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D34D3" w14:textId="77777777" w:rsidR="00FF74A0" w:rsidRPr="00FF74A0" w:rsidRDefault="00FF74A0" w:rsidP="00FF74A0">
      <w:pPr>
        <w:textAlignment w:val="baseline"/>
        <w:rPr>
          <w:rFonts w:eastAsia="Times New Roman" w:cstheme="minorHAnsi"/>
          <w:b/>
          <w:bCs/>
        </w:rPr>
      </w:pPr>
      <w:r w:rsidRPr="00FF74A0">
        <w:rPr>
          <w:rFonts w:eastAsia="Times New Roman" w:cstheme="minorHAnsi"/>
          <w:b/>
          <w:bCs/>
        </w:rPr>
        <w:t>University of Oregon Communications Disorders and Sciences Master’s Program  </w:t>
      </w:r>
    </w:p>
    <w:p w14:paraId="47697ACB" w14:textId="1BD0CE98" w:rsidR="00FF74A0" w:rsidRPr="00571172" w:rsidRDefault="00FF74A0" w:rsidP="00571172">
      <w:pPr>
        <w:textAlignment w:val="baseline"/>
        <w:rPr>
          <w:rFonts w:eastAsia="Times New Roman" w:cstheme="minorHAnsi"/>
          <w:b/>
          <w:bCs/>
        </w:rPr>
      </w:pPr>
      <w:r w:rsidRPr="00FF74A0">
        <w:rPr>
          <w:rFonts w:eastAsia="Times New Roman" w:cstheme="minorHAnsi"/>
          <w:b/>
          <w:bCs/>
        </w:rPr>
        <w:t>Admission Essay Questions </w:t>
      </w:r>
      <w:r w:rsidR="00C55C3C">
        <w:rPr>
          <w:rFonts w:eastAsia="Times New Roman" w:cstheme="minorHAnsi"/>
          <w:b/>
          <w:bCs/>
        </w:rPr>
        <w:t>202</w:t>
      </w:r>
      <w:r w:rsidR="00557CA2">
        <w:rPr>
          <w:rFonts w:eastAsia="Times New Roman" w:cstheme="minorHAnsi"/>
          <w:b/>
          <w:bCs/>
        </w:rPr>
        <w:t>1</w:t>
      </w:r>
      <w:r w:rsidR="00C55C3C">
        <w:rPr>
          <w:rFonts w:eastAsia="Times New Roman" w:cstheme="minorHAnsi"/>
          <w:b/>
          <w:bCs/>
        </w:rPr>
        <w:t>-202</w:t>
      </w:r>
      <w:r w:rsidR="00557CA2">
        <w:rPr>
          <w:rFonts w:eastAsia="Times New Roman" w:cstheme="minorHAnsi"/>
          <w:b/>
          <w:bCs/>
        </w:rPr>
        <w:t>2</w:t>
      </w:r>
    </w:p>
    <w:p w14:paraId="34988AA0" w14:textId="77777777" w:rsidR="00FF74A0" w:rsidRPr="00FF74A0" w:rsidRDefault="00FF74A0" w:rsidP="00FF74A0">
      <w:pPr>
        <w:textAlignment w:val="baseline"/>
        <w:rPr>
          <w:rFonts w:eastAsia="Times New Roman" w:cstheme="minorHAnsi"/>
        </w:rPr>
      </w:pPr>
    </w:p>
    <w:p w14:paraId="58C31E24" w14:textId="132ABD97" w:rsidR="00571172" w:rsidRDefault="00FF74A0" w:rsidP="00571172">
      <w:pPr>
        <w:textAlignment w:val="baseline"/>
        <w:rPr>
          <w:rFonts w:eastAsia="Times New Roman" w:cstheme="minorHAnsi"/>
        </w:rPr>
      </w:pPr>
      <w:r w:rsidRPr="00FF74A0">
        <w:rPr>
          <w:rFonts w:eastAsia="Times New Roman" w:cstheme="minorHAnsi"/>
        </w:rPr>
        <w:t xml:space="preserve">Please complete the following tasks and upload your answers with your CSDCAS application. Answers to all of the questions are required, unless otherwise noted. Our </w:t>
      </w:r>
      <w:r w:rsidR="00571172">
        <w:rPr>
          <w:rFonts w:eastAsia="Times New Roman" w:cstheme="minorHAnsi"/>
        </w:rPr>
        <w:t xml:space="preserve">general </w:t>
      </w:r>
      <w:r w:rsidRPr="00FF74A0">
        <w:rPr>
          <w:rFonts w:eastAsia="Times New Roman" w:cstheme="minorHAnsi"/>
        </w:rPr>
        <w:t>objective</w:t>
      </w:r>
      <w:r w:rsidR="000365C8">
        <w:rPr>
          <w:rFonts w:eastAsia="Times New Roman" w:cstheme="minorHAnsi"/>
        </w:rPr>
        <w:t>s</w:t>
      </w:r>
      <w:r w:rsidRPr="00FF74A0">
        <w:rPr>
          <w:rFonts w:eastAsia="Times New Roman" w:cstheme="minorHAnsi"/>
        </w:rPr>
        <w:t xml:space="preserve"> for the questions below </w:t>
      </w:r>
      <w:r w:rsidR="00571172">
        <w:rPr>
          <w:rFonts w:eastAsia="Times New Roman" w:cstheme="minorHAnsi"/>
        </w:rPr>
        <w:t>are</w:t>
      </w:r>
      <w:r w:rsidRPr="00FF74A0">
        <w:rPr>
          <w:rFonts w:eastAsia="Times New Roman" w:cstheme="minorHAnsi"/>
        </w:rPr>
        <w:t xml:space="preserve"> to get to know you better and assess your written communication and analytic abilities, including critical thinking. </w:t>
      </w:r>
      <w:r w:rsidR="00571172">
        <w:rPr>
          <w:rFonts w:eastAsia="Times New Roman" w:cstheme="minorHAnsi"/>
        </w:rPr>
        <w:t>Answer all questions in complete sentences and remember to check your writing to make sure it is free of typos and grammatical errors.</w:t>
      </w:r>
    </w:p>
    <w:p w14:paraId="4159F282" w14:textId="77777777" w:rsidR="00571172" w:rsidRDefault="00571172" w:rsidP="00571172">
      <w:pPr>
        <w:textAlignment w:val="baseline"/>
        <w:rPr>
          <w:rFonts w:eastAsia="Times New Roman" w:cstheme="minorHAnsi"/>
        </w:rPr>
      </w:pPr>
    </w:p>
    <w:p w14:paraId="1868D3F9" w14:textId="1C147D75" w:rsidR="00571172" w:rsidRPr="00571172" w:rsidRDefault="00571172" w:rsidP="00571172">
      <w:pPr>
        <w:textAlignment w:val="baseline"/>
        <w:rPr>
          <w:rFonts w:eastAsia="Times New Roman" w:cstheme="minorHAnsi"/>
          <w:b/>
          <w:bCs/>
        </w:rPr>
      </w:pPr>
      <w:r>
        <w:rPr>
          <w:rFonts w:eastAsia="Times New Roman" w:cstheme="minorHAnsi"/>
          <w:b/>
          <w:bCs/>
        </w:rPr>
        <w:t xml:space="preserve">1. </w:t>
      </w:r>
      <w:r w:rsidRPr="00571172">
        <w:rPr>
          <w:rFonts w:eastAsia="Times New Roman" w:cstheme="minorHAnsi"/>
          <w:b/>
          <w:bCs/>
        </w:rPr>
        <w:t xml:space="preserve">The first set of questions asks about you and your interest in the University of Oregon. </w:t>
      </w:r>
      <w:r w:rsidR="00FF74A0" w:rsidRPr="00571172">
        <w:rPr>
          <w:rFonts w:eastAsia="Times New Roman" w:cstheme="minorHAnsi"/>
          <w:b/>
          <w:bCs/>
        </w:rPr>
        <w:t>Be sure to answer each prompt completely but concisely. </w:t>
      </w:r>
      <w:r w:rsidRPr="00571172">
        <w:rPr>
          <w:rFonts w:eastAsia="Times New Roman" w:cstheme="minorHAnsi"/>
          <w:b/>
          <w:bCs/>
        </w:rPr>
        <w:t>Provide specific details</w:t>
      </w:r>
      <w:r w:rsidR="00FF74A0" w:rsidRPr="00571172">
        <w:rPr>
          <w:rFonts w:eastAsia="Times New Roman" w:cstheme="minorHAnsi"/>
          <w:b/>
          <w:bCs/>
        </w:rPr>
        <w:t xml:space="preserve"> about yourself that showcase your individuality and help us understand why you will thrive at the University of Oregon</w:t>
      </w:r>
      <w:r w:rsidRPr="00571172">
        <w:rPr>
          <w:rFonts w:eastAsia="Times New Roman" w:cstheme="minorHAnsi"/>
          <w:b/>
          <w:bCs/>
        </w:rPr>
        <w:t xml:space="preserve"> specifically</w:t>
      </w:r>
      <w:r w:rsidR="00FF74A0" w:rsidRPr="00571172">
        <w:rPr>
          <w:rFonts w:eastAsia="Times New Roman" w:cstheme="minorHAnsi"/>
          <w:b/>
          <w:bCs/>
        </w:rPr>
        <w:t>. </w:t>
      </w:r>
      <w:r w:rsidRPr="00571172">
        <w:rPr>
          <w:rFonts w:eastAsia="Times New Roman" w:cstheme="minorHAnsi"/>
          <w:b/>
          <w:bCs/>
        </w:rPr>
        <w:t xml:space="preserve">You can find more information about our program here: </w:t>
      </w:r>
      <w:hyperlink r:id="rId5" w:history="1">
        <w:r w:rsidRPr="00571172">
          <w:rPr>
            <w:rStyle w:val="Hyperlink"/>
            <w:rFonts w:eastAsia="Times New Roman" w:cstheme="minorHAnsi"/>
            <w:b/>
            <w:bCs/>
          </w:rPr>
          <w:t>https://education.uoregon.edu/cds</w:t>
        </w:r>
      </w:hyperlink>
      <w:r w:rsidRPr="00571172">
        <w:rPr>
          <w:rFonts w:eastAsia="Times New Roman" w:cstheme="minorHAnsi"/>
          <w:b/>
          <w:bCs/>
        </w:rPr>
        <w:t xml:space="preserve">. Our admissions committee reviews responses to these questions to (a) determine students’ commitment to attending the University of Oregon, and (b) identify students who bring different types of personal, educational, and professional experiences relevant to graduate training (including those outside of the field of communication disorders) and diversity to our program (e.g., cultural, linguistic, ability, economic, geographic).  </w:t>
      </w:r>
    </w:p>
    <w:p w14:paraId="65CBDB2C" w14:textId="77777777" w:rsidR="00FF74A0" w:rsidRPr="00FF74A0" w:rsidRDefault="00FF74A0" w:rsidP="00FF74A0">
      <w:pPr>
        <w:textAlignment w:val="baseline"/>
        <w:rPr>
          <w:rFonts w:eastAsia="Times New Roman" w:cstheme="minorHAnsi"/>
        </w:rPr>
      </w:pPr>
    </w:p>
    <w:p w14:paraId="2CB1CB0A" w14:textId="3BC7194C" w:rsidR="00571172" w:rsidRDefault="00FF74A0" w:rsidP="00571172">
      <w:pPr>
        <w:pStyle w:val="ListParagraph"/>
        <w:numPr>
          <w:ilvl w:val="0"/>
          <w:numId w:val="4"/>
        </w:numPr>
        <w:textAlignment w:val="baseline"/>
        <w:rPr>
          <w:rFonts w:eastAsia="Times New Roman" w:cstheme="minorHAnsi"/>
          <w:b/>
          <w:bCs/>
        </w:rPr>
      </w:pPr>
      <w:r w:rsidRPr="00571172">
        <w:rPr>
          <w:rFonts w:eastAsia="Times New Roman" w:cstheme="minorHAnsi"/>
          <w:b/>
          <w:bCs/>
        </w:rPr>
        <w:t> Why do you want to pursue graduate training at the University of Oregon? (200 words or less) </w:t>
      </w:r>
    </w:p>
    <w:p w14:paraId="60224A34" w14:textId="77777777" w:rsidR="00571172" w:rsidRDefault="00571172" w:rsidP="00571172">
      <w:pPr>
        <w:pStyle w:val="ListParagraph"/>
        <w:textAlignment w:val="baseline"/>
        <w:rPr>
          <w:rFonts w:eastAsia="Times New Roman" w:cstheme="minorHAnsi"/>
          <w:b/>
          <w:bCs/>
        </w:rPr>
      </w:pPr>
    </w:p>
    <w:p w14:paraId="0479B34D" w14:textId="498FCCD4" w:rsidR="00FF74A0" w:rsidRPr="00571172" w:rsidRDefault="00FF74A0" w:rsidP="00571172">
      <w:pPr>
        <w:pStyle w:val="ListParagraph"/>
        <w:numPr>
          <w:ilvl w:val="0"/>
          <w:numId w:val="4"/>
        </w:numPr>
        <w:textAlignment w:val="baseline"/>
        <w:rPr>
          <w:rFonts w:eastAsia="Times New Roman" w:cstheme="minorHAnsi"/>
          <w:b/>
          <w:bCs/>
        </w:rPr>
      </w:pPr>
      <w:r w:rsidRPr="00571172">
        <w:rPr>
          <w:rFonts w:eastAsia="Times New Roman" w:cstheme="minorHAnsi"/>
          <w:b/>
          <w:bCs/>
        </w:rPr>
        <w:t>What unique qualities will you bring to a graduate training program in communication disorders and sciences? (200 words or less) </w:t>
      </w:r>
    </w:p>
    <w:p w14:paraId="4BE04A24" w14:textId="77777777" w:rsidR="00FF74A0" w:rsidRPr="00FF74A0" w:rsidRDefault="00FF74A0" w:rsidP="00FF74A0">
      <w:pPr>
        <w:textAlignment w:val="baseline"/>
        <w:rPr>
          <w:rFonts w:eastAsia="Times New Roman" w:cstheme="minorHAnsi"/>
        </w:rPr>
      </w:pPr>
      <w:r w:rsidRPr="00FF74A0">
        <w:rPr>
          <w:rFonts w:eastAsia="Times New Roman" w:cstheme="minorHAnsi"/>
        </w:rPr>
        <w:t>  </w:t>
      </w:r>
    </w:p>
    <w:p w14:paraId="0584BB79" w14:textId="42D90F37" w:rsidR="00571172" w:rsidRDefault="00571172" w:rsidP="00FF74A0">
      <w:pPr>
        <w:textAlignment w:val="baseline"/>
        <w:rPr>
          <w:rFonts w:eastAsia="Times New Roman" w:cstheme="minorHAnsi"/>
          <w:b/>
          <w:bCs/>
        </w:rPr>
      </w:pPr>
      <w:r>
        <w:rPr>
          <w:rFonts w:eastAsia="Times New Roman" w:cstheme="minorHAnsi"/>
          <w:b/>
          <w:bCs/>
        </w:rPr>
        <w:t xml:space="preserve">2. The next </w:t>
      </w:r>
      <w:r w:rsidR="00D16C13">
        <w:rPr>
          <w:rFonts w:eastAsia="Times New Roman" w:cstheme="minorHAnsi"/>
          <w:b/>
          <w:bCs/>
        </w:rPr>
        <w:t xml:space="preserve">set of </w:t>
      </w:r>
      <w:r>
        <w:rPr>
          <w:rFonts w:eastAsia="Times New Roman" w:cstheme="minorHAnsi"/>
          <w:b/>
          <w:bCs/>
        </w:rPr>
        <w:t>questions ask you about the case study detailed below. Read the case study carefully and review the table and figure. Then, use this information to answer the questions that follow. All of your responses (including those that ask for calculations) must be provided within grammatical and complete sentences. The admissions committee will review your answers for calculation accuracy (a-c) and evidence of critical thinking (d).</w:t>
      </w:r>
    </w:p>
    <w:p w14:paraId="7689379E" w14:textId="1530A05D" w:rsidR="00FF74A0" w:rsidRPr="00FF74A0" w:rsidRDefault="00FF74A0" w:rsidP="00FF74A0">
      <w:pPr>
        <w:textAlignment w:val="baseline"/>
        <w:rPr>
          <w:rFonts w:eastAsia="Times New Roman" w:cstheme="minorHAnsi"/>
        </w:rPr>
      </w:pPr>
      <w:r w:rsidRPr="00FF74A0">
        <w:rPr>
          <w:rFonts w:eastAsia="Times New Roman" w:cstheme="minorHAnsi"/>
        </w:rPr>
        <w:t> </w:t>
      </w:r>
    </w:p>
    <w:p w14:paraId="5599457F" w14:textId="41B2B108" w:rsidR="00FF74A0" w:rsidRDefault="00FF74A0" w:rsidP="00571172">
      <w:pPr>
        <w:textAlignment w:val="baseline"/>
        <w:rPr>
          <w:rFonts w:eastAsia="Times New Roman" w:cstheme="minorHAnsi"/>
        </w:rPr>
      </w:pPr>
      <w:r w:rsidRPr="00FF74A0">
        <w:rPr>
          <w:rFonts w:eastAsia="Times New Roman" w:cstheme="minorHAnsi"/>
        </w:rPr>
        <w:t xml:space="preserve">Sonia is a 7-year-old Mandarin-English bilingual learner. She has been diagnosed with a language disorder secondary to a diagnosed intellectual disability. Sonia’s Speech-Language Pathologist is working on a goal to increase Sonia’s mean length of utterance (MLU) given severe and significant delays in language expression specifically. Given Sonia’s unique needs, the SLP decides to test two intervention approaches targeting MLU: intervention A and intervention B. Intervention A uses a drill-based approach with mass practice of a variety of sentence structures to encourage greater utterance length following a cueing hierarchy for prompting. Intervention B uses a more naturalistic approach where a variety of </w:t>
      </w:r>
      <w:r w:rsidR="00571172">
        <w:rPr>
          <w:rFonts w:eastAsia="Times New Roman" w:cstheme="minorHAnsi"/>
        </w:rPr>
        <w:t>s</w:t>
      </w:r>
      <w:r w:rsidRPr="00FF74A0">
        <w:rPr>
          <w:rFonts w:eastAsia="Times New Roman" w:cstheme="minorHAnsi"/>
        </w:rPr>
        <w:t>entence structures are practiced in functional classroom activities to encourage increased length of utterances in spontaneous contexts.  </w:t>
      </w:r>
    </w:p>
    <w:p w14:paraId="740C0E3F" w14:textId="77777777" w:rsidR="000365C8" w:rsidRPr="00FF74A0" w:rsidRDefault="000365C8" w:rsidP="00FF74A0">
      <w:pPr>
        <w:ind w:left="360"/>
        <w:textAlignment w:val="baseline"/>
        <w:rPr>
          <w:rFonts w:eastAsia="Times New Roman" w:cstheme="minorHAnsi"/>
        </w:rPr>
      </w:pPr>
    </w:p>
    <w:p w14:paraId="1CD21409" w14:textId="24379EE7" w:rsidR="00FF74A0" w:rsidRPr="00FF74A0" w:rsidRDefault="00FF74A0" w:rsidP="00571172">
      <w:pPr>
        <w:textAlignment w:val="baseline"/>
        <w:rPr>
          <w:rFonts w:eastAsia="Times New Roman" w:cstheme="minorHAnsi"/>
        </w:rPr>
      </w:pPr>
      <w:r w:rsidRPr="00FF74A0">
        <w:rPr>
          <w:rFonts w:eastAsia="Times New Roman" w:cstheme="minorHAnsi"/>
        </w:rPr>
        <w:lastRenderedPageBreak/>
        <w:t>The following figure compares Sonia’s mean length of utterance for Intervention A and B at pre-treatment, post-treatment, and at maintenance. Specifically, her MLU was calculated from a language sample collected during a story retell task pre-treatment, post-treatment, and maintenance.  </w:t>
      </w:r>
    </w:p>
    <w:p w14:paraId="425750E5" w14:textId="77777777" w:rsidR="00FF74A0" w:rsidRPr="00FF74A0" w:rsidRDefault="00FF74A0" w:rsidP="00FF74A0">
      <w:pPr>
        <w:textAlignment w:val="baseline"/>
        <w:rPr>
          <w:rFonts w:eastAsia="Times New Roman" w:cstheme="minorHAnsi"/>
        </w:rPr>
      </w:pPr>
    </w:p>
    <w:p w14:paraId="2AC740CD" w14:textId="77777777" w:rsidR="00FF74A0" w:rsidRPr="00FF74A0" w:rsidRDefault="00FF74A0" w:rsidP="00FF74A0">
      <w:pPr>
        <w:ind w:left="360"/>
        <w:textAlignment w:val="baseline"/>
        <w:rPr>
          <w:rFonts w:eastAsia="Times New Roman" w:cstheme="minorHAnsi"/>
        </w:rPr>
      </w:pPr>
      <w:r w:rsidRPr="00FF74A0">
        <w:rPr>
          <w:rFonts w:eastAsia="Times New Roman" w:cstheme="minorHAnsi"/>
          <w:b/>
          <w:bCs/>
        </w:rPr>
        <w:t>Figure 1. Changes in MLU across two interventions for Sonia. </w:t>
      </w:r>
      <w:r w:rsidRPr="00FF74A0">
        <w:rPr>
          <w:rFonts w:eastAsia="Times New Roman" w:cstheme="minorHAnsi"/>
        </w:rPr>
        <w:t> </w:t>
      </w:r>
    </w:p>
    <w:p w14:paraId="390DC99F" w14:textId="77777777" w:rsidR="00FF74A0" w:rsidRPr="00FF74A0" w:rsidRDefault="00FF74A0" w:rsidP="00FF74A0">
      <w:pPr>
        <w:ind w:left="360"/>
        <w:textAlignment w:val="baseline"/>
        <w:rPr>
          <w:rFonts w:eastAsia="Times New Roman" w:cstheme="minorHAnsi"/>
        </w:rPr>
      </w:pPr>
    </w:p>
    <w:p w14:paraId="57BBC25E" w14:textId="53E6541B" w:rsidR="00FF74A0" w:rsidRPr="00FF74A0" w:rsidRDefault="00FF74A0" w:rsidP="00571172">
      <w:pPr>
        <w:ind w:left="360"/>
        <w:textAlignment w:val="baseline"/>
        <w:rPr>
          <w:rFonts w:eastAsia="Times New Roman" w:cstheme="minorHAnsi"/>
        </w:rPr>
      </w:pPr>
      <w:r w:rsidRPr="00FF74A0">
        <w:rPr>
          <w:rFonts w:cstheme="minorHAnsi"/>
          <w:noProof/>
        </w:rPr>
        <w:drawing>
          <wp:inline distT="0" distB="0" distL="0" distR="0" wp14:anchorId="393B1659" wp14:editId="532347C5">
            <wp:extent cx="4906978" cy="2725093"/>
            <wp:effectExtent l="0" t="0" r="8255" b="1841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Pr="00FF74A0">
        <w:rPr>
          <w:rFonts w:eastAsia="Times New Roman" w:cstheme="minorHAnsi"/>
        </w:rPr>
        <w:t> </w:t>
      </w:r>
    </w:p>
    <w:p w14:paraId="591C7FA4" w14:textId="77777777" w:rsidR="00FF74A0" w:rsidRPr="00FF74A0" w:rsidRDefault="00FF74A0" w:rsidP="00FF74A0">
      <w:pPr>
        <w:textAlignment w:val="baseline"/>
        <w:rPr>
          <w:rFonts w:eastAsia="Times New Roman" w:cstheme="minorHAnsi"/>
        </w:rPr>
      </w:pPr>
    </w:p>
    <w:p w14:paraId="35599B35" w14:textId="77777777" w:rsidR="00FF74A0" w:rsidRPr="00FF74A0" w:rsidRDefault="00FF74A0" w:rsidP="00FF74A0">
      <w:pPr>
        <w:ind w:left="360"/>
        <w:textAlignment w:val="baseline"/>
        <w:rPr>
          <w:rFonts w:eastAsia="Times New Roman" w:cstheme="minorHAnsi"/>
          <w:b/>
          <w:bCs/>
        </w:rPr>
      </w:pPr>
      <w:r w:rsidRPr="00FF74A0">
        <w:rPr>
          <w:rFonts w:eastAsia="Times New Roman" w:cstheme="minorHAnsi"/>
          <w:b/>
          <w:bCs/>
        </w:rPr>
        <w:t>Table 1. Performance on language sample during </w:t>
      </w:r>
      <w:r w:rsidRPr="00FF74A0">
        <w:rPr>
          <w:rFonts w:eastAsia="Times New Roman" w:cstheme="minorHAnsi"/>
          <w:b/>
          <w:bCs/>
          <w:u w:val="single"/>
        </w:rPr>
        <w:t>maintenance</w:t>
      </w:r>
      <w:r w:rsidRPr="00FF74A0">
        <w:rPr>
          <w:rFonts w:eastAsia="Times New Roman" w:cstheme="minorHAnsi"/>
          <w:b/>
          <w:bCs/>
        </w:rPr>
        <w:t> testing</w:t>
      </w:r>
    </w:p>
    <w:p w14:paraId="49A417EB" w14:textId="77777777" w:rsidR="00FF74A0" w:rsidRPr="00FF74A0" w:rsidRDefault="00FF74A0" w:rsidP="00FF74A0">
      <w:pPr>
        <w:ind w:left="360"/>
        <w:textAlignment w:val="baseline"/>
        <w:rPr>
          <w:rFonts w:eastAsia="Times New Roman" w:cstheme="minorHAnsi"/>
        </w:rPr>
      </w:pPr>
      <w:r w:rsidRPr="00FF74A0">
        <w:rPr>
          <w:rFonts w:eastAsia="Times New Roman" w:cstheme="minorHAnsi"/>
        </w:rPr>
        <w:t> </w:t>
      </w:r>
    </w:p>
    <w:tbl>
      <w:tblPr>
        <w:tblW w:w="8910" w:type="dxa"/>
        <w:tblInd w:w="3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40"/>
        <w:gridCol w:w="1980"/>
        <w:gridCol w:w="1890"/>
      </w:tblGrid>
      <w:tr w:rsidR="00FF74A0" w:rsidRPr="00FF74A0" w14:paraId="1494DE98" w14:textId="77777777" w:rsidTr="00571172">
        <w:tc>
          <w:tcPr>
            <w:tcW w:w="50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368024" w14:textId="77777777" w:rsidR="00FF74A0" w:rsidRPr="00FF74A0" w:rsidRDefault="00FF74A0" w:rsidP="00FF74A0">
            <w:pPr>
              <w:textAlignment w:val="baseline"/>
              <w:rPr>
                <w:rFonts w:eastAsia="Times New Roman" w:cstheme="minorHAnsi"/>
              </w:rPr>
            </w:pPr>
            <w:r w:rsidRPr="00FF74A0">
              <w:rPr>
                <w:rFonts w:eastAsia="Times New Roman" w:cstheme="minorHAnsi"/>
                <w:b/>
                <w:bCs/>
              </w:rPr>
              <w:t> Variables </w:t>
            </w:r>
            <w:r w:rsidRPr="00FF74A0">
              <w:rPr>
                <w:rFonts w:eastAsia="Times New Roman" w:cstheme="minorHAnsi"/>
              </w:rPr>
              <w:t> </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DEC2E3" w14:textId="77777777" w:rsidR="00FF74A0" w:rsidRPr="00FF74A0" w:rsidRDefault="00FF74A0" w:rsidP="00FF74A0">
            <w:pPr>
              <w:jc w:val="center"/>
              <w:textAlignment w:val="baseline"/>
              <w:rPr>
                <w:rFonts w:eastAsia="Times New Roman" w:cstheme="minorHAnsi"/>
              </w:rPr>
            </w:pPr>
            <w:r w:rsidRPr="00FF74A0">
              <w:rPr>
                <w:rFonts w:eastAsia="Times New Roman" w:cstheme="minorHAnsi"/>
                <w:b/>
                <w:bCs/>
              </w:rPr>
              <w:t>Intervention A</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E76830" w14:textId="77777777" w:rsidR="00FF74A0" w:rsidRPr="00FF74A0" w:rsidRDefault="00FF74A0" w:rsidP="00FF74A0">
            <w:pPr>
              <w:jc w:val="center"/>
              <w:textAlignment w:val="baseline"/>
              <w:rPr>
                <w:rFonts w:eastAsia="Times New Roman" w:cstheme="minorHAnsi"/>
              </w:rPr>
            </w:pPr>
            <w:r w:rsidRPr="00FF74A0">
              <w:rPr>
                <w:rFonts w:eastAsia="Times New Roman" w:cstheme="minorHAnsi"/>
                <w:b/>
                <w:bCs/>
              </w:rPr>
              <w:t>Intervention B</w:t>
            </w:r>
          </w:p>
        </w:tc>
      </w:tr>
      <w:tr w:rsidR="00FF74A0" w:rsidRPr="00FF74A0" w14:paraId="6C156574" w14:textId="77777777" w:rsidTr="00571172">
        <w:tc>
          <w:tcPr>
            <w:tcW w:w="50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2C28F0" w14:textId="77777777" w:rsidR="00FF74A0" w:rsidRPr="00FF74A0" w:rsidRDefault="00FF74A0" w:rsidP="00FF74A0">
            <w:pPr>
              <w:textAlignment w:val="baseline"/>
              <w:rPr>
                <w:rFonts w:eastAsia="Times New Roman" w:cstheme="minorHAnsi"/>
              </w:rPr>
            </w:pPr>
            <w:r w:rsidRPr="00FF74A0">
              <w:rPr>
                <w:rFonts w:eastAsia="Times New Roman" w:cstheme="minorHAnsi"/>
              </w:rPr>
              <w:t>Total number of utterances </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2B501C" w14:textId="77777777" w:rsidR="00FF74A0" w:rsidRPr="00FF74A0" w:rsidRDefault="00FF74A0" w:rsidP="00FF74A0">
            <w:pPr>
              <w:jc w:val="center"/>
              <w:textAlignment w:val="baseline"/>
              <w:rPr>
                <w:rFonts w:eastAsia="Times New Roman" w:cstheme="minorHAnsi"/>
              </w:rPr>
            </w:pPr>
            <w:r w:rsidRPr="00FF74A0">
              <w:rPr>
                <w:rFonts w:eastAsia="Times New Roman" w:cstheme="minorHAnsi"/>
              </w:rPr>
              <w:t>94</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AD229A" w14:textId="77777777" w:rsidR="00FF74A0" w:rsidRPr="00FF74A0" w:rsidRDefault="00FF74A0" w:rsidP="00FF74A0">
            <w:pPr>
              <w:jc w:val="center"/>
              <w:textAlignment w:val="baseline"/>
              <w:rPr>
                <w:rFonts w:eastAsia="Times New Roman" w:cstheme="minorHAnsi"/>
              </w:rPr>
            </w:pPr>
            <w:r w:rsidRPr="00FF74A0">
              <w:rPr>
                <w:rFonts w:eastAsia="Times New Roman" w:cstheme="minorHAnsi"/>
              </w:rPr>
              <w:t>125</w:t>
            </w:r>
          </w:p>
        </w:tc>
      </w:tr>
      <w:tr w:rsidR="00FF74A0" w:rsidRPr="00FF74A0" w14:paraId="5595A929" w14:textId="77777777" w:rsidTr="00571172">
        <w:tc>
          <w:tcPr>
            <w:tcW w:w="50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E2088F" w14:textId="77777777" w:rsidR="00FF74A0" w:rsidRPr="00FF74A0" w:rsidRDefault="00FF74A0" w:rsidP="00FF74A0">
            <w:pPr>
              <w:textAlignment w:val="baseline"/>
              <w:rPr>
                <w:rFonts w:eastAsia="Times New Roman" w:cstheme="minorHAnsi"/>
              </w:rPr>
            </w:pPr>
            <w:r w:rsidRPr="00FF74A0">
              <w:rPr>
                <w:rFonts w:eastAsia="Times New Roman" w:cstheme="minorHAnsi"/>
              </w:rPr>
              <w:t>Number of utterances with grammatical errors  </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6EFB56" w14:textId="77777777" w:rsidR="00FF74A0" w:rsidRPr="00FF74A0" w:rsidRDefault="00FF74A0" w:rsidP="00FF74A0">
            <w:pPr>
              <w:jc w:val="center"/>
              <w:textAlignment w:val="baseline"/>
              <w:rPr>
                <w:rFonts w:eastAsia="Times New Roman" w:cstheme="minorHAnsi"/>
              </w:rPr>
            </w:pPr>
            <w:r w:rsidRPr="00FF74A0">
              <w:rPr>
                <w:rFonts w:eastAsia="Times New Roman" w:cstheme="minorHAnsi"/>
              </w:rPr>
              <w:t>31</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AD0495" w14:textId="77777777" w:rsidR="00FF74A0" w:rsidRPr="00FF74A0" w:rsidRDefault="00FF74A0" w:rsidP="00FF74A0">
            <w:pPr>
              <w:jc w:val="center"/>
              <w:textAlignment w:val="baseline"/>
              <w:rPr>
                <w:rFonts w:eastAsia="Times New Roman" w:cstheme="minorHAnsi"/>
              </w:rPr>
            </w:pPr>
            <w:r w:rsidRPr="00FF74A0">
              <w:rPr>
                <w:rFonts w:eastAsia="Times New Roman" w:cstheme="minorHAnsi"/>
              </w:rPr>
              <w:t>52</w:t>
            </w:r>
          </w:p>
        </w:tc>
      </w:tr>
      <w:tr w:rsidR="00FF74A0" w:rsidRPr="00FF74A0" w14:paraId="2AF91597" w14:textId="77777777" w:rsidTr="00571172">
        <w:tc>
          <w:tcPr>
            <w:tcW w:w="50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876C59" w14:textId="77777777" w:rsidR="00FF74A0" w:rsidRPr="00FF74A0" w:rsidRDefault="00FF74A0" w:rsidP="00FF74A0">
            <w:pPr>
              <w:textAlignment w:val="baseline"/>
              <w:rPr>
                <w:rFonts w:eastAsia="Times New Roman" w:cstheme="minorHAnsi"/>
              </w:rPr>
            </w:pPr>
            <w:r w:rsidRPr="00FF74A0">
              <w:rPr>
                <w:rFonts w:eastAsia="Times New Roman" w:cstheme="minorHAnsi"/>
              </w:rPr>
              <w:t>Number of different words </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54861A" w14:textId="77777777" w:rsidR="00FF74A0" w:rsidRPr="00FF74A0" w:rsidRDefault="00FF74A0" w:rsidP="00FF74A0">
            <w:pPr>
              <w:jc w:val="center"/>
              <w:textAlignment w:val="baseline"/>
              <w:rPr>
                <w:rFonts w:eastAsia="Times New Roman" w:cstheme="minorHAnsi"/>
              </w:rPr>
            </w:pPr>
            <w:r w:rsidRPr="00FF74A0">
              <w:rPr>
                <w:rFonts w:eastAsia="Times New Roman" w:cstheme="minorHAnsi"/>
              </w:rPr>
              <w:t>62</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A938E9" w14:textId="77777777" w:rsidR="00FF74A0" w:rsidRPr="00FF74A0" w:rsidRDefault="00FF74A0" w:rsidP="00FF74A0">
            <w:pPr>
              <w:jc w:val="center"/>
              <w:textAlignment w:val="baseline"/>
              <w:rPr>
                <w:rFonts w:eastAsia="Times New Roman" w:cstheme="minorHAnsi"/>
              </w:rPr>
            </w:pPr>
            <w:r w:rsidRPr="00FF74A0">
              <w:rPr>
                <w:rFonts w:eastAsia="Times New Roman" w:cstheme="minorHAnsi"/>
              </w:rPr>
              <w:t>79</w:t>
            </w:r>
          </w:p>
        </w:tc>
      </w:tr>
      <w:tr w:rsidR="00FF74A0" w:rsidRPr="00FF74A0" w14:paraId="7BDD0DFB" w14:textId="77777777" w:rsidTr="00571172">
        <w:tc>
          <w:tcPr>
            <w:tcW w:w="50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BE1E9E" w14:textId="77777777" w:rsidR="00FF74A0" w:rsidRPr="00FF74A0" w:rsidRDefault="00FF74A0" w:rsidP="00FF74A0">
            <w:pPr>
              <w:textAlignment w:val="baseline"/>
              <w:rPr>
                <w:rFonts w:eastAsia="Times New Roman" w:cstheme="minorHAnsi"/>
              </w:rPr>
            </w:pPr>
            <w:r w:rsidRPr="00FF74A0">
              <w:rPr>
                <w:rFonts w:eastAsia="Times New Roman" w:cstheme="minorHAnsi"/>
              </w:rPr>
              <w:t>Number of total words </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A9684C" w14:textId="77777777" w:rsidR="00FF74A0" w:rsidRPr="00FF74A0" w:rsidRDefault="00FF74A0" w:rsidP="00FF74A0">
            <w:pPr>
              <w:jc w:val="center"/>
              <w:textAlignment w:val="baseline"/>
              <w:rPr>
                <w:rFonts w:eastAsia="Times New Roman" w:cstheme="minorHAnsi"/>
              </w:rPr>
            </w:pPr>
            <w:r w:rsidRPr="00FF74A0">
              <w:rPr>
                <w:rFonts w:eastAsia="Times New Roman" w:cstheme="minorHAnsi"/>
              </w:rPr>
              <w:t>224</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12D75E" w14:textId="77777777" w:rsidR="00FF74A0" w:rsidRPr="00FF74A0" w:rsidRDefault="00FF74A0" w:rsidP="00FF74A0">
            <w:pPr>
              <w:jc w:val="center"/>
              <w:textAlignment w:val="baseline"/>
              <w:rPr>
                <w:rFonts w:eastAsia="Times New Roman" w:cstheme="minorHAnsi"/>
              </w:rPr>
            </w:pPr>
            <w:r w:rsidRPr="00FF74A0">
              <w:rPr>
                <w:rFonts w:eastAsia="Times New Roman" w:cstheme="minorHAnsi"/>
              </w:rPr>
              <w:t>298</w:t>
            </w:r>
          </w:p>
        </w:tc>
      </w:tr>
      <w:tr w:rsidR="00FF74A0" w:rsidRPr="00FF74A0" w14:paraId="2B048CCB" w14:textId="77777777" w:rsidTr="00571172">
        <w:tc>
          <w:tcPr>
            <w:tcW w:w="50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6E5868" w14:textId="77777777" w:rsidR="00FF74A0" w:rsidRPr="00FF74A0" w:rsidRDefault="00FF74A0" w:rsidP="00FF74A0">
            <w:pPr>
              <w:textAlignment w:val="baseline"/>
              <w:rPr>
                <w:rFonts w:eastAsia="Times New Roman" w:cstheme="minorHAnsi"/>
              </w:rPr>
            </w:pPr>
            <w:r w:rsidRPr="00FF74A0">
              <w:rPr>
                <w:rFonts w:eastAsia="Times New Roman" w:cstheme="minorHAnsi"/>
              </w:rPr>
              <w:t>Number of un-intelligible words  </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42824C" w14:textId="77777777" w:rsidR="00FF74A0" w:rsidRPr="00FF74A0" w:rsidRDefault="00FF74A0" w:rsidP="00FF74A0">
            <w:pPr>
              <w:jc w:val="center"/>
              <w:textAlignment w:val="baseline"/>
              <w:rPr>
                <w:rFonts w:eastAsia="Times New Roman" w:cstheme="minorHAnsi"/>
              </w:rPr>
            </w:pPr>
            <w:r w:rsidRPr="00FF74A0">
              <w:rPr>
                <w:rFonts w:eastAsia="Times New Roman" w:cstheme="minorHAnsi"/>
              </w:rPr>
              <w:t>68</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8D6264" w14:textId="77777777" w:rsidR="00FF74A0" w:rsidRPr="00FF74A0" w:rsidRDefault="00FF74A0" w:rsidP="00FF74A0">
            <w:pPr>
              <w:jc w:val="center"/>
              <w:textAlignment w:val="baseline"/>
              <w:rPr>
                <w:rFonts w:eastAsia="Times New Roman" w:cstheme="minorHAnsi"/>
              </w:rPr>
            </w:pPr>
            <w:r w:rsidRPr="00FF74A0">
              <w:rPr>
                <w:rFonts w:eastAsia="Times New Roman" w:cstheme="minorHAnsi"/>
              </w:rPr>
              <w:t>127</w:t>
            </w:r>
          </w:p>
        </w:tc>
      </w:tr>
      <w:tr w:rsidR="00FF74A0" w:rsidRPr="00FF74A0" w14:paraId="0EF68DEA" w14:textId="77777777" w:rsidTr="00571172">
        <w:tc>
          <w:tcPr>
            <w:tcW w:w="50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9A01E3" w14:textId="77777777" w:rsidR="00FF74A0" w:rsidRPr="00FF74A0" w:rsidRDefault="00FF74A0" w:rsidP="00FF74A0">
            <w:pPr>
              <w:textAlignment w:val="baseline"/>
              <w:rPr>
                <w:rFonts w:eastAsia="Times New Roman" w:cstheme="minorHAnsi"/>
              </w:rPr>
            </w:pPr>
            <w:r w:rsidRPr="00FF74A0">
              <w:rPr>
                <w:rFonts w:eastAsia="Times New Roman" w:cstheme="minorHAnsi"/>
              </w:rPr>
              <w:t>Total number of morphemes  </w:t>
            </w:r>
          </w:p>
        </w:tc>
        <w:tc>
          <w:tcPr>
            <w:tcW w:w="19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475FDE" w14:textId="77777777" w:rsidR="00FF74A0" w:rsidRPr="00FF74A0" w:rsidRDefault="00FF74A0" w:rsidP="00FF74A0">
            <w:pPr>
              <w:jc w:val="center"/>
              <w:textAlignment w:val="baseline"/>
              <w:rPr>
                <w:rFonts w:eastAsia="Times New Roman" w:cstheme="minorHAnsi"/>
              </w:rPr>
            </w:pPr>
            <w:r w:rsidRPr="00FF74A0">
              <w:rPr>
                <w:rFonts w:eastAsia="Times New Roman" w:cstheme="minorHAnsi"/>
              </w:rPr>
              <w:t>310</w:t>
            </w:r>
          </w:p>
        </w:tc>
        <w:tc>
          <w:tcPr>
            <w:tcW w:w="18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35B1E7" w14:textId="77777777" w:rsidR="00FF74A0" w:rsidRPr="00FF74A0" w:rsidRDefault="00FF74A0" w:rsidP="00FF74A0">
            <w:pPr>
              <w:jc w:val="center"/>
              <w:textAlignment w:val="baseline"/>
              <w:rPr>
                <w:rFonts w:eastAsia="Times New Roman" w:cstheme="minorHAnsi"/>
              </w:rPr>
            </w:pPr>
            <w:r w:rsidRPr="00FF74A0">
              <w:rPr>
                <w:rFonts w:eastAsia="Times New Roman" w:cstheme="minorHAnsi"/>
              </w:rPr>
              <w:t>412</w:t>
            </w:r>
          </w:p>
        </w:tc>
      </w:tr>
    </w:tbl>
    <w:p w14:paraId="23AEF6D1" w14:textId="77777777" w:rsidR="00FF74A0" w:rsidRPr="00FF74A0" w:rsidRDefault="00FF74A0" w:rsidP="00FF74A0">
      <w:pPr>
        <w:textAlignment w:val="baseline"/>
        <w:rPr>
          <w:rFonts w:eastAsia="Times New Roman" w:cstheme="minorHAnsi"/>
        </w:rPr>
      </w:pPr>
      <w:r w:rsidRPr="00FF74A0">
        <w:rPr>
          <w:rFonts w:eastAsia="Times New Roman" w:cstheme="minorHAnsi"/>
        </w:rPr>
        <w:t> </w:t>
      </w:r>
    </w:p>
    <w:p w14:paraId="40674EF7" w14:textId="7541398A" w:rsidR="00FF74A0" w:rsidRDefault="00FF74A0" w:rsidP="000365C8">
      <w:pPr>
        <w:pStyle w:val="ListParagraph"/>
        <w:numPr>
          <w:ilvl w:val="0"/>
          <w:numId w:val="3"/>
        </w:numPr>
        <w:textAlignment w:val="baseline"/>
        <w:rPr>
          <w:rFonts w:eastAsia="Times New Roman" w:cstheme="minorHAnsi"/>
          <w:b/>
          <w:bCs/>
        </w:rPr>
      </w:pPr>
      <w:r w:rsidRPr="000365C8">
        <w:rPr>
          <w:rFonts w:eastAsia="Times New Roman" w:cstheme="minorHAnsi"/>
          <w:b/>
          <w:bCs/>
        </w:rPr>
        <w:t>Referencing the bar graph in Figure 1, which intervention resulted in the greatest change from pre- to post-treatment in MLU? Which intervention resulted in the greatest change from pre-treatment to maintenance?  </w:t>
      </w:r>
    </w:p>
    <w:p w14:paraId="624958FE" w14:textId="77777777" w:rsidR="00571172" w:rsidRPr="000365C8" w:rsidRDefault="00571172" w:rsidP="00571172">
      <w:pPr>
        <w:pStyle w:val="ListParagraph"/>
        <w:textAlignment w:val="baseline"/>
        <w:rPr>
          <w:rFonts w:eastAsia="Times New Roman" w:cstheme="minorHAnsi"/>
          <w:b/>
          <w:bCs/>
        </w:rPr>
      </w:pPr>
    </w:p>
    <w:p w14:paraId="564D2CFA" w14:textId="01E7BC15" w:rsidR="000365C8" w:rsidRDefault="00FF74A0" w:rsidP="000365C8">
      <w:pPr>
        <w:pStyle w:val="ListParagraph"/>
        <w:numPr>
          <w:ilvl w:val="0"/>
          <w:numId w:val="3"/>
        </w:numPr>
        <w:textAlignment w:val="baseline"/>
        <w:rPr>
          <w:rFonts w:eastAsia="Times New Roman" w:cstheme="minorHAnsi"/>
          <w:b/>
          <w:bCs/>
        </w:rPr>
      </w:pPr>
      <w:r w:rsidRPr="000365C8">
        <w:rPr>
          <w:rFonts w:eastAsia="Times New Roman" w:cstheme="minorHAnsi"/>
          <w:b/>
          <w:bCs/>
        </w:rPr>
        <w:t>Using the data in Table</w:t>
      </w:r>
      <w:r w:rsidR="000365C8">
        <w:rPr>
          <w:rFonts w:eastAsia="Times New Roman" w:cstheme="minorHAnsi"/>
          <w:b/>
          <w:bCs/>
        </w:rPr>
        <w:t xml:space="preserve"> 1</w:t>
      </w:r>
      <w:r w:rsidRPr="000365C8">
        <w:rPr>
          <w:rFonts w:eastAsia="Times New Roman" w:cstheme="minorHAnsi"/>
          <w:b/>
          <w:bCs/>
        </w:rPr>
        <w:t xml:space="preserve">, what </w:t>
      </w:r>
      <w:r w:rsidR="00D32ABF">
        <w:rPr>
          <w:rFonts w:eastAsia="Times New Roman" w:cstheme="minorHAnsi"/>
          <w:b/>
          <w:bCs/>
        </w:rPr>
        <w:t>percentage</w:t>
      </w:r>
      <w:r w:rsidRPr="000365C8">
        <w:rPr>
          <w:rFonts w:eastAsia="Times New Roman" w:cstheme="minorHAnsi"/>
          <w:b/>
          <w:bCs/>
        </w:rPr>
        <w:t xml:space="preserve"> of words were intelligible in Intervention A? In Intervention B? </w:t>
      </w:r>
      <w:r w:rsidR="00D32ABF">
        <w:rPr>
          <w:rFonts w:eastAsia="Times New Roman" w:cstheme="minorHAnsi"/>
          <w:b/>
          <w:bCs/>
        </w:rPr>
        <w:t>Please show your counts and calculations as part of your answer.</w:t>
      </w:r>
    </w:p>
    <w:p w14:paraId="263C8A31" w14:textId="77777777" w:rsidR="00571172" w:rsidRPr="00571172" w:rsidRDefault="00571172" w:rsidP="00571172">
      <w:pPr>
        <w:pStyle w:val="ListParagraph"/>
        <w:rPr>
          <w:rFonts w:eastAsia="Times New Roman" w:cstheme="minorHAnsi"/>
          <w:b/>
          <w:bCs/>
        </w:rPr>
      </w:pPr>
    </w:p>
    <w:p w14:paraId="0901D45C" w14:textId="77777777" w:rsidR="00571172" w:rsidRPr="000365C8" w:rsidRDefault="00571172" w:rsidP="00571172">
      <w:pPr>
        <w:pStyle w:val="ListParagraph"/>
        <w:textAlignment w:val="baseline"/>
        <w:rPr>
          <w:rFonts w:eastAsia="Times New Roman" w:cstheme="minorHAnsi"/>
          <w:b/>
          <w:bCs/>
        </w:rPr>
      </w:pPr>
    </w:p>
    <w:p w14:paraId="69C34517" w14:textId="633A13A6" w:rsidR="000365C8" w:rsidRDefault="00FF74A0" w:rsidP="000365C8">
      <w:pPr>
        <w:pStyle w:val="ListParagraph"/>
        <w:numPr>
          <w:ilvl w:val="0"/>
          <w:numId w:val="3"/>
        </w:numPr>
        <w:textAlignment w:val="baseline"/>
        <w:rPr>
          <w:rFonts w:eastAsia="Times New Roman" w:cstheme="minorHAnsi"/>
          <w:b/>
          <w:bCs/>
        </w:rPr>
      </w:pPr>
      <w:r w:rsidRPr="000365C8">
        <w:rPr>
          <w:rFonts w:eastAsia="Times New Roman" w:cstheme="minorHAnsi"/>
          <w:b/>
          <w:bCs/>
        </w:rPr>
        <w:lastRenderedPageBreak/>
        <w:t>Using the data in Table</w:t>
      </w:r>
      <w:r w:rsidR="000365C8">
        <w:rPr>
          <w:rFonts w:eastAsia="Times New Roman" w:cstheme="minorHAnsi"/>
          <w:b/>
          <w:bCs/>
        </w:rPr>
        <w:t xml:space="preserve"> 1</w:t>
      </w:r>
      <w:r w:rsidRPr="000365C8">
        <w:rPr>
          <w:rFonts w:eastAsia="Times New Roman" w:cstheme="minorHAnsi"/>
          <w:b/>
          <w:bCs/>
        </w:rPr>
        <w:t xml:space="preserve">, what </w:t>
      </w:r>
      <w:r w:rsidR="00D32ABF">
        <w:rPr>
          <w:rFonts w:eastAsia="Times New Roman" w:cstheme="minorHAnsi"/>
          <w:b/>
          <w:bCs/>
        </w:rPr>
        <w:t>percentage</w:t>
      </w:r>
      <w:r w:rsidRPr="000365C8">
        <w:rPr>
          <w:rFonts w:eastAsia="Times New Roman" w:cstheme="minorHAnsi"/>
          <w:b/>
          <w:bCs/>
        </w:rPr>
        <w:t xml:space="preserve"> of utterances were grammatical in Intervention A? In Intervention B? </w:t>
      </w:r>
      <w:r w:rsidR="00D32ABF">
        <w:rPr>
          <w:rFonts w:eastAsia="Times New Roman" w:cstheme="minorHAnsi"/>
          <w:b/>
          <w:bCs/>
        </w:rPr>
        <w:t>Please show your counts and calculations as part of your answer.</w:t>
      </w:r>
    </w:p>
    <w:p w14:paraId="0015E68B" w14:textId="77777777" w:rsidR="00D32ABF" w:rsidRDefault="00D32ABF" w:rsidP="00D32ABF">
      <w:pPr>
        <w:pStyle w:val="ListParagraph"/>
        <w:textAlignment w:val="baseline"/>
        <w:rPr>
          <w:rFonts w:eastAsia="Times New Roman" w:cstheme="minorHAnsi"/>
          <w:b/>
          <w:bCs/>
        </w:rPr>
      </w:pPr>
    </w:p>
    <w:p w14:paraId="033E6E22" w14:textId="77777777" w:rsidR="000365C8" w:rsidRPr="000365C8" w:rsidRDefault="00FF74A0" w:rsidP="000365C8">
      <w:pPr>
        <w:pStyle w:val="ListParagraph"/>
        <w:numPr>
          <w:ilvl w:val="0"/>
          <w:numId w:val="3"/>
        </w:numPr>
        <w:textAlignment w:val="baseline"/>
        <w:rPr>
          <w:rFonts w:eastAsia="Times New Roman" w:cstheme="minorHAnsi"/>
          <w:b/>
          <w:bCs/>
        </w:rPr>
      </w:pPr>
      <w:r w:rsidRPr="000365C8">
        <w:rPr>
          <w:rFonts w:eastAsia="Times New Roman" w:cstheme="minorHAnsi"/>
          <w:b/>
          <w:bCs/>
        </w:rPr>
        <w:t>Based on your calculations and the data presented, which intervention appears to better meet the client’s goals and why? (100 words or less) </w:t>
      </w:r>
    </w:p>
    <w:p w14:paraId="0D13BB9D" w14:textId="77777777" w:rsidR="00FF74A0" w:rsidRPr="00FF74A0" w:rsidRDefault="00FF74A0" w:rsidP="00FF74A0">
      <w:pPr>
        <w:textAlignment w:val="baseline"/>
        <w:rPr>
          <w:rFonts w:eastAsia="Times New Roman" w:cstheme="minorHAnsi"/>
        </w:rPr>
      </w:pPr>
      <w:r w:rsidRPr="00FF74A0">
        <w:rPr>
          <w:rFonts w:eastAsia="Times New Roman" w:cstheme="minorHAnsi"/>
        </w:rPr>
        <w:t>  </w:t>
      </w:r>
    </w:p>
    <w:p w14:paraId="49111E6C" w14:textId="3298525D" w:rsidR="00B430AD" w:rsidRDefault="00571172" w:rsidP="00FF74A0">
      <w:pPr>
        <w:textAlignment w:val="baseline"/>
        <w:rPr>
          <w:rFonts w:eastAsia="Times New Roman" w:cstheme="minorHAnsi"/>
          <w:b/>
          <w:bCs/>
        </w:rPr>
      </w:pPr>
      <w:r>
        <w:rPr>
          <w:rFonts w:eastAsia="Times New Roman" w:cstheme="minorHAnsi"/>
          <w:b/>
          <w:bCs/>
        </w:rPr>
        <w:t>3</w:t>
      </w:r>
      <w:r w:rsidR="00FF74A0" w:rsidRPr="00FF74A0">
        <w:rPr>
          <w:rFonts w:eastAsia="Times New Roman" w:cstheme="minorHAnsi"/>
          <w:b/>
          <w:bCs/>
        </w:rPr>
        <w:t>. </w:t>
      </w:r>
      <w:r w:rsidR="00D16C13">
        <w:rPr>
          <w:rFonts w:eastAsia="Times New Roman" w:cstheme="minorHAnsi"/>
          <w:b/>
          <w:bCs/>
        </w:rPr>
        <w:t>The final essay question allows the admission committee to analyze your writing skills as they relate to clinical writing at the graduate level. The paragraph below is an example from a clinical report. Read the paragraph carefully and r</w:t>
      </w:r>
      <w:r w:rsidR="00FF74A0" w:rsidRPr="00FF74A0">
        <w:rPr>
          <w:rFonts w:eastAsia="Times New Roman" w:cstheme="minorHAnsi"/>
          <w:b/>
          <w:bCs/>
        </w:rPr>
        <w:t>ewrite the paragraph so that it is error free, clear and professional. You may change the wording and move information around, but do not add content and do not write more than six sentences. </w:t>
      </w:r>
    </w:p>
    <w:p w14:paraId="30C90266" w14:textId="77777777" w:rsidR="00FF74A0" w:rsidRPr="00FF74A0" w:rsidRDefault="00FF74A0" w:rsidP="00FF74A0">
      <w:pPr>
        <w:textAlignment w:val="baseline"/>
        <w:rPr>
          <w:rFonts w:eastAsia="Times New Roman" w:cstheme="minorHAnsi"/>
          <w:b/>
          <w:bCs/>
        </w:rPr>
      </w:pPr>
      <w:r w:rsidRPr="00FF74A0">
        <w:rPr>
          <w:rFonts w:eastAsia="Times New Roman" w:cstheme="minorHAnsi"/>
          <w:b/>
          <w:bCs/>
        </w:rPr>
        <w:t>  </w:t>
      </w:r>
    </w:p>
    <w:p w14:paraId="5A368210" w14:textId="7F3E48A8" w:rsidR="00D16C13" w:rsidRPr="00D16C13" w:rsidRDefault="00FF74A0" w:rsidP="00D16C13">
      <w:pPr>
        <w:ind w:left="360"/>
        <w:textAlignment w:val="baseline"/>
        <w:rPr>
          <w:rFonts w:eastAsia="Times New Roman" w:cstheme="minorHAnsi"/>
        </w:rPr>
      </w:pPr>
      <w:r w:rsidRPr="00FF74A0">
        <w:rPr>
          <w:rFonts w:eastAsia="Times New Roman" w:cstheme="minorHAnsi"/>
        </w:rPr>
        <w:t>Presenting Concerns: Sonia was referred to the University of Oregon Clinic by her pediatriscian for treatment of language problems. She has downs syndrome. An interview with her mother revealed that she is not talking well and does not have a big vocabulary and does not talk a lot but she is a happy child. She can label most ojbects in her world but does not make sentences. She likes the color blue. She knows about ten signs and uses them to indicate things she wants to eat or have given to her. </w:t>
      </w:r>
    </w:p>
    <w:p w14:paraId="42FB16E9" w14:textId="77777777" w:rsidR="00D16C13" w:rsidRDefault="00D16C13" w:rsidP="00FF74A0">
      <w:pPr>
        <w:textAlignment w:val="baseline"/>
        <w:rPr>
          <w:rFonts w:eastAsia="Times New Roman" w:cstheme="minorHAnsi"/>
          <w:color w:val="000000"/>
        </w:rPr>
      </w:pPr>
    </w:p>
    <w:p w14:paraId="7D1DE19B" w14:textId="2A4C1FE9" w:rsidR="00D16C13" w:rsidRPr="00D16C13" w:rsidRDefault="00D16C13" w:rsidP="00D16C13">
      <w:pPr>
        <w:textAlignment w:val="baseline"/>
        <w:rPr>
          <w:rFonts w:eastAsia="Times New Roman" w:cstheme="minorHAnsi"/>
          <w:b/>
          <w:bCs/>
        </w:rPr>
      </w:pPr>
      <w:r>
        <w:rPr>
          <w:rFonts w:eastAsia="Times New Roman" w:cstheme="minorHAnsi"/>
          <w:b/>
          <w:bCs/>
        </w:rPr>
        <w:t>4</w:t>
      </w:r>
      <w:r w:rsidRPr="00FF74A0">
        <w:rPr>
          <w:rFonts w:eastAsia="Times New Roman" w:cstheme="minorHAnsi"/>
          <w:b/>
          <w:bCs/>
        </w:rPr>
        <w:t>. Is there anything we did not ask you, that you feel is important for us to know when reviewing your application? (Optional; no more than 2-4 sentences) </w:t>
      </w:r>
    </w:p>
    <w:p w14:paraId="010B1EB1" w14:textId="77777777" w:rsidR="00D16C13" w:rsidRDefault="00D16C13" w:rsidP="00FF74A0">
      <w:pPr>
        <w:textAlignment w:val="baseline"/>
        <w:rPr>
          <w:rFonts w:eastAsia="Times New Roman" w:cstheme="minorHAnsi"/>
          <w:color w:val="000000"/>
        </w:rPr>
      </w:pPr>
    </w:p>
    <w:p w14:paraId="5F277475" w14:textId="77777777" w:rsidR="00D16C13" w:rsidRDefault="00D16C13" w:rsidP="00FF74A0">
      <w:pPr>
        <w:textAlignment w:val="baseline"/>
        <w:rPr>
          <w:rFonts w:eastAsia="Times New Roman" w:cstheme="minorHAnsi"/>
          <w:b/>
          <w:bCs/>
        </w:rPr>
      </w:pPr>
      <w:r>
        <w:rPr>
          <w:rFonts w:eastAsia="Times New Roman" w:cstheme="minorHAnsi"/>
          <w:b/>
          <w:bCs/>
        </w:rPr>
        <w:t>5</w:t>
      </w:r>
      <w:r w:rsidR="00FF74A0" w:rsidRPr="00FF74A0">
        <w:rPr>
          <w:rFonts w:eastAsia="Times New Roman" w:cstheme="minorHAnsi"/>
          <w:b/>
          <w:bCs/>
        </w:rPr>
        <w:t>. </w:t>
      </w:r>
      <w:r>
        <w:rPr>
          <w:rFonts w:eastAsia="Times New Roman" w:cstheme="minorHAnsi"/>
          <w:b/>
          <w:bCs/>
        </w:rPr>
        <w:t>Additional Information</w:t>
      </w:r>
    </w:p>
    <w:p w14:paraId="4AF187D7" w14:textId="6EC1D8BB" w:rsidR="00FF74A0" w:rsidRPr="00FF74A0" w:rsidRDefault="00D16C13" w:rsidP="00FF74A0">
      <w:pPr>
        <w:textAlignment w:val="baseline"/>
        <w:rPr>
          <w:rFonts w:eastAsia="Times New Roman" w:cstheme="minorHAnsi"/>
          <w:b/>
          <w:bCs/>
        </w:rPr>
      </w:pPr>
      <w:r>
        <w:rPr>
          <w:rFonts w:eastAsia="Times New Roman" w:cstheme="minorHAnsi"/>
          <w:b/>
          <w:bCs/>
        </w:rPr>
        <w:t xml:space="preserve">a) </w:t>
      </w:r>
      <w:r w:rsidR="00FF74A0" w:rsidRPr="00FF74A0">
        <w:rPr>
          <w:rFonts w:eastAsia="Times New Roman" w:cstheme="minorHAnsi"/>
          <w:b/>
          <w:bCs/>
        </w:rPr>
        <w:t>Do you plan to apply to Project PANGEA? _____ Yes   ____ No </w:t>
      </w:r>
    </w:p>
    <w:p w14:paraId="2EF52F74" w14:textId="77777777" w:rsidR="00FF74A0" w:rsidRPr="00FF74A0" w:rsidRDefault="00FF74A0" w:rsidP="00FF74A0">
      <w:pPr>
        <w:textAlignment w:val="baseline"/>
        <w:rPr>
          <w:rFonts w:eastAsia="Times New Roman" w:cstheme="minorHAnsi"/>
        </w:rPr>
      </w:pPr>
      <w:r w:rsidRPr="00FF74A0">
        <w:rPr>
          <w:rFonts w:eastAsia="Times New Roman" w:cstheme="minorHAnsi"/>
        </w:rPr>
        <w:t>* If you indicated yes, please remember that this requires an additional letter of intent.*  </w:t>
      </w:r>
    </w:p>
    <w:p w14:paraId="0F2A41A5" w14:textId="77777777" w:rsidR="00FF74A0" w:rsidRPr="00FF74A0" w:rsidRDefault="00FF74A0" w:rsidP="00FF74A0">
      <w:pPr>
        <w:textAlignment w:val="baseline"/>
        <w:rPr>
          <w:rFonts w:eastAsia="Times New Roman" w:cstheme="minorHAnsi"/>
        </w:rPr>
      </w:pPr>
      <w:r w:rsidRPr="00FF74A0">
        <w:rPr>
          <w:rFonts w:eastAsia="Times New Roman" w:cstheme="minorHAnsi"/>
          <w:color w:val="000000"/>
        </w:rPr>
        <w:t> </w:t>
      </w:r>
    </w:p>
    <w:p w14:paraId="63251BE0" w14:textId="47B936CB" w:rsidR="00FF74A0" w:rsidRPr="00FF74A0" w:rsidRDefault="00551B7D" w:rsidP="00FF74A0">
      <w:pPr>
        <w:textAlignment w:val="baseline"/>
        <w:rPr>
          <w:rFonts w:eastAsia="Times New Roman" w:cstheme="minorHAnsi"/>
          <w:b/>
          <w:bCs/>
        </w:rPr>
      </w:pPr>
      <w:r>
        <w:rPr>
          <w:rFonts w:eastAsia="Times New Roman" w:cstheme="minorHAnsi"/>
          <w:b/>
          <w:bCs/>
        </w:rPr>
        <w:t>b</w:t>
      </w:r>
      <w:r w:rsidR="00D16C13">
        <w:rPr>
          <w:rFonts w:eastAsia="Times New Roman" w:cstheme="minorHAnsi"/>
          <w:b/>
          <w:bCs/>
        </w:rPr>
        <w:t>)</w:t>
      </w:r>
      <w:r w:rsidR="00FF74A0" w:rsidRPr="00FF74A0">
        <w:rPr>
          <w:rFonts w:eastAsia="Times New Roman" w:cstheme="minorHAnsi"/>
          <w:b/>
          <w:bCs/>
        </w:rPr>
        <w:t> Do you speak another language in addition to English? _____ Yes   ____ No </w:t>
      </w:r>
    </w:p>
    <w:p w14:paraId="21AB3E6A" w14:textId="77777777" w:rsidR="00FF74A0" w:rsidRPr="00FF74A0" w:rsidRDefault="00FF74A0" w:rsidP="00FF74A0">
      <w:pPr>
        <w:textAlignment w:val="baseline"/>
        <w:rPr>
          <w:rFonts w:eastAsia="Times New Roman" w:cstheme="minorHAnsi"/>
          <w:b/>
          <w:bCs/>
        </w:rPr>
      </w:pPr>
      <w:r w:rsidRPr="00FF74A0">
        <w:rPr>
          <w:rFonts w:eastAsia="Times New Roman" w:cstheme="minorHAnsi"/>
          <w:b/>
          <w:bCs/>
        </w:rPr>
        <w:t>If Yes, what language(s)? </w:t>
      </w:r>
    </w:p>
    <w:p w14:paraId="41861A69" w14:textId="77777777" w:rsidR="00603DA1" w:rsidRDefault="00603DA1" w:rsidP="00FF74A0">
      <w:pPr>
        <w:textAlignment w:val="baseline"/>
        <w:rPr>
          <w:rFonts w:eastAsia="Times New Roman" w:cstheme="minorHAnsi"/>
          <w:b/>
          <w:bCs/>
        </w:rPr>
      </w:pPr>
    </w:p>
    <w:p w14:paraId="50B006EF" w14:textId="77777777" w:rsidR="00FF74A0" w:rsidRPr="00FF74A0" w:rsidRDefault="00FF74A0" w:rsidP="00FF74A0">
      <w:pPr>
        <w:textAlignment w:val="baseline"/>
        <w:rPr>
          <w:rFonts w:eastAsia="Times New Roman" w:cstheme="minorHAnsi"/>
          <w:b/>
          <w:bCs/>
        </w:rPr>
      </w:pPr>
      <w:r w:rsidRPr="00FF74A0">
        <w:rPr>
          <w:rFonts w:eastAsia="Times New Roman" w:cstheme="minorHAnsi"/>
          <w:b/>
          <w:bCs/>
        </w:rPr>
        <w:t>If Yes, please rate your fluency for each language based on the following scale ____ </w:t>
      </w:r>
    </w:p>
    <w:p w14:paraId="0C06E208" w14:textId="77777777" w:rsidR="00FF74A0" w:rsidRPr="00FF74A0" w:rsidRDefault="00FF74A0" w:rsidP="00FF74A0">
      <w:pPr>
        <w:textAlignment w:val="baseline"/>
        <w:rPr>
          <w:rFonts w:eastAsia="Times New Roman" w:cstheme="minorHAnsi"/>
        </w:rPr>
      </w:pPr>
      <w:r w:rsidRPr="00FF74A0">
        <w:rPr>
          <w:rFonts w:eastAsia="Times New Roman" w:cstheme="minorHAnsi"/>
        </w:rPr>
        <w:t>To rate your second language fluency please use the </w:t>
      </w:r>
      <w:hyperlink r:id="rId7" w:tgtFrame="_blank" w:history="1">
        <w:r w:rsidRPr="00FF74A0">
          <w:rPr>
            <w:rFonts w:eastAsia="Times New Roman" w:cstheme="minorHAnsi"/>
            <w:u w:val="single"/>
          </w:rPr>
          <w:t>Interagency Language Roundtable (ILR)</w:t>
        </w:r>
      </w:hyperlink>
      <w:r w:rsidRPr="00FF74A0">
        <w:rPr>
          <w:rFonts w:eastAsia="Times New Roman" w:cstheme="minorHAnsi"/>
        </w:rPr>
        <w:t> scale, developed by the US State Department to identify your Language Proficiency: </w:t>
      </w:r>
    </w:p>
    <w:p w14:paraId="7F1A1343" w14:textId="77777777" w:rsidR="00FF74A0" w:rsidRPr="00FF74A0" w:rsidRDefault="00FF74A0" w:rsidP="00FF74A0">
      <w:pPr>
        <w:numPr>
          <w:ilvl w:val="0"/>
          <w:numId w:val="1"/>
        </w:numPr>
        <w:ind w:left="360" w:firstLine="0"/>
        <w:textAlignment w:val="baseline"/>
        <w:rPr>
          <w:rFonts w:eastAsia="Times New Roman" w:cstheme="minorHAnsi"/>
        </w:rPr>
      </w:pPr>
      <w:r w:rsidRPr="00FF74A0">
        <w:rPr>
          <w:rFonts w:eastAsia="Times New Roman" w:cstheme="minorHAnsi"/>
        </w:rPr>
        <w:t>Level 1 – Elementary – Can fulfill the basic needs in a language, such as ordering meals, asking time, and asking for directions. </w:t>
      </w:r>
    </w:p>
    <w:p w14:paraId="2661E0AF" w14:textId="77777777" w:rsidR="00FF74A0" w:rsidRPr="00FF74A0" w:rsidRDefault="00FF74A0" w:rsidP="00FF74A0">
      <w:pPr>
        <w:numPr>
          <w:ilvl w:val="0"/>
          <w:numId w:val="1"/>
        </w:numPr>
        <w:ind w:left="360" w:firstLine="0"/>
        <w:textAlignment w:val="baseline"/>
        <w:rPr>
          <w:rFonts w:eastAsia="Times New Roman" w:cstheme="minorHAnsi"/>
        </w:rPr>
      </w:pPr>
      <w:r w:rsidRPr="00FF74A0">
        <w:rPr>
          <w:rFonts w:eastAsia="Times New Roman" w:cstheme="minorHAnsi"/>
        </w:rPr>
        <w:t>Level 2 – Limited Working Proficiency – Can fulfill routine social demands, such as small talk about one’s self, one’s family, and current events. </w:t>
      </w:r>
    </w:p>
    <w:p w14:paraId="13F5706B" w14:textId="77777777" w:rsidR="00FF74A0" w:rsidRPr="00FF74A0" w:rsidRDefault="00FF74A0" w:rsidP="00FF74A0">
      <w:pPr>
        <w:numPr>
          <w:ilvl w:val="0"/>
          <w:numId w:val="1"/>
        </w:numPr>
        <w:ind w:left="360" w:firstLine="0"/>
        <w:textAlignment w:val="baseline"/>
        <w:rPr>
          <w:rFonts w:eastAsia="Times New Roman" w:cstheme="minorHAnsi"/>
        </w:rPr>
      </w:pPr>
      <w:r w:rsidRPr="00FF74A0">
        <w:rPr>
          <w:rFonts w:eastAsia="Times New Roman" w:cstheme="minorHAnsi"/>
        </w:rPr>
        <w:t>Level 3 – Professional Working Proficiency – Can discuss a variety of topics with ease and almost completely understand what others are saying. </w:t>
      </w:r>
    </w:p>
    <w:p w14:paraId="49E6805A" w14:textId="77777777" w:rsidR="00FF74A0" w:rsidRPr="00FF74A0" w:rsidRDefault="00FF74A0" w:rsidP="00FF74A0">
      <w:pPr>
        <w:numPr>
          <w:ilvl w:val="0"/>
          <w:numId w:val="2"/>
        </w:numPr>
        <w:ind w:left="360" w:firstLine="0"/>
        <w:textAlignment w:val="baseline"/>
        <w:rPr>
          <w:rFonts w:eastAsia="Times New Roman" w:cstheme="minorHAnsi"/>
        </w:rPr>
      </w:pPr>
      <w:r w:rsidRPr="00FF74A0">
        <w:rPr>
          <w:rFonts w:eastAsia="Times New Roman" w:cstheme="minorHAnsi"/>
        </w:rPr>
        <w:t>Level 4 – Full Professional Proficiency – Can participate in all manners of conversations with ease and only rarely makes grammatical mistakes. </w:t>
      </w:r>
    </w:p>
    <w:p w14:paraId="2AD6E17A" w14:textId="77777777" w:rsidR="00FF74A0" w:rsidRPr="00FF74A0" w:rsidRDefault="00FF74A0" w:rsidP="00FF74A0">
      <w:pPr>
        <w:numPr>
          <w:ilvl w:val="0"/>
          <w:numId w:val="2"/>
        </w:numPr>
        <w:ind w:left="360" w:firstLine="0"/>
        <w:textAlignment w:val="baseline"/>
        <w:rPr>
          <w:rFonts w:eastAsia="Times New Roman" w:cstheme="minorHAnsi"/>
        </w:rPr>
      </w:pPr>
      <w:r w:rsidRPr="00FF74A0">
        <w:rPr>
          <w:rFonts w:eastAsia="Times New Roman" w:cstheme="minorHAnsi"/>
        </w:rPr>
        <w:t>Level 5 – Native or Bilingual Proficiency – Can use the language the way an educated native speaker of the language would. </w:t>
      </w:r>
    </w:p>
    <w:p w14:paraId="49093C1C" w14:textId="77777777" w:rsidR="00D16C13" w:rsidRDefault="00D16C13" w:rsidP="00FF74A0">
      <w:pPr>
        <w:textAlignment w:val="baseline"/>
        <w:rPr>
          <w:rFonts w:eastAsia="Times New Roman" w:cstheme="minorHAnsi"/>
          <w:b/>
          <w:bCs/>
        </w:rPr>
      </w:pPr>
    </w:p>
    <w:p w14:paraId="59193D93" w14:textId="0CD3F02B" w:rsidR="001527D0" w:rsidRDefault="00551B7D" w:rsidP="00B67F53">
      <w:pPr>
        <w:rPr>
          <w:rFonts w:eastAsia="Times New Roman"/>
          <w:b/>
          <w:bCs/>
        </w:rPr>
      </w:pPr>
      <w:r>
        <w:rPr>
          <w:rFonts w:eastAsia="Times New Roman" w:cstheme="minorHAnsi"/>
          <w:b/>
          <w:bCs/>
        </w:rPr>
        <w:lastRenderedPageBreak/>
        <w:t>c</w:t>
      </w:r>
      <w:r w:rsidR="00B67F53">
        <w:rPr>
          <w:rFonts w:eastAsia="Times New Roman" w:cstheme="minorHAnsi"/>
          <w:b/>
          <w:bCs/>
        </w:rPr>
        <w:t xml:space="preserve">) </w:t>
      </w:r>
      <w:r w:rsidR="000178C5" w:rsidRPr="000178C5">
        <w:rPr>
          <w:rFonts w:eastAsia="Times New Roman"/>
          <w:b/>
          <w:bCs/>
        </w:rPr>
        <w:t>We know interests often change during graduate school</w:t>
      </w:r>
      <w:r w:rsidR="000178C5">
        <w:rPr>
          <w:rFonts w:eastAsia="Times New Roman"/>
          <w:b/>
          <w:bCs/>
        </w:rPr>
        <w:t>;</w:t>
      </w:r>
      <w:r w:rsidR="000178C5" w:rsidRPr="000178C5">
        <w:rPr>
          <w:rFonts w:eastAsia="Times New Roman"/>
          <w:b/>
          <w:bCs/>
        </w:rPr>
        <w:t xml:space="preserve"> however</w:t>
      </w:r>
      <w:r w:rsidR="001527D0">
        <w:rPr>
          <w:rFonts w:eastAsia="Times New Roman"/>
          <w:b/>
          <w:bCs/>
        </w:rPr>
        <w:t>,</w:t>
      </w:r>
      <w:r w:rsidR="000178C5" w:rsidRPr="000178C5">
        <w:rPr>
          <w:rFonts w:eastAsia="Times New Roman"/>
          <w:b/>
          <w:bCs/>
        </w:rPr>
        <w:t xml:space="preserve"> are you currently interested in</w:t>
      </w:r>
      <w:r w:rsidR="001527D0">
        <w:rPr>
          <w:rFonts w:eastAsia="Times New Roman"/>
          <w:b/>
          <w:bCs/>
        </w:rPr>
        <w:t>:</w:t>
      </w:r>
      <w:r w:rsidR="000178C5" w:rsidRPr="000178C5">
        <w:rPr>
          <w:rFonts w:eastAsia="Times New Roman"/>
          <w:b/>
          <w:bCs/>
        </w:rPr>
        <w:t xml:space="preserve"> </w:t>
      </w:r>
    </w:p>
    <w:p w14:paraId="3E69398A" w14:textId="6AEAB937" w:rsidR="001527D0" w:rsidRPr="001527D0" w:rsidRDefault="001527D0" w:rsidP="001527D0">
      <w:pPr>
        <w:pStyle w:val="ListParagraph"/>
        <w:numPr>
          <w:ilvl w:val="0"/>
          <w:numId w:val="5"/>
        </w:numPr>
        <w:rPr>
          <w:rFonts w:eastAsia="Times New Roman"/>
          <w:b/>
          <w:bCs/>
        </w:rPr>
      </w:pPr>
      <w:r>
        <w:rPr>
          <w:rFonts w:eastAsia="Times New Roman"/>
          <w:b/>
          <w:bCs/>
        </w:rPr>
        <w:t>T</w:t>
      </w:r>
      <w:r w:rsidR="000178C5" w:rsidRPr="001527D0">
        <w:rPr>
          <w:rFonts w:eastAsia="Times New Roman"/>
          <w:b/>
          <w:bCs/>
        </w:rPr>
        <w:t xml:space="preserve">he medical setting; </w:t>
      </w:r>
    </w:p>
    <w:p w14:paraId="27CF261D" w14:textId="5C6CA8FE" w:rsidR="001527D0" w:rsidRPr="001527D0" w:rsidRDefault="001527D0" w:rsidP="001527D0">
      <w:pPr>
        <w:pStyle w:val="ListParagraph"/>
        <w:numPr>
          <w:ilvl w:val="0"/>
          <w:numId w:val="5"/>
        </w:numPr>
        <w:rPr>
          <w:rFonts w:eastAsia="Times New Roman"/>
          <w:b/>
          <w:bCs/>
        </w:rPr>
      </w:pPr>
      <w:r>
        <w:rPr>
          <w:rFonts w:eastAsia="Times New Roman"/>
          <w:b/>
          <w:bCs/>
        </w:rPr>
        <w:t>T</w:t>
      </w:r>
      <w:r w:rsidR="000178C5" w:rsidRPr="001527D0">
        <w:rPr>
          <w:rFonts w:eastAsia="Times New Roman"/>
          <w:b/>
          <w:bCs/>
        </w:rPr>
        <w:t xml:space="preserve">he schools or early intervention setting; or </w:t>
      </w:r>
    </w:p>
    <w:p w14:paraId="3A008267" w14:textId="2F53154D" w:rsidR="000178C5" w:rsidRPr="001527D0" w:rsidRDefault="001527D0" w:rsidP="001527D0">
      <w:pPr>
        <w:pStyle w:val="ListParagraph"/>
        <w:numPr>
          <w:ilvl w:val="0"/>
          <w:numId w:val="5"/>
        </w:numPr>
        <w:rPr>
          <w:rFonts w:eastAsia="Times New Roman" w:cstheme="minorHAnsi"/>
          <w:b/>
          <w:bCs/>
        </w:rPr>
      </w:pPr>
      <w:r>
        <w:rPr>
          <w:rFonts w:eastAsia="Times New Roman"/>
          <w:b/>
          <w:bCs/>
        </w:rPr>
        <w:t>U</w:t>
      </w:r>
      <w:r w:rsidR="000178C5" w:rsidRPr="001527D0">
        <w:rPr>
          <w:rFonts w:eastAsia="Times New Roman"/>
          <w:b/>
          <w:bCs/>
        </w:rPr>
        <w:t>ndecided.</w:t>
      </w:r>
    </w:p>
    <w:p w14:paraId="7DE0A31C" w14:textId="77777777" w:rsidR="001527D0" w:rsidRDefault="001527D0" w:rsidP="00B67F53">
      <w:pPr>
        <w:rPr>
          <w:rFonts w:eastAsia="Times New Roman" w:cstheme="minorHAnsi"/>
        </w:rPr>
      </w:pPr>
    </w:p>
    <w:p w14:paraId="0C37D352" w14:textId="50D8D4C3" w:rsidR="000178C5" w:rsidRPr="001527D0" w:rsidRDefault="001527D0" w:rsidP="00B67F53">
      <w:pPr>
        <w:rPr>
          <w:rFonts w:eastAsia="Times New Roman" w:cstheme="minorHAnsi"/>
        </w:rPr>
      </w:pPr>
      <w:r w:rsidRPr="001527D0">
        <w:rPr>
          <w:rFonts w:eastAsia="Times New Roman" w:cstheme="minorHAnsi"/>
          <w:b/>
          <w:bCs/>
        </w:rPr>
        <w:t>Please indicate you</w:t>
      </w:r>
      <w:r>
        <w:rPr>
          <w:rFonts w:eastAsia="Times New Roman" w:cstheme="minorHAnsi"/>
          <w:b/>
          <w:bCs/>
        </w:rPr>
        <w:t>r</w:t>
      </w:r>
      <w:r w:rsidRPr="001527D0">
        <w:rPr>
          <w:rFonts w:eastAsia="Times New Roman" w:cstheme="minorHAnsi"/>
          <w:b/>
          <w:bCs/>
        </w:rPr>
        <w:t xml:space="preserve"> choice here:</w:t>
      </w:r>
      <w:r>
        <w:rPr>
          <w:rFonts w:eastAsia="Times New Roman" w:cstheme="minorHAnsi"/>
        </w:rPr>
        <w:t xml:space="preserve"> _______________________</w:t>
      </w:r>
    </w:p>
    <w:p w14:paraId="1757B491" w14:textId="77777777" w:rsidR="001527D0" w:rsidRDefault="001527D0" w:rsidP="00B67F53">
      <w:pPr>
        <w:rPr>
          <w:rFonts w:eastAsia="Times New Roman" w:cstheme="minorHAnsi"/>
          <w:b/>
          <w:bCs/>
        </w:rPr>
      </w:pPr>
    </w:p>
    <w:p w14:paraId="246B31E2" w14:textId="65A134A7" w:rsidR="00050173" w:rsidRDefault="00551B7D" w:rsidP="00B67F53">
      <w:pPr>
        <w:rPr>
          <w:rFonts w:eastAsia="Times New Roman" w:cstheme="minorHAnsi"/>
          <w:color w:val="000000"/>
          <w:lang w:eastAsia="en-US"/>
        </w:rPr>
      </w:pPr>
      <w:r>
        <w:rPr>
          <w:rFonts w:eastAsia="Times New Roman" w:cstheme="minorHAnsi"/>
          <w:b/>
          <w:bCs/>
        </w:rPr>
        <w:t>d</w:t>
      </w:r>
      <w:r w:rsidR="000178C5">
        <w:rPr>
          <w:rFonts w:eastAsia="Times New Roman" w:cstheme="minorHAnsi"/>
          <w:b/>
          <w:bCs/>
        </w:rPr>
        <w:t xml:space="preserve">) </w:t>
      </w:r>
      <w:r w:rsidR="00B67F53">
        <w:rPr>
          <w:rFonts w:eastAsia="Times New Roman" w:cstheme="minorHAnsi"/>
          <w:b/>
          <w:bCs/>
        </w:rPr>
        <w:t>Please read the following information</w:t>
      </w:r>
      <w:r w:rsidR="00120DAA">
        <w:rPr>
          <w:rFonts w:eastAsia="Times New Roman" w:cstheme="minorHAnsi"/>
          <w:b/>
          <w:bCs/>
        </w:rPr>
        <w:t>al</w:t>
      </w:r>
      <w:r w:rsidR="00B67F53">
        <w:rPr>
          <w:rFonts w:eastAsia="Times New Roman" w:cstheme="minorHAnsi"/>
          <w:b/>
          <w:bCs/>
        </w:rPr>
        <w:t xml:space="preserve"> paragraph. </w:t>
      </w:r>
      <w:r w:rsidR="00B67F53" w:rsidRPr="00B67F53">
        <w:rPr>
          <w:rFonts w:eastAsia="Times New Roman" w:cstheme="minorHAnsi"/>
          <w:color w:val="000000"/>
          <w:lang w:eastAsia="en-US"/>
        </w:rPr>
        <w:t xml:space="preserve">Our program requires that admitted students pass a background check prior to beginning the program. Background screenings may include checking state and federal criminal records and sex offender registries. If your background screening shows that you have a criminal record or are listed as a sex offender, you may not be able to secure clinical placements. This background check would be conducted after students accept an offer of admission and before they begin the program. The state of </w:t>
      </w:r>
      <w:r w:rsidR="00B67F53">
        <w:rPr>
          <w:rFonts w:eastAsia="Times New Roman" w:cstheme="minorHAnsi"/>
          <w:color w:val="000000"/>
          <w:lang w:eastAsia="en-US"/>
        </w:rPr>
        <w:t>Oregon</w:t>
      </w:r>
      <w:r w:rsidR="00B67F53" w:rsidRPr="00B67F53">
        <w:rPr>
          <w:rFonts w:eastAsia="Times New Roman" w:cstheme="minorHAnsi"/>
          <w:color w:val="000000"/>
          <w:lang w:eastAsia="en-US"/>
        </w:rPr>
        <w:t xml:space="preserve"> may deny licensure for individuals who have been found guilty of committing acts which are contrary to public health and safety.</w:t>
      </w:r>
    </w:p>
    <w:p w14:paraId="044D4B4D" w14:textId="244E8810" w:rsidR="00B67F53" w:rsidRDefault="00B67F53" w:rsidP="00B67F53">
      <w:pPr>
        <w:rPr>
          <w:rFonts w:eastAsia="Times New Roman" w:cstheme="minorHAnsi"/>
          <w:color w:val="000000"/>
          <w:lang w:eastAsia="en-US"/>
        </w:rPr>
      </w:pPr>
    </w:p>
    <w:p w14:paraId="73C6A567" w14:textId="1CBC638E" w:rsidR="00B67F53" w:rsidRDefault="00B67F53" w:rsidP="00B67F53">
      <w:pPr>
        <w:rPr>
          <w:rFonts w:eastAsia="Times New Roman" w:cstheme="minorHAnsi"/>
          <w:color w:val="000000"/>
          <w:lang w:eastAsia="en-US"/>
        </w:rPr>
      </w:pPr>
      <w:r>
        <w:rPr>
          <w:rFonts w:eastAsia="Times New Roman" w:cstheme="minorHAnsi"/>
          <w:b/>
          <w:bCs/>
          <w:color w:val="000000"/>
          <w:lang w:eastAsia="en-US"/>
        </w:rPr>
        <w:t>I affirm that I understand the above information and recognize that my enrollment is subject to completing a background check.</w:t>
      </w:r>
    </w:p>
    <w:p w14:paraId="0243FDC1" w14:textId="056A8D50" w:rsidR="00B67F53" w:rsidRDefault="00B67F53" w:rsidP="00B67F53">
      <w:pPr>
        <w:rPr>
          <w:rFonts w:eastAsia="Times New Roman" w:cstheme="minorHAnsi"/>
          <w:color w:val="000000"/>
          <w:lang w:eastAsia="en-US"/>
        </w:rPr>
      </w:pPr>
    </w:p>
    <w:p w14:paraId="63BBF261" w14:textId="07E8DD68" w:rsidR="00B67F53" w:rsidRPr="00B67F53" w:rsidRDefault="00B67F53" w:rsidP="00B67F53">
      <w:pPr>
        <w:rPr>
          <w:rFonts w:eastAsia="Times New Roman" w:cstheme="minorHAnsi"/>
          <w:color w:val="000000"/>
          <w:lang w:eastAsia="en-US"/>
        </w:rPr>
      </w:pPr>
      <w:r w:rsidRPr="00120DAA">
        <w:rPr>
          <w:rFonts w:eastAsia="Times New Roman" w:cstheme="minorHAnsi"/>
          <w:b/>
          <w:bCs/>
          <w:color w:val="000000"/>
          <w:lang w:eastAsia="en-US"/>
        </w:rPr>
        <w:t>Please type full name here:</w:t>
      </w:r>
      <w:r>
        <w:rPr>
          <w:rFonts w:eastAsia="Times New Roman" w:cstheme="minorHAnsi"/>
          <w:color w:val="000000"/>
          <w:lang w:eastAsia="en-US"/>
        </w:rPr>
        <w:t xml:space="preserve"> _____________</w:t>
      </w:r>
      <w:r w:rsidR="00D32ABF">
        <w:rPr>
          <w:rFonts w:eastAsia="Times New Roman" w:cstheme="minorHAnsi"/>
          <w:color w:val="000000"/>
          <w:lang w:eastAsia="en-US"/>
        </w:rPr>
        <w:t>__</w:t>
      </w:r>
      <w:r>
        <w:rPr>
          <w:rFonts w:eastAsia="Times New Roman" w:cstheme="minorHAnsi"/>
          <w:color w:val="000000"/>
          <w:lang w:eastAsia="en-US"/>
        </w:rPr>
        <w:t>____________</w:t>
      </w:r>
      <w:r w:rsidR="00120DAA">
        <w:rPr>
          <w:rFonts w:eastAsia="Times New Roman" w:cstheme="minorHAnsi"/>
          <w:color w:val="000000"/>
          <w:lang w:eastAsia="en-US"/>
        </w:rPr>
        <w:t>___</w:t>
      </w:r>
    </w:p>
    <w:p w14:paraId="763FC451" w14:textId="48EC59F7" w:rsidR="00B67F53" w:rsidRDefault="00B67F53" w:rsidP="00B67F53">
      <w:pPr>
        <w:rPr>
          <w:rFonts w:eastAsia="Times New Roman" w:cstheme="minorHAnsi"/>
          <w:lang w:eastAsia="en-US"/>
        </w:rPr>
      </w:pPr>
    </w:p>
    <w:p w14:paraId="2E443605" w14:textId="77777777" w:rsidR="00B67F53" w:rsidRPr="00B67F53" w:rsidRDefault="00B67F53" w:rsidP="00B67F53">
      <w:pPr>
        <w:rPr>
          <w:rFonts w:eastAsia="Times New Roman" w:cstheme="minorHAnsi"/>
          <w:lang w:eastAsia="en-US"/>
        </w:rPr>
      </w:pPr>
    </w:p>
    <w:sectPr w:rsidR="00B67F53" w:rsidRPr="00B67F53" w:rsidSect="007722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25B7C"/>
    <w:multiLevelType w:val="hybridMultilevel"/>
    <w:tmpl w:val="94B2D9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880A58"/>
    <w:multiLevelType w:val="multilevel"/>
    <w:tmpl w:val="14903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CE03C1"/>
    <w:multiLevelType w:val="multilevel"/>
    <w:tmpl w:val="5824D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0F5049C"/>
    <w:multiLevelType w:val="hybridMultilevel"/>
    <w:tmpl w:val="FC84F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364227"/>
    <w:multiLevelType w:val="hybridMultilevel"/>
    <w:tmpl w:val="93B610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57500B"/>
    <w:multiLevelType w:val="hybridMultilevel"/>
    <w:tmpl w:val="9D74D6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4A0"/>
    <w:rsid w:val="00006D61"/>
    <w:rsid w:val="000178C5"/>
    <w:rsid w:val="000264C3"/>
    <w:rsid w:val="000365C8"/>
    <w:rsid w:val="000441A0"/>
    <w:rsid w:val="0007255D"/>
    <w:rsid w:val="000779D3"/>
    <w:rsid w:val="000B4800"/>
    <w:rsid w:val="00120DAA"/>
    <w:rsid w:val="001262DD"/>
    <w:rsid w:val="001527D0"/>
    <w:rsid w:val="00157E97"/>
    <w:rsid w:val="001627AF"/>
    <w:rsid w:val="0018232B"/>
    <w:rsid w:val="001E6EC6"/>
    <w:rsid w:val="002278D8"/>
    <w:rsid w:val="00245513"/>
    <w:rsid w:val="00277B1B"/>
    <w:rsid w:val="0028734C"/>
    <w:rsid w:val="002A4AC9"/>
    <w:rsid w:val="002A6B0B"/>
    <w:rsid w:val="002A7C19"/>
    <w:rsid w:val="00310099"/>
    <w:rsid w:val="003F7027"/>
    <w:rsid w:val="0041410B"/>
    <w:rsid w:val="00422541"/>
    <w:rsid w:val="00464FCB"/>
    <w:rsid w:val="004B0E97"/>
    <w:rsid w:val="004E11D7"/>
    <w:rsid w:val="004E683A"/>
    <w:rsid w:val="00520E62"/>
    <w:rsid w:val="00551B7D"/>
    <w:rsid w:val="00557CA2"/>
    <w:rsid w:val="00571172"/>
    <w:rsid w:val="00583AE5"/>
    <w:rsid w:val="00584193"/>
    <w:rsid w:val="0059230D"/>
    <w:rsid w:val="005C7F83"/>
    <w:rsid w:val="005D54DA"/>
    <w:rsid w:val="00603DA1"/>
    <w:rsid w:val="006049E4"/>
    <w:rsid w:val="00684E92"/>
    <w:rsid w:val="006B1E5E"/>
    <w:rsid w:val="006B7D56"/>
    <w:rsid w:val="006C5C23"/>
    <w:rsid w:val="006D6BC0"/>
    <w:rsid w:val="006E002C"/>
    <w:rsid w:val="006E5A5E"/>
    <w:rsid w:val="00702263"/>
    <w:rsid w:val="0070640B"/>
    <w:rsid w:val="0071088F"/>
    <w:rsid w:val="00726A97"/>
    <w:rsid w:val="00772246"/>
    <w:rsid w:val="00785083"/>
    <w:rsid w:val="0079491E"/>
    <w:rsid w:val="007968C3"/>
    <w:rsid w:val="00797750"/>
    <w:rsid w:val="007A0C5C"/>
    <w:rsid w:val="007B2CD7"/>
    <w:rsid w:val="007C623B"/>
    <w:rsid w:val="007E13EA"/>
    <w:rsid w:val="007F0076"/>
    <w:rsid w:val="007F5201"/>
    <w:rsid w:val="00814FFC"/>
    <w:rsid w:val="00854B8C"/>
    <w:rsid w:val="00867C86"/>
    <w:rsid w:val="0089134D"/>
    <w:rsid w:val="00894688"/>
    <w:rsid w:val="008A1E2D"/>
    <w:rsid w:val="008B0DC5"/>
    <w:rsid w:val="008B0F42"/>
    <w:rsid w:val="008B47A5"/>
    <w:rsid w:val="008D3005"/>
    <w:rsid w:val="009029D5"/>
    <w:rsid w:val="00924AC5"/>
    <w:rsid w:val="009378A3"/>
    <w:rsid w:val="009611BB"/>
    <w:rsid w:val="00964ADA"/>
    <w:rsid w:val="00975CB0"/>
    <w:rsid w:val="009B39A5"/>
    <w:rsid w:val="00A16969"/>
    <w:rsid w:val="00A33DEB"/>
    <w:rsid w:val="00A40677"/>
    <w:rsid w:val="00A448C1"/>
    <w:rsid w:val="00A625DE"/>
    <w:rsid w:val="00A757AE"/>
    <w:rsid w:val="00A877DB"/>
    <w:rsid w:val="00AB769C"/>
    <w:rsid w:val="00AC77AC"/>
    <w:rsid w:val="00AD6A91"/>
    <w:rsid w:val="00B026CA"/>
    <w:rsid w:val="00B30148"/>
    <w:rsid w:val="00B430AD"/>
    <w:rsid w:val="00B67F53"/>
    <w:rsid w:val="00B74C43"/>
    <w:rsid w:val="00B80A96"/>
    <w:rsid w:val="00BA3A68"/>
    <w:rsid w:val="00BA5CB4"/>
    <w:rsid w:val="00BD499E"/>
    <w:rsid w:val="00C00263"/>
    <w:rsid w:val="00C05B5C"/>
    <w:rsid w:val="00C255CD"/>
    <w:rsid w:val="00C34D2B"/>
    <w:rsid w:val="00C41041"/>
    <w:rsid w:val="00C4367B"/>
    <w:rsid w:val="00C55C3C"/>
    <w:rsid w:val="00C72E9D"/>
    <w:rsid w:val="00C73F8E"/>
    <w:rsid w:val="00C9465E"/>
    <w:rsid w:val="00CA5E78"/>
    <w:rsid w:val="00CB3421"/>
    <w:rsid w:val="00D13AB8"/>
    <w:rsid w:val="00D1401A"/>
    <w:rsid w:val="00D16C13"/>
    <w:rsid w:val="00D32ABF"/>
    <w:rsid w:val="00D511DE"/>
    <w:rsid w:val="00D5417C"/>
    <w:rsid w:val="00D57F40"/>
    <w:rsid w:val="00D60705"/>
    <w:rsid w:val="00D62460"/>
    <w:rsid w:val="00DC13C0"/>
    <w:rsid w:val="00DF650D"/>
    <w:rsid w:val="00DF790C"/>
    <w:rsid w:val="00E00033"/>
    <w:rsid w:val="00E21A9A"/>
    <w:rsid w:val="00E24466"/>
    <w:rsid w:val="00E47D2F"/>
    <w:rsid w:val="00EA75CC"/>
    <w:rsid w:val="00EF4495"/>
    <w:rsid w:val="00F200D0"/>
    <w:rsid w:val="00F23908"/>
    <w:rsid w:val="00F614D9"/>
    <w:rsid w:val="00FA2DCA"/>
    <w:rsid w:val="00FF74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043E566"/>
  <w15:chartTrackingRefBased/>
  <w15:docId w15:val="{E99B21A0-246E-B444-A2D4-1772D8E4F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F74A0"/>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FF74A0"/>
  </w:style>
  <w:style w:type="character" w:customStyle="1" w:styleId="eop">
    <w:name w:val="eop"/>
    <w:basedOn w:val="DefaultParagraphFont"/>
    <w:rsid w:val="00FF74A0"/>
  </w:style>
  <w:style w:type="character" w:customStyle="1" w:styleId="apple-converted-space">
    <w:name w:val="apple-converted-space"/>
    <w:basedOn w:val="DefaultParagraphFont"/>
    <w:rsid w:val="00FF74A0"/>
  </w:style>
  <w:style w:type="paragraph" w:styleId="ListParagraph">
    <w:name w:val="List Paragraph"/>
    <w:basedOn w:val="Normal"/>
    <w:uiPriority w:val="34"/>
    <w:qFormat/>
    <w:rsid w:val="000365C8"/>
    <w:pPr>
      <w:ind w:left="720"/>
      <w:contextualSpacing/>
    </w:pPr>
  </w:style>
  <w:style w:type="character" w:styleId="CommentReference">
    <w:name w:val="annotation reference"/>
    <w:basedOn w:val="DefaultParagraphFont"/>
    <w:uiPriority w:val="99"/>
    <w:semiHidden/>
    <w:unhideWhenUsed/>
    <w:rsid w:val="00B430AD"/>
    <w:rPr>
      <w:sz w:val="16"/>
      <w:szCs w:val="16"/>
    </w:rPr>
  </w:style>
  <w:style w:type="paragraph" w:styleId="CommentText">
    <w:name w:val="annotation text"/>
    <w:basedOn w:val="Normal"/>
    <w:link w:val="CommentTextChar"/>
    <w:uiPriority w:val="99"/>
    <w:semiHidden/>
    <w:unhideWhenUsed/>
    <w:rsid w:val="00B430AD"/>
    <w:rPr>
      <w:sz w:val="20"/>
      <w:szCs w:val="20"/>
    </w:rPr>
  </w:style>
  <w:style w:type="character" w:customStyle="1" w:styleId="CommentTextChar">
    <w:name w:val="Comment Text Char"/>
    <w:basedOn w:val="DefaultParagraphFont"/>
    <w:link w:val="CommentText"/>
    <w:uiPriority w:val="99"/>
    <w:semiHidden/>
    <w:rsid w:val="00B430AD"/>
    <w:rPr>
      <w:sz w:val="20"/>
      <w:szCs w:val="20"/>
    </w:rPr>
  </w:style>
  <w:style w:type="paragraph" w:styleId="CommentSubject">
    <w:name w:val="annotation subject"/>
    <w:basedOn w:val="CommentText"/>
    <w:next w:val="CommentText"/>
    <w:link w:val="CommentSubjectChar"/>
    <w:uiPriority w:val="99"/>
    <w:semiHidden/>
    <w:unhideWhenUsed/>
    <w:rsid w:val="00B430AD"/>
    <w:rPr>
      <w:b/>
      <w:bCs/>
    </w:rPr>
  </w:style>
  <w:style w:type="character" w:customStyle="1" w:styleId="CommentSubjectChar">
    <w:name w:val="Comment Subject Char"/>
    <w:basedOn w:val="CommentTextChar"/>
    <w:link w:val="CommentSubject"/>
    <w:uiPriority w:val="99"/>
    <w:semiHidden/>
    <w:rsid w:val="00B430AD"/>
    <w:rPr>
      <w:b/>
      <w:bCs/>
      <w:sz w:val="20"/>
      <w:szCs w:val="20"/>
    </w:rPr>
  </w:style>
  <w:style w:type="paragraph" w:styleId="BalloonText">
    <w:name w:val="Balloon Text"/>
    <w:basedOn w:val="Normal"/>
    <w:link w:val="BalloonTextChar"/>
    <w:uiPriority w:val="99"/>
    <w:semiHidden/>
    <w:unhideWhenUsed/>
    <w:rsid w:val="00B430A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430AD"/>
    <w:rPr>
      <w:rFonts w:ascii="Times New Roman" w:hAnsi="Times New Roman" w:cs="Times New Roman"/>
      <w:sz w:val="18"/>
      <w:szCs w:val="18"/>
    </w:rPr>
  </w:style>
  <w:style w:type="character" w:styleId="Hyperlink">
    <w:name w:val="Hyperlink"/>
    <w:basedOn w:val="DefaultParagraphFont"/>
    <w:uiPriority w:val="99"/>
    <w:unhideWhenUsed/>
    <w:rsid w:val="00571172"/>
    <w:rPr>
      <w:color w:val="0563C1" w:themeColor="hyperlink"/>
      <w:u w:val="single"/>
    </w:rPr>
  </w:style>
  <w:style w:type="character" w:styleId="UnresolvedMention">
    <w:name w:val="Unresolved Mention"/>
    <w:basedOn w:val="DefaultParagraphFont"/>
    <w:uiPriority w:val="99"/>
    <w:semiHidden/>
    <w:unhideWhenUsed/>
    <w:rsid w:val="005711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29553">
      <w:bodyDiv w:val="1"/>
      <w:marLeft w:val="0"/>
      <w:marRight w:val="0"/>
      <w:marTop w:val="0"/>
      <w:marBottom w:val="0"/>
      <w:divBdr>
        <w:top w:val="none" w:sz="0" w:space="0" w:color="auto"/>
        <w:left w:val="none" w:sz="0" w:space="0" w:color="auto"/>
        <w:bottom w:val="none" w:sz="0" w:space="0" w:color="auto"/>
        <w:right w:val="none" w:sz="0" w:space="0" w:color="auto"/>
      </w:divBdr>
    </w:div>
    <w:div w:id="1592278266">
      <w:bodyDiv w:val="1"/>
      <w:marLeft w:val="0"/>
      <w:marRight w:val="0"/>
      <w:marTop w:val="0"/>
      <w:marBottom w:val="0"/>
      <w:divBdr>
        <w:top w:val="none" w:sz="0" w:space="0" w:color="auto"/>
        <w:left w:val="none" w:sz="0" w:space="0" w:color="auto"/>
        <w:bottom w:val="none" w:sz="0" w:space="0" w:color="auto"/>
        <w:right w:val="none" w:sz="0" w:space="0" w:color="auto"/>
      </w:divBdr>
    </w:div>
    <w:div w:id="2041079354">
      <w:bodyDiv w:val="1"/>
      <w:marLeft w:val="0"/>
      <w:marRight w:val="0"/>
      <w:marTop w:val="0"/>
      <w:marBottom w:val="0"/>
      <w:divBdr>
        <w:top w:val="none" w:sz="0" w:space="0" w:color="auto"/>
        <w:left w:val="none" w:sz="0" w:space="0" w:color="auto"/>
        <w:bottom w:val="none" w:sz="0" w:space="0" w:color="auto"/>
        <w:right w:val="none" w:sz="0" w:space="0" w:color="auto"/>
      </w:divBdr>
      <w:divsChild>
        <w:div w:id="1652100905">
          <w:marLeft w:val="0"/>
          <w:marRight w:val="0"/>
          <w:marTop w:val="0"/>
          <w:marBottom w:val="0"/>
          <w:divBdr>
            <w:top w:val="none" w:sz="0" w:space="0" w:color="auto"/>
            <w:left w:val="none" w:sz="0" w:space="0" w:color="auto"/>
            <w:bottom w:val="none" w:sz="0" w:space="0" w:color="auto"/>
            <w:right w:val="none" w:sz="0" w:space="0" w:color="auto"/>
          </w:divBdr>
        </w:div>
        <w:div w:id="756096152">
          <w:marLeft w:val="0"/>
          <w:marRight w:val="0"/>
          <w:marTop w:val="0"/>
          <w:marBottom w:val="0"/>
          <w:divBdr>
            <w:top w:val="none" w:sz="0" w:space="0" w:color="auto"/>
            <w:left w:val="none" w:sz="0" w:space="0" w:color="auto"/>
            <w:bottom w:val="none" w:sz="0" w:space="0" w:color="auto"/>
            <w:right w:val="none" w:sz="0" w:space="0" w:color="auto"/>
          </w:divBdr>
        </w:div>
        <w:div w:id="2039042324">
          <w:marLeft w:val="0"/>
          <w:marRight w:val="0"/>
          <w:marTop w:val="0"/>
          <w:marBottom w:val="0"/>
          <w:divBdr>
            <w:top w:val="none" w:sz="0" w:space="0" w:color="auto"/>
            <w:left w:val="none" w:sz="0" w:space="0" w:color="auto"/>
            <w:bottom w:val="none" w:sz="0" w:space="0" w:color="auto"/>
            <w:right w:val="none" w:sz="0" w:space="0" w:color="auto"/>
          </w:divBdr>
        </w:div>
        <w:div w:id="39087709">
          <w:marLeft w:val="0"/>
          <w:marRight w:val="0"/>
          <w:marTop w:val="0"/>
          <w:marBottom w:val="0"/>
          <w:divBdr>
            <w:top w:val="none" w:sz="0" w:space="0" w:color="auto"/>
            <w:left w:val="none" w:sz="0" w:space="0" w:color="auto"/>
            <w:bottom w:val="none" w:sz="0" w:space="0" w:color="auto"/>
            <w:right w:val="none" w:sz="0" w:space="0" w:color="auto"/>
          </w:divBdr>
        </w:div>
        <w:div w:id="389229224">
          <w:marLeft w:val="0"/>
          <w:marRight w:val="0"/>
          <w:marTop w:val="0"/>
          <w:marBottom w:val="0"/>
          <w:divBdr>
            <w:top w:val="none" w:sz="0" w:space="0" w:color="auto"/>
            <w:left w:val="none" w:sz="0" w:space="0" w:color="auto"/>
            <w:bottom w:val="none" w:sz="0" w:space="0" w:color="auto"/>
            <w:right w:val="none" w:sz="0" w:space="0" w:color="auto"/>
          </w:divBdr>
        </w:div>
        <w:div w:id="1934435149">
          <w:marLeft w:val="0"/>
          <w:marRight w:val="0"/>
          <w:marTop w:val="0"/>
          <w:marBottom w:val="0"/>
          <w:divBdr>
            <w:top w:val="none" w:sz="0" w:space="0" w:color="auto"/>
            <w:left w:val="none" w:sz="0" w:space="0" w:color="auto"/>
            <w:bottom w:val="none" w:sz="0" w:space="0" w:color="auto"/>
            <w:right w:val="none" w:sz="0" w:space="0" w:color="auto"/>
          </w:divBdr>
        </w:div>
        <w:div w:id="1386565119">
          <w:marLeft w:val="0"/>
          <w:marRight w:val="0"/>
          <w:marTop w:val="0"/>
          <w:marBottom w:val="0"/>
          <w:divBdr>
            <w:top w:val="none" w:sz="0" w:space="0" w:color="auto"/>
            <w:left w:val="none" w:sz="0" w:space="0" w:color="auto"/>
            <w:bottom w:val="none" w:sz="0" w:space="0" w:color="auto"/>
            <w:right w:val="none" w:sz="0" w:space="0" w:color="auto"/>
          </w:divBdr>
        </w:div>
        <w:div w:id="1164779831">
          <w:marLeft w:val="0"/>
          <w:marRight w:val="0"/>
          <w:marTop w:val="0"/>
          <w:marBottom w:val="0"/>
          <w:divBdr>
            <w:top w:val="none" w:sz="0" w:space="0" w:color="auto"/>
            <w:left w:val="none" w:sz="0" w:space="0" w:color="auto"/>
            <w:bottom w:val="none" w:sz="0" w:space="0" w:color="auto"/>
            <w:right w:val="none" w:sz="0" w:space="0" w:color="auto"/>
          </w:divBdr>
        </w:div>
        <w:div w:id="1513032022">
          <w:marLeft w:val="0"/>
          <w:marRight w:val="0"/>
          <w:marTop w:val="0"/>
          <w:marBottom w:val="0"/>
          <w:divBdr>
            <w:top w:val="none" w:sz="0" w:space="0" w:color="auto"/>
            <w:left w:val="none" w:sz="0" w:space="0" w:color="auto"/>
            <w:bottom w:val="none" w:sz="0" w:space="0" w:color="auto"/>
            <w:right w:val="none" w:sz="0" w:space="0" w:color="auto"/>
          </w:divBdr>
        </w:div>
        <w:div w:id="753014771">
          <w:marLeft w:val="0"/>
          <w:marRight w:val="0"/>
          <w:marTop w:val="0"/>
          <w:marBottom w:val="0"/>
          <w:divBdr>
            <w:top w:val="none" w:sz="0" w:space="0" w:color="auto"/>
            <w:left w:val="none" w:sz="0" w:space="0" w:color="auto"/>
            <w:bottom w:val="none" w:sz="0" w:space="0" w:color="auto"/>
            <w:right w:val="none" w:sz="0" w:space="0" w:color="auto"/>
          </w:divBdr>
        </w:div>
        <w:div w:id="1347367762">
          <w:marLeft w:val="0"/>
          <w:marRight w:val="0"/>
          <w:marTop w:val="0"/>
          <w:marBottom w:val="0"/>
          <w:divBdr>
            <w:top w:val="none" w:sz="0" w:space="0" w:color="auto"/>
            <w:left w:val="none" w:sz="0" w:space="0" w:color="auto"/>
            <w:bottom w:val="none" w:sz="0" w:space="0" w:color="auto"/>
            <w:right w:val="none" w:sz="0" w:space="0" w:color="auto"/>
          </w:divBdr>
        </w:div>
        <w:div w:id="1770201936">
          <w:marLeft w:val="0"/>
          <w:marRight w:val="0"/>
          <w:marTop w:val="0"/>
          <w:marBottom w:val="0"/>
          <w:divBdr>
            <w:top w:val="none" w:sz="0" w:space="0" w:color="auto"/>
            <w:left w:val="none" w:sz="0" w:space="0" w:color="auto"/>
            <w:bottom w:val="none" w:sz="0" w:space="0" w:color="auto"/>
            <w:right w:val="none" w:sz="0" w:space="0" w:color="auto"/>
          </w:divBdr>
        </w:div>
        <w:div w:id="909924937">
          <w:marLeft w:val="0"/>
          <w:marRight w:val="0"/>
          <w:marTop w:val="0"/>
          <w:marBottom w:val="0"/>
          <w:divBdr>
            <w:top w:val="none" w:sz="0" w:space="0" w:color="auto"/>
            <w:left w:val="none" w:sz="0" w:space="0" w:color="auto"/>
            <w:bottom w:val="none" w:sz="0" w:space="0" w:color="auto"/>
            <w:right w:val="none" w:sz="0" w:space="0" w:color="auto"/>
          </w:divBdr>
        </w:div>
        <w:div w:id="1440032605">
          <w:marLeft w:val="0"/>
          <w:marRight w:val="0"/>
          <w:marTop w:val="0"/>
          <w:marBottom w:val="0"/>
          <w:divBdr>
            <w:top w:val="none" w:sz="0" w:space="0" w:color="auto"/>
            <w:left w:val="none" w:sz="0" w:space="0" w:color="auto"/>
            <w:bottom w:val="none" w:sz="0" w:space="0" w:color="auto"/>
            <w:right w:val="none" w:sz="0" w:space="0" w:color="auto"/>
          </w:divBdr>
        </w:div>
        <w:div w:id="954335371">
          <w:marLeft w:val="0"/>
          <w:marRight w:val="0"/>
          <w:marTop w:val="0"/>
          <w:marBottom w:val="0"/>
          <w:divBdr>
            <w:top w:val="none" w:sz="0" w:space="0" w:color="auto"/>
            <w:left w:val="none" w:sz="0" w:space="0" w:color="auto"/>
            <w:bottom w:val="none" w:sz="0" w:space="0" w:color="auto"/>
            <w:right w:val="none" w:sz="0" w:space="0" w:color="auto"/>
          </w:divBdr>
        </w:div>
        <w:div w:id="1520243597">
          <w:marLeft w:val="0"/>
          <w:marRight w:val="0"/>
          <w:marTop w:val="0"/>
          <w:marBottom w:val="0"/>
          <w:divBdr>
            <w:top w:val="none" w:sz="0" w:space="0" w:color="auto"/>
            <w:left w:val="none" w:sz="0" w:space="0" w:color="auto"/>
            <w:bottom w:val="none" w:sz="0" w:space="0" w:color="auto"/>
            <w:right w:val="none" w:sz="0" w:space="0" w:color="auto"/>
          </w:divBdr>
        </w:div>
        <w:div w:id="184095360">
          <w:marLeft w:val="0"/>
          <w:marRight w:val="0"/>
          <w:marTop w:val="0"/>
          <w:marBottom w:val="0"/>
          <w:divBdr>
            <w:top w:val="none" w:sz="0" w:space="0" w:color="auto"/>
            <w:left w:val="none" w:sz="0" w:space="0" w:color="auto"/>
            <w:bottom w:val="none" w:sz="0" w:space="0" w:color="auto"/>
            <w:right w:val="none" w:sz="0" w:space="0" w:color="auto"/>
          </w:divBdr>
        </w:div>
        <w:div w:id="1035034231">
          <w:marLeft w:val="0"/>
          <w:marRight w:val="0"/>
          <w:marTop w:val="0"/>
          <w:marBottom w:val="0"/>
          <w:divBdr>
            <w:top w:val="none" w:sz="0" w:space="0" w:color="auto"/>
            <w:left w:val="none" w:sz="0" w:space="0" w:color="auto"/>
            <w:bottom w:val="none" w:sz="0" w:space="0" w:color="auto"/>
            <w:right w:val="none" w:sz="0" w:space="0" w:color="auto"/>
          </w:divBdr>
        </w:div>
        <w:div w:id="779908770">
          <w:marLeft w:val="0"/>
          <w:marRight w:val="0"/>
          <w:marTop w:val="0"/>
          <w:marBottom w:val="0"/>
          <w:divBdr>
            <w:top w:val="none" w:sz="0" w:space="0" w:color="auto"/>
            <w:left w:val="none" w:sz="0" w:space="0" w:color="auto"/>
            <w:bottom w:val="none" w:sz="0" w:space="0" w:color="auto"/>
            <w:right w:val="none" w:sz="0" w:space="0" w:color="auto"/>
          </w:divBdr>
          <w:divsChild>
            <w:div w:id="1148673378">
              <w:marLeft w:val="-75"/>
              <w:marRight w:val="0"/>
              <w:marTop w:val="30"/>
              <w:marBottom w:val="30"/>
              <w:divBdr>
                <w:top w:val="none" w:sz="0" w:space="0" w:color="auto"/>
                <w:left w:val="none" w:sz="0" w:space="0" w:color="auto"/>
                <w:bottom w:val="none" w:sz="0" w:space="0" w:color="auto"/>
                <w:right w:val="none" w:sz="0" w:space="0" w:color="auto"/>
              </w:divBdr>
              <w:divsChild>
                <w:div w:id="2094668138">
                  <w:marLeft w:val="0"/>
                  <w:marRight w:val="0"/>
                  <w:marTop w:val="0"/>
                  <w:marBottom w:val="0"/>
                  <w:divBdr>
                    <w:top w:val="none" w:sz="0" w:space="0" w:color="auto"/>
                    <w:left w:val="none" w:sz="0" w:space="0" w:color="auto"/>
                    <w:bottom w:val="none" w:sz="0" w:space="0" w:color="auto"/>
                    <w:right w:val="none" w:sz="0" w:space="0" w:color="auto"/>
                  </w:divBdr>
                  <w:divsChild>
                    <w:div w:id="214702108">
                      <w:marLeft w:val="0"/>
                      <w:marRight w:val="0"/>
                      <w:marTop w:val="0"/>
                      <w:marBottom w:val="0"/>
                      <w:divBdr>
                        <w:top w:val="none" w:sz="0" w:space="0" w:color="auto"/>
                        <w:left w:val="none" w:sz="0" w:space="0" w:color="auto"/>
                        <w:bottom w:val="none" w:sz="0" w:space="0" w:color="auto"/>
                        <w:right w:val="none" w:sz="0" w:space="0" w:color="auto"/>
                      </w:divBdr>
                    </w:div>
                  </w:divsChild>
                </w:div>
                <w:div w:id="1238781000">
                  <w:marLeft w:val="0"/>
                  <w:marRight w:val="0"/>
                  <w:marTop w:val="0"/>
                  <w:marBottom w:val="0"/>
                  <w:divBdr>
                    <w:top w:val="none" w:sz="0" w:space="0" w:color="auto"/>
                    <w:left w:val="none" w:sz="0" w:space="0" w:color="auto"/>
                    <w:bottom w:val="none" w:sz="0" w:space="0" w:color="auto"/>
                    <w:right w:val="none" w:sz="0" w:space="0" w:color="auto"/>
                  </w:divBdr>
                  <w:divsChild>
                    <w:div w:id="371806913">
                      <w:marLeft w:val="0"/>
                      <w:marRight w:val="0"/>
                      <w:marTop w:val="0"/>
                      <w:marBottom w:val="0"/>
                      <w:divBdr>
                        <w:top w:val="none" w:sz="0" w:space="0" w:color="auto"/>
                        <w:left w:val="none" w:sz="0" w:space="0" w:color="auto"/>
                        <w:bottom w:val="none" w:sz="0" w:space="0" w:color="auto"/>
                        <w:right w:val="none" w:sz="0" w:space="0" w:color="auto"/>
                      </w:divBdr>
                    </w:div>
                  </w:divsChild>
                </w:div>
                <w:div w:id="322204779">
                  <w:marLeft w:val="0"/>
                  <w:marRight w:val="0"/>
                  <w:marTop w:val="0"/>
                  <w:marBottom w:val="0"/>
                  <w:divBdr>
                    <w:top w:val="none" w:sz="0" w:space="0" w:color="auto"/>
                    <w:left w:val="none" w:sz="0" w:space="0" w:color="auto"/>
                    <w:bottom w:val="none" w:sz="0" w:space="0" w:color="auto"/>
                    <w:right w:val="none" w:sz="0" w:space="0" w:color="auto"/>
                  </w:divBdr>
                  <w:divsChild>
                    <w:div w:id="1934969491">
                      <w:marLeft w:val="0"/>
                      <w:marRight w:val="0"/>
                      <w:marTop w:val="0"/>
                      <w:marBottom w:val="0"/>
                      <w:divBdr>
                        <w:top w:val="none" w:sz="0" w:space="0" w:color="auto"/>
                        <w:left w:val="none" w:sz="0" w:space="0" w:color="auto"/>
                        <w:bottom w:val="none" w:sz="0" w:space="0" w:color="auto"/>
                        <w:right w:val="none" w:sz="0" w:space="0" w:color="auto"/>
                      </w:divBdr>
                    </w:div>
                  </w:divsChild>
                </w:div>
                <w:div w:id="1813787631">
                  <w:marLeft w:val="0"/>
                  <w:marRight w:val="0"/>
                  <w:marTop w:val="0"/>
                  <w:marBottom w:val="0"/>
                  <w:divBdr>
                    <w:top w:val="none" w:sz="0" w:space="0" w:color="auto"/>
                    <w:left w:val="none" w:sz="0" w:space="0" w:color="auto"/>
                    <w:bottom w:val="none" w:sz="0" w:space="0" w:color="auto"/>
                    <w:right w:val="none" w:sz="0" w:space="0" w:color="auto"/>
                  </w:divBdr>
                  <w:divsChild>
                    <w:div w:id="1192763394">
                      <w:marLeft w:val="0"/>
                      <w:marRight w:val="0"/>
                      <w:marTop w:val="0"/>
                      <w:marBottom w:val="0"/>
                      <w:divBdr>
                        <w:top w:val="none" w:sz="0" w:space="0" w:color="auto"/>
                        <w:left w:val="none" w:sz="0" w:space="0" w:color="auto"/>
                        <w:bottom w:val="none" w:sz="0" w:space="0" w:color="auto"/>
                        <w:right w:val="none" w:sz="0" w:space="0" w:color="auto"/>
                      </w:divBdr>
                    </w:div>
                  </w:divsChild>
                </w:div>
                <w:div w:id="1715499026">
                  <w:marLeft w:val="0"/>
                  <w:marRight w:val="0"/>
                  <w:marTop w:val="0"/>
                  <w:marBottom w:val="0"/>
                  <w:divBdr>
                    <w:top w:val="none" w:sz="0" w:space="0" w:color="auto"/>
                    <w:left w:val="none" w:sz="0" w:space="0" w:color="auto"/>
                    <w:bottom w:val="none" w:sz="0" w:space="0" w:color="auto"/>
                    <w:right w:val="none" w:sz="0" w:space="0" w:color="auto"/>
                  </w:divBdr>
                  <w:divsChild>
                    <w:div w:id="2114549467">
                      <w:marLeft w:val="0"/>
                      <w:marRight w:val="0"/>
                      <w:marTop w:val="0"/>
                      <w:marBottom w:val="0"/>
                      <w:divBdr>
                        <w:top w:val="none" w:sz="0" w:space="0" w:color="auto"/>
                        <w:left w:val="none" w:sz="0" w:space="0" w:color="auto"/>
                        <w:bottom w:val="none" w:sz="0" w:space="0" w:color="auto"/>
                        <w:right w:val="none" w:sz="0" w:space="0" w:color="auto"/>
                      </w:divBdr>
                    </w:div>
                  </w:divsChild>
                </w:div>
                <w:div w:id="746266925">
                  <w:marLeft w:val="0"/>
                  <w:marRight w:val="0"/>
                  <w:marTop w:val="0"/>
                  <w:marBottom w:val="0"/>
                  <w:divBdr>
                    <w:top w:val="none" w:sz="0" w:space="0" w:color="auto"/>
                    <w:left w:val="none" w:sz="0" w:space="0" w:color="auto"/>
                    <w:bottom w:val="none" w:sz="0" w:space="0" w:color="auto"/>
                    <w:right w:val="none" w:sz="0" w:space="0" w:color="auto"/>
                  </w:divBdr>
                  <w:divsChild>
                    <w:div w:id="487944194">
                      <w:marLeft w:val="0"/>
                      <w:marRight w:val="0"/>
                      <w:marTop w:val="0"/>
                      <w:marBottom w:val="0"/>
                      <w:divBdr>
                        <w:top w:val="none" w:sz="0" w:space="0" w:color="auto"/>
                        <w:left w:val="none" w:sz="0" w:space="0" w:color="auto"/>
                        <w:bottom w:val="none" w:sz="0" w:space="0" w:color="auto"/>
                        <w:right w:val="none" w:sz="0" w:space="0" w:color="auto"/>
                      </w:divBdr>
                    </w:div>
                  </w:divsChild>
                </w:div>
                <w:div w:id="236329508">
                  <w:marLeft w:val="0"/>
                  <w:marRight w:val="0"/>
                  <w:marTop w:val="0"/>
                  <w:marBottom w:val="0"/>
                  <w:divBdr>
                    <w:top w:val="none" w:sz="0" w:space="0" w:color="auto"/>
                    <w:left w:val="none" w:sz="0" w:space="0" w:color="auto"/>
                    <w:bottom w:val="none" w:sz="0" w:space="0" w:color="auto"/>
                    <w:right w:val="none" w:sz="0" w:space="0" w:color="auto"/>
                  </w:divBdr>
                  <w:divsChild>
                    <w:div w:id="1274898673">
                      <w:marLeft w:val="0"/>
                      <w:marRight w:val="0"/>
                      <w:marTop w:val="0"/>
                      <w:marBottom w:val="0"/>
                      <w:divBdr>
                        <w:top w:val="none" w:sz="0" w:space="0" w:color="auto"/>
                        <w:left w:val="none" w:sz="0" w:space="0" w:color="auto"/>
                        <w:bottom w:val="none" w:sz="0" w:space="0" w:color="auto"/>
                        <w:right w:val="none" w:sz="0" w:space="0" w:color="auto"/>
                      </w:divBdr>
                    </w:div>
                  </w:divsChild>
                </w:div>
                <w:div w:id="115418027">
                  <w:marLeft w:val="0"/>
                  <w:marRight w:val="0"/>
                  <w:marTop w:val="0"/>
                  <w:marBottom w:val="0"/>
                  <w:divBdr>
                    <w:top w:val="none" w:sz="0" w:space="0" w:color="auto"/>
                    <w:left w:val="none" w:sz="0" w:space="0" w:color="auto"/>
                    <w:bottom w:val="none" w:sz="0" w:space="0" w:color="auto"/>
                    <w:right w:val="none" w:sz="0" w:space="0" w:color="auto"/>
                  </w:divBdr>
                  <w:divsChild>
                    <w:div w:id="1620600626">
                      <w:marLeft w:val="0"/>
                      <w:marRight w:val="0"/>
                      <w:marTop w:val="0"/>
                      <w:marBottom w:val="0"/>
                      <w:divBdr>
                        <w:top w:val="none" w:sz="0" w:space="0" w:color="auto"/>
                        <w:left w:val="none" w:sz="0" w:space="0" w:color="auto"/>
                        <w:bottom w:val="none" w:sz="0" w:space="0" w:color="auto"/>
                        <w:right w:val="none" w:sz="0" w:space="0" w:color="auto"/>
                      </w:divBdr>
                    </w:div>
                  </w:divsChild>
                </w:div>
                <w:div w:id="1980383775">
                  <w:marLeft w:val="0"/>
                  <w:marRight w:val="0"/>
                  <w:marTop w:val="0"/>
                  <w:marBottom w:val="0"/>
                  <w:divBdr>
                    <w:top w:val="none" w:sz="0" w:space="0" w:color="auto"/>
                    <w:left w:val="none" w:sz="0" w:space="0" w:color="auto"/>
                    <w:bottom w:val="none" w:sz="0" w:space="0" w:color="auto"/>
                    <w:right w:val="none" w:sz="0" w:space="0" w:color="auto"/>
                  </w:divBdr>
                  <w:divsChild>
                    <w:div w:id="1780180181">
                      <w:marLeft w:val="0"/>
                      <w:marRight w:val="0"/>
                      <w:marTop w:val="0"/>
                      <w:marBottom w:val="0"/>
                      <w:divBdr>
                        <w:top w:val="none" w:sz="0" w:space="0" w:color="auto"/>
                        <w:left w:val="none" w:sz="0" w:space="0" w:color="auto"/>
                        <w:bottom w:val="none" w:sz="0" w:space="0" w:color="auto"/>
                        <w:right w:val="none" w:sz="0" w:space="0" w:color="auto"/>
                      </w:divBdr>
                    </w:div>
                  </w:divsChild>
                </w:div>
                <w:div w:id="2100367738">
                  <w:marLeft w:val="0"/>
                  <w:marRight w:val="0"/>
                  <w:marTop w:val="0"/>
                  <w:marBottom w:val="0"/>
                  <w:divBdr>
                    <w:top w:val="none" w:sz="0" w:space="0" w:color="auto"/>
                    <w:left w:val="none" w:sz="0" w:space="0" w:color="auto"/>
                    <w:bottom w:val="none" w:sz="0" w:space="0" w:color="auto"/>
                    <w:right w:val="none" w:sz="0" w:space="0" w:color="auto"/>
                  </w:divBdr>
                  <w:divsChild>
                    <w:div w:id="1202860382">
                      <w:marLeft w:val="0"/>
                      <w:marRight w:val="0"/>
                      <w:marTop w:val="0"/>
                      <w:marBottom w:val="0"/>
                      <w:divBdr>
                        <w:top w:val="none" w:sz="0" w:space="0" w:color="auto"/>
                        <w:left w:val="none" w:sz="0" w:space="0" w:color="auto"/>
                        <w:bottom w:val="none" w:sz="0" w:space="0" w:color="auto"/>
                        <w:right w:val="none" w:sz="0" w:space="0" w:color="auto"/>
                      </w:divBdr>
                    </w:div>
                  </w:divsChild>
                </w:div>
                <w:div w:id="548490472">
                  <w:marLeft w:val="0"/>
                  <w:marRight w:val="0"/>
                  <w:marTop w:val="0"/>
                  <w:marBottom w:val="0"/>
                  <w:divBdr>
                    <w:top w:val="none" w:sz="0" w:space="0" w:color="auto"/>
                    <w:left w:val="none" w:sz="0" w:space="0" w:color="auto"/>
                    <w:bottom w:val="none" w:sz="0" w:space="0" w:color="auto"/>
                    <w:right w:val="none" w:sz="0" w:space="0" w:color="auto"/>
                  </w:divBdr>
                  <w:divsChild>
                    <w:div w:id="1943956478">
                      <w:marLeft w:val="0"/>
                      <w:marRight w:val="0"/>
                      <w:marTop w:val="0"/>
                      <w:marBottom w:val="0"/>
                      <w:divBdr>
                        <w:top w:val="none" w:sz="0" w:space="0" w:color="auto"/>
                        <w:left w:val="none" w:sz="0" w:space="0" w:color="auto"/>
                        <w:bottom w:val="none" w:sz="0" w:space="0" w:color="auto"/>
                        <w:right w:val="none" w:sz="0" w:space="0" w:color="auto"/>
                      </w:divBdr>
                    </w:div>
                  </w:divsChild>
                </w:div>
                <w:div w:id="1965185646">
                  <w:marLeft w:val="0"/>
                  <w:marRight w:val="0"/>
                  <w:marTop w:val="0"/>
                  <w:marBottom w:val="0"/>
                  <w:divBdr>
                    <w:top w:val="none" w:sz="0" w:space="0" w:color="auto"/>
                    <w:left w:val="none" w:sz="0" w:space="0" w:color="auto"/>
                    <w:bottom w:val="none" w:sz="0" w:space="0" w:color="auto"/>
                    <w:right w:val="none" w:sz="0" w:space="0" w:color="auto"/>
                  </w:divBdr>
                  <w:divsChild>
                    <w:div w:id="2097512203">
                      <w:marLeft w:val="0"/>
                      <w:marRight w:val="0"/>
                      <w:marTop w:val="0"/>
                      <w:marBottom w:val="0"/>
                      <w:divBdr>
                        <w:top w:val="none" w:sz="0" w:space="0" w:color="auto"/>
                        <w:left w:val="none" w:sz="0" w:space="0" w:color="auto"/>
                        <w:bottom w:val="none" w:sz="0" w:space="0" w:color="auto"/>
                        <w:right w:val="none" w:sz="0" w:space="0" w:color="auto"/>
                      </w:divBdr>
                    </w:div>
                  </w:divsChild>
                </w:div>
                <w:div w:id="1482456074">
                  <w:marLeft w:val="0"/>
                  <w:marRight w:val="0"/>
                  <w:marTop w:val="0"/>
                  <w:marBottom w:val="0"/>
                  <w:divBdr>
                    <w:top w:val="none" w:sz="0" w:space="0" w:color="auto"/>
                    <w:left w:val="none" w:sz="0" w:space="0" w:color="auto"/>
                    <w:bottom w:val="none" w:sz="0" w:space="0" w:color="auto"/>
                    <w:right w:val="none" w:sz="0" w:space="0" w:color="auto"/>
                  </w:divBdr>
                  <w:divsChild>
                    <w:div w:id="1320617346">
                      <w:marLeft w:val="0"/>
                      <w:marRight w:val="0"/>
                      <w:marTop w:val="0"/>
                      <w:marBottom w:val="0"/>
                      <w:divBdr>
                        <w:top w:val="none" w:sz="0" w:space="0" w:color="auto"/>
                        <w:left w:val="none" w:sz="0" w:space="0" w:color="auto"/>
                        <w:bottom w:val="none" w:sz="0" w:space="0" w:color="auto"/>
                        <w:right w:val="none" w:sz="0" w:space="0" w:color="auto"/>
                      </w:divBdr>
                    </w:div>
                  </w:divsChild>
                </w:div>
                <w:div w:id="1516192201">
                  <w:marLeft w:val="0"/>
                  <w:marRight w:val="0"/>
                  <w:marTop w:val="0"/>
                  <w:marBottom w:val="0"/>
                  <w:divBdr>
                    <w:top w:val="none" w:sz="0" w:space="0" w:color="auto"/>
                    <w:left w:val="none" w:sz="0" w:space="0" w:color="auto"/>
                    <w:bottom w:val="none" w:sz="0" w:space="0" w:color="auto"/>
                    <w:right w:val="none" w:sz="0" w:space="0" w:color="auto"/>
                  </w:divBdr>
                  <w:divsChild>
                    <w:div w:id="821964475">
                      <w:marLeft w:val="0"/>
                      <w:marRight w:val="0"/>
                      <w:marTop w:val="0"/>
                      <w:marBottom w:val="0"/>
                      <w:divBdr>
                        <w:top w:val="none" w:sz="0" w:space="0" w:color="auto"/>
                        <w:left w:val="none" w:sz="0" w:space="0" w:color="auto"/>
                        <w:bottom w:val="none" w:sz="0" w:space="0" w:color="auto"/>
                        <w:right w:val="none" w:sz="0" w:space="0" w:color="auto"/>
                      </w:divBdr>
                    </w:div>
                  </w:divsChild>
                </w:div>
                <w:div w:id="1875340275">
                  <w:marLeft w:val="0"/>
                  <w:marRight w:val="0"/>
                  <w:marTop w:val="0"/>
                  <w:marBottom w:val="0"/>
                  <w:divBdr>
                    <w:top w:val="none" w:sz="0" w:space="0" w:color="auto"/>
                    <w:left w:val="none" w:sz="0" w:space="0" w:color="auto"/>
                    <w:bottom w:val="none" w:sz="0" w:space="0" w:color="auto"/>
                    <w:right w:val="none" w:sz="0" w:space="0" w:color="auto"/>
                  </w:divBdr>
                  <w:divsChild>
                    <w:div w:id="1473904890">
                      <w:marLeft w:val="0"/>
                      <w:marRight w:val="0"/>
                      <w:marTop w:val="0"/>
                      <w:marBottom w:val="0"/>
                      <w:divBdr>
                        <w:top w:val="none" w:sz="0" w:space="0" w:color="auto"/>
                        <w:left w:val="none" w:sz="0" w:space="0" w:color="auto"/>
                        <w:bottom w:val="none" w:sz="0" w:space="0" w:color="auto"/>
                        <w:right w:val="none" w:sz="0" w:space="0" w:color="auto"/>
                      </w:divBdr>
                    </w:div>
                  </w:divsChild>
                </w:div>
                <w:div w:id="572619546">
                  <w:marLeft w:val="0"/>
                  <w:marRight w:val="0"/>
                  <w:marTop w:val="0"/>
                  <w:marBottom w:val="0"/>
                  <w:divBdr>
                    <w:top w:val="none" w:sz="0" w:space="0" w:color="auto"/>
                    <w:left w:val="none" w:sz="0" w:space="0" w:color="auto"/>
                    <w:bottom w:val="none" w:sz="0" w:space="0" w:color="auto"/>
                    <w:right w:val="none" w:sz="0" w:space="0" w:color="auto"/>
                  </w:divBdr>
                  <w:divsChild>
                    <w:div w:id="1691641817">
                      <w:marLeft w:val="0"/>
                      <w:marRight w:val="0"/>
                      <w:marTop w:val="0"/>
                      <w:marBottom w:val="0"/>
                      <w:divBdr>
                        <w:top w:val="none" w:sz="0" w:space="0" w:color="auto"/>
                        <w:left w:val="none" w:sz="0" w:space="0" w:color="auto"/>
                        <w:bottom w:val="none" w:sz="0" w:space="0" w:color="auto"/>
                        <w:right w:val="none" w:sz="0" w:space="0" w:color="auto"/>
                      </w:divBdr>
                    </w:div>
                  </w:divsChild>
                </w:div>
                <w:div w:id="1937593646">
                  <w:marLeft w:val="0"/>
                  <w:marRight w:val="0"/>
                  <w:marTop w:val="0"/>
                  <w:marBottom w:val="0"/>
                  <w:divBdr>
                    <w:top w:val="none" w:sz="0" w:space="0" w:color="auto"/>
                    <w:left w:val="none" w:sz="0" w:space="0" w:color="auto"/>
                    <w:bottom w:val="none" w:sz="0" w:space="0" w:color="auto"/>
                    <w:right w:val="none" w:sz="0" w:space="0" w:color="auto"/>
                  </w:divBdr>
                  <w:divsChild>
                    <w:div w:id="1238979456">
                      <w:marLeft w:val="0"/>
                      <w:marRight w:val="0"/>
                      <w:marTop w:val="0"/>
                      <w:marBottom w:val="0"/>
                      <w:divBdr>
                        <w:top w:val="none" w:sz="0" w:space="0" w:color="auto"/>
                        <w:left w:val="none" w:sz="0" w:space="0" w:color="auto"/>
                        <w:bottom w:val="none" w:sz="0" w:space="0" w:color="auto"/>
                        <w:right w:val="none" w:sz="0" w:space="0" w:color="auto"/>
                      </w:divBdr>
                    </w:div>
                  </w:divsChild>
                </w:div>
                <w:div w:id="1356078517">
                  <w:marLeft w:val="0"/>
                  <w:marRight w:val="0"/>
                  <w:marTop w:val="0"/>
                  <w:marBottom w:val="0"/>
                  <w:divBdr>
                    <w:top w:val="none" w:sz="0" w:space="0" w:color="auto"/>
                    <w:left w:val="none" w:sz="0" w:space="0" w:color="auto"/>
                    <w:bottom w:val="none" w:sz="0" w:space="0" w:color="auto"/>
                    <w:right w:val="none" w:sz="0" w:space="0" w:color="auto"/>
                  </w:divBdr>
                  <w:divsChild>
                    <w:div w:id="1483425716">
                      <w:marLeft w:val="0"/>
                      <w:marRight w:val="0"/>
                      <w:marTop w:val="0"/>
                      <w:marBottom w:val="0"/>
                      <w:divBdr>
                        <w:top w:val="none" w:sz="0" w:space="0" w:color="auto"/>
                        <w:left w:val="none" w:sz="0" w:space="0" w:color="auto"/>
                        <w:bottom w:val="none" w:sz="0" w:space="0" w:color="auto"/>
                        <w:right w:val="none" w:sz="0" w:space="0" w:color="auto"/>
                      </w:divBdr>
                    </w:div>
                  </w:divsChild>
                </w:div>
                <w:div w:id="1359697045">
                  <w:marLeft w:val="0"/>
                  <w:marRight w:val="0"/>
                  <w:marTop w:val="0"/>
                  <w:marBottom w:val="0"/>
                  <w:divBdr>
                    <w:top w:val="none" w:sz="0" w:space="0" w:color="auto"/>
                    <w:left w:val="none" w:sz="0" w:space="0" w:color="auto"/>
                    <w:bottom w:val="none" w:sz="0" w:space="0" w:color="auto"/>
                    <w:right w:val="none" w:sz="0" w:space="0" w:color="auto"/>
                  </w:divBdr>
                  <w:divsChild>
                    <w:div w:id="820923112">
                      <w:marLeft w:val="0"/>
                      <w:marRight w:val="0"/>
                      <w:marTop w:val="0"/>
                      <w:marBottom w:val="0"/>
                      <w:divBdr>
                        <w:top w:val="none" w:sz="0" w:space="0" w:color="auto"/>
                        <w:left w:val="none" w:sz="0" w:space="0" w:color="auto"/>
                        <w:bottom w:val="none" w:sz="0" w:space="0" w:color="auto"/>
                        <w:right w:val="none" w:sz="0" w:space="0" w:color="auto"/>
                      </w:divBdr>
                    </w:div>
                  </w:divsChild>
                </w:div>
                <w:div w:id="311637711">
                  <w:marLeft w:val="0"/>
                  <w:marRight w:val="0"/>
                  <w:marTop w:val="0"/>
                  <w:marBottom w:val="0"/>
                  <w:divBdr>
                    <w:top w:val="none" w:sz="0" w:space="0" w:color="auto"/>
                    <w:left w:val="none" w:sz="0" w:space="0" w:color="auto"/>
                    <w:bottom w:val="none" w:sz="0" w:space="0" w:color="auto"/>
                    <w:right w:val="none" w:sz="0" w:space="0" w:color="auto"/>
                  </w:divBdr>
                  <w:divsChild>
                    <w:div w:id="59056801">
                      <w:marLeft w:val="0"/>
                      <w:marRight w:val="0"/>
                      <w:marTop w:val="0"/>
                      <w:marBottom w:val="0"/>
                      <w:divBdr>
                        <w:top w:val="none" w:sz="0" w:space="0" w:color="auto"/>
                        <w:left w:val="none" w:sz="0" w:space="0" w:color="auto"/>
                        <w:bottom w:val="none" w:sz="0" w:space="0" w:color="auto"/>
                        <w:right w:val="none" w:sz="0" w:space="0" w:color="auto"/>
                      </w:divBdr>
                    </w:div>
                  </w:divsChild>
                </w:div>
                <w:div w:id="379865487">
                  <w:marLeft w:val="0"/>
                  <w:marRight w:val="0"/>
                  <w:marTop w:val="0"/>
                  <w:marBottom w:val="0"/>
                  <w:divBdr>
                    <w:top w:val="none" w:sz="0" w:space="0" w:color="auto"/>
                    <w:left w:val="none" w:sz="0" w:space="0" w:color="auto"/>
                    <w:bottom w:val="none" w:sz="0" w:space="0" w:color="auto"/>
                    <w:right w:val="none" w:sz="0" w:space="0" w:color="auto"/>
                  </w:divBdr>
                  <w:divsChild>
                    <w:div w:id="1158500695">
                      <w:marLeft w:val="0"/>
                      <w:marRight w:val="0"/>
                      <w:marTop w:val="0"/>
                      <w:marBottom w:val="0"/>
                      <w:divBdr>
                        <w:top w:val="none" w:sz="0" w:space="0" w:color="auto"/>
                        <w:left w:val="none" w:sz="0" w:space="0" w:color="auto"/>
                        <w:bottom w:val="none" w:sz="0" w:space="0" w:color="auto"/>
                        <w:right w:val="none" w:sz="0" w:space="0" w:color="auto"/>
                      </w:divBdr>
                    </w:div>
                  </w:divsChild>
                </w:div>
                <w:div w:id="1976136010">
                  <w:marLeft w:val="0"/>
                  <w:marRight w:val="0"/>
                  <w:marTop w:val="0"/>
                  <w:marBottom w:val="0"/>
                  <w:divBdr>
                    <w:top w:val="none" w:sz="0" w:space="0" w:color="auto"/>
                    <w:left w:val="none" w:sz="0" w:space="0" w:color="auto"/>
                    <w:bottom w:val="none" w:sz="0" w:space="0" w:color="auto"/>
                    <w:right w:val="none" w:sz="0" w:space="0" w:color="auto"/>
                  </w:divBdr>
                  <w:divsChild>
                    <w:div w:id="51885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247216">
          <w:marLeft w:val="0"/>
          <w:marRight w:val="0"/>
          <w:marTop w:val="0"/>
          <w:marBottom w:val="0"/>
          <w:divBdr>
            <w:top w:val="none" w:sz="0" w:space="0" w:color="auto"/>
            <w:left w:val="none" w:sz="0" w:space="0" w:color="auto"/>
            <w:bottom w:val="none" w:sz="0" w:space="0" w:color="auto"/>
            <w:right w:val="none" w:sz="0" w:space="0" w:color="auto"/>
          </w:divBdr>
        </w:div>
        <w:div w:id="496462027">
          <w:marLeft w:val="0"/>
          <w:marRight w:val="0"/>
          <w:marTop w:val="0"/>
          <w:marBottom w:val="0"/>
          <w:divBdr>
            <w:top w:val="none" w:sz="0" w:space="0" w:color="auto"/>
            <w:left w:val="none" w:sz="0" w:space="0" w:color="auto"/>
            <w:bottom w:val="none" w:sz="0" w:space="0" w:color="auto"/>
            <w:right w:val="none" w:sz="0" w:space="0" w:color="auto"/>
          </w:divBdr>
        </w:div>
        <w:div w:id="1281491845">
          <w:marLeft w:val="0"/>
          <w:marRight w:val="0"/>
          <w:marTop w:val="0"/>
          <w:marBottom w:val="0"/>
          <w:divBdr>
            <w:top w:val="none" w:sz="0" w:space="0" w:color="auto"/>
            <w:left w:val="none" w:sz="0" w:space="0" w:color="auto"/>
            <w:bottom w:val="none" w:sz="0" w:space="0" w:color="auto"/>
            <w:right w:val="none" w:sz="0" w:space="0" w:color="auto"/>
          </w:divBdr>
        </w:div>
        <w:div w:id="127473743">
          <w:marLeft w:val="0"/>
          <w:marRight w:val="0"/>
          <w:marTop w:val="0"/>
          <w:marBottom w:val="0"/>
          <w:divBdr>
            <w:top w:val="none" w:sz="0" w:space="0" w:color="auto"/>
            <w:left w:val="none" w:sz="0" w:space="0" w:color="auto"/>
            <w:bottom w:val="none" w:sz="0" w:space="0" w:color="auto"/>
            <w:right w:val="none" w:sz="0" w:space="0" w:color="auto"/>
          </w:divBdr>
        </w:div>
        <w:div w:id="741486967">
          <w:marLeft w:val="0"/>
          <w:marRight w:val="0"/>
          <w:marTop w:val="0"/>
          <w:marBottom w:val="0"/>
          <w:divBdr>
            <w:top w:val="none" w:sz="0" w:space="0" w:color="auto"/>
            <w:left w:val="none" w:sz="0" w:space="0" w:color="auto"/>
            <w:bottom w:val="none" w:sz="0" w:space="0" w:color="auto"/>
            <w:right w:val="none" w:sz="0" w:space="0" w:color="auto"/>
          </w:divBdr>
        </w:div>
        <w:div w:id="863247716">
          <w:marLeft w:val="0"/>
          <w:marRight w:val="0"/>
          <w:marTop w:val="0"/>
          <w:marBottom w:val="0"/>
          <w:divBdr>
            <w:top w:val="none" w:sz="0" w:space="0" w:color="auto"/>
            <w:left w:val="none" w:sz="0" w:space="0" w:color="auto"/>
            <w:bottom w:val="none" w:sz="0" w:space="0" w:color="auto"/>
            <w:right w:val="none" w:sz="0" w:space="0" w:color="auto"/>
          </w:divBdr>
        </w:div>
        <w:div w:id="355542502">
          <w:marLeft w:val="0"/>
          <w:marRight w:val="0"/>
          <w:marTop w:val="0"/>
          <w:marBottom w:val="0"/>
          <w:divBdr>
            <w:top w:val="none" w:sz="0" w:space="0" w:color="auto"/>
            <w:left w:val="none" w:sz="0" w:space="0" w:color="auto"/>
            <w:bottom w:val="none" w:sz="0" w:space="0" w:color="auto"/>
            <w:right w:val="none" w:sz="0" w:space="0" w:color="auto"/>
          </w:divBdr>
        </w:div>
        <w:div w:id="1838879970">
          <w:marLeft w:val="0"/>
          <w:marRight w:val="0"/>
          <w:marTop w:val="0"/>
          <w:marBottom w:val="0"/>
          <w:divBdr>
            <w:top w:val="none" w:sz="0" w:space="0" w:color="auto"/>
            <w:left w:val="none" w:sz="0" w:space="0" w:color="auto"/>
            <w:bottom w:val="none" w:sz="0" w:space="0" w:color="auto"/>
            <w:right w:val="none" w:sz="0" w:space="0" w:color="auto"/>
          </w:divBdr>
        </w:div>
        <w:div w:id="903904696">
          <w:marLeft w:val="0"/>
          <w:marRight w:val="0"/>
          <w:marTop w:val="0"/>
          <w:marBottom w:val="0"/>
          <w:divBdr>
            <w:top w:val="none" w:sz="0" w:space="0" w:color="auto"/>
            <w:left w:val="none" w:sz="0" w:space="0" w:color="auto"/>
            <w:bottom w:val="none" w:sz="0" w:space="0" w:color="auto"/>
            <w:right w:val="none" w:sz="0" w:space="0" w:color="auto"/>
          </w:divBdr>
        </w:div>
        <w:div w:id="486478899">
          <w:marLeft w:val="0"/>
          <w:marRight w:val="0"/>
          <w:marTop w:val="0"/>
          <w:marBottom w:val="0"/>
          <w:divBdr>
            <w:top w:val="none" w:sz="0" w:space="0" w:color="auto"/>
            <w:left w:val="none" w:sz="0" w:space="0" w:color="auto"/>
            <w:bottom w:val="none" w:sz="0" w:space="0" w:color="auto"/>
            <w:right w:val="none" w:sz="0" w:space="0" w:color="auto"/>
          </w:divBdr>
        </w:div>
        <w:div w:id="121580424">
          <w:marLeft w:val="0"/>
          <w:marRight w:val="0"/>
          <w:marTop w:val="0"/>
          <w:marBottom w:val="0"/>
          <w:divBdr>
            <w:top w:val="none" w:sz="0" w:space="0" w:color="auto"/>
            <w:left w:val="none" w:sz="0" w:space="0" w:color="auto"/>
            <w:bottom w:val="none" w:sz="0" w:space="0" w:color="auto"/>
            <w:right w:val="none" w:sz="0" w:space="0" w:color="auto"/>
          </w:divBdr>
        </w:div>
        <w:div w:id="204370659">
          <w:marLeft w:val="0"/>
          <w:marRight w:val="0"/>
          <w:marTop w:val="0"/>
          <w:marBottom w:val="0"/>
          <w:divBdr>
            <w:top w:val="none" w:sz="0" w:space="0" w:color="auto"/>
            <w:left w:val="none" w:sz="0" w:space="0" w:color="auto"/>
            <w:bottom w:val="none" w:sz="0" w:space="0" w:color="auto"/>
            <w:right w:val="none" w:sz="0" w:space="0" w:color="auto"/>
          </w:divBdr>
        </w:div>
        <w:div w:id="362441205">
          <w:marLeft w:val="0"/>
          <w:marRight w:val="0"/>
          <w:marTop w:val="0"/>
          <w:marBottom w:val="0"/>
          <w:divBdr>
            <w:top w:val="none" w:sz="0" w:space="0" w:color="auto"/>
            <w:left w:val="none" w:sz="0" w:space="0" w:color="auto"/>
            <w:bottom w:val="none" w:sz="0" w:space="0" w:color="auto"/>
            <w:right w:val="none" w:sz="0" w:space="0" w:color="auto"/>
          </w:divBdr>
        </w:div>
        <w:div w:id="69347761">
          <w:marLeft w:val="0"/>
          <w:marRight w:val="0"/>
          <w:marTop w:val="0"/>
          <w:marBottom w:val="0"/>
          <w:divBdr>
            <w:top w:val="none" w:sz="0" w:space="0" w:color="auto"/>
            <w:left w:val="none" w:sz="0" w:space="0" w:color="auto"/>
            <w:bottom w:val="none" w:sz="0" w:space="0" w:color="auto"/>
            <w:right w:val="none" w:sz="0" w:space="0" w:color="auto"/>
          </w:divBdr>
        </w:div>
        <w:div w:id="1933858649">
          <w:marLeft w:val="0"/>
          <w:marRight w:val="0"/>
          <w:marTop w:val="0"/>
          <w:marBottom w:val="0"/>
          <w:divBdr>
            <w:top w:val="none" w:sz="0" w:space="0" w:color="auto"/>
            <w:left w:val="none" w:sz="0" w:space="0" w:color="auto"/>
            <w:bottom w:val="none" w:sz="0" w:space="0" w:color="auto"/>
            <w:right w:val="none" w:sz="0" w:space="0" w:color="auto"/>
          </w:divBdr>
        </w:div>
        <w:div w:id="281690420">
          <w:marLeft w:val="0"/>
          <w:marRight w:val="0"/>
          <w:marTop w:val="0"/>
          <w:marBottom w:val="0"/>
          <w:divBdr>
            <w:top w:val="none" w:sz="0" w:space="0" w:color="auto"/>
            <w:left w:val="none" w:sz="0" w:space="0" w:color="auto"/>
            <w:bottom w:val="none" w:sz="0" w:space="0" w:color="auto"/>
            <w:right w:val="none" w:sz="0" w:space="0" w:color="auto"/>
          </w:divBdr>
        </w:div>
        <w:div w:id="7951867">
          <w:marLeft w:val="0"/>
          <w:marRight w:val="0"/>
          <w:marTop w:val="0"/>
          <w:marBottom w:val="0"/>
          <w:divBdr>
            <w:top w:val="none" w:sz="0" w:space="0" w:color="auto"/>
            <w:left w:val="none" w:sz="0" w:space="0" w:color="auto"/>
            <w:bottom w:val="none" w:sz="0" w:space="0" w:color="auto"/>
            <w:right w:val="none" w:sz="0" w:space="0" w:color="auto"/>
          </w:divBdr>
        </w:div>
        <w:div w:id="467358190">
          <w:marLeft w:val="0"/>
          <w:marRight w:val="0"/>
          <w:marTop w:val="0"/>
          <w:marBottom w:val="0"/>
          <w:divBdr>
            <w:top w:val="none" w:sz="0" w:space="0" w:color="auto"/>
            <w:left w:val="none" w:sz="0" w:space="0" w:color="auto"/>
            <w:bottom w:val="none" w:sz="0" w:space="0" w:color="auto"/>
            <w:right w:val="none" w:sz="0" w:space="0" w:color="auto"/>
          </w:divBdr>
        </w:div>
        <w:div w:id="854197836">
          <w:marLeft w:val="0"/>
          <w:marRight w:val="0"/>
          <w:marTop w:val="0"/>
          <w:marBottom w:val="0"/>
          <w:divBdr>
            <w:top w:val="none" w:sz="0" w:space="0" w:color="auto"/>
            <w:left w:val="none" w:sz="0" w:space="0" w:color="auto"/>
            <w:bottom w:val="none" w:sz="0" w:space="0" w:color="auto"/>
            <w:right w:val="none" w:sz="0" w:space="0" w:color="auto"/>
          </w:divBdr>
        </w:div>
        <w:div w:id="292441712">
          <w:marLeft w:val="0"/>
          <w:marRight w:val="0"/>
          <w:marTop w:val="0"/>
          <w:marBottom w:val="0"/>
          <w:divBdr>
            <w:top w:val="none" w:sz="0" w:space="0" w:color="auto"/>
            <w:left w:val="none" w:sz="0" w:space="0" w:color="auto"/>
            <w:bottom w:val="none" w:sz="0" w:space="0" w:color="auto"/>
            <w:right w:val="none" w:sz="0" w:space="0" w:color="auto"/>
          </w:divBdr>
        </w:div>
        <w:div w:id="1246762090">
          <w:marLeft w:val="0"/>
          <w:marRight w:val="0"/>
          <w:marTop w:val="0"/>
          <w:marBottom w:val="0"/>
          <w:divBdr>
            <w:top w:val="none" w:sz="0" w:space="0" w:color="auto"/>
            <w:left w:val="none" w:sz="0" w:space="0" w:color="auto"/>
            <w:bottom w:val="none" w:sz="0" w:space="0" w:color="auto"/>
            <w:right w:val="none" w:sz="0" w:space="0" w:color="auto"/>
          </w:divBdr>
        </w:div>
        <w:div w:id="1200514532">
          <w:marLeft w:val="0"/>
          <w:marRight w:val="0"/>
          <w:marTop w:val="0"/>
          <w:marBottom w:val="0"/>
          <w:divBdr>
            <w:top w:val="none" w:sz="0" w:space="0" w:color="auto"/>
            <w:left w:val="none" w:sz="0" w:space="0" w:color="auto"/>
            <w:bottom w:val="none" w:sz="0" w:space="0" w:color="auto"/>
            <w:right w:val="none" w:sz="0" w:space="0" w:color="auto"/>
          </w:divBdr>
        </w:div>
        <w:div w:id="203564632">
          <w:marLeft w:val="0"/>
          <w:marRight w:val="0"/>
          <w:marTop w:val="0"/>
          <w:marBottom w:val="0"/>
          <w:divBdr>
            <w:top w:val="none" w:sz="0" w:space="0" w:color="auto"/>
            <w:left w:val="none" w:sz="0" w:space="0" w:color="auto"/>
            <w:bottom w:val="none" w:sz="0" w:space="0" w:color="auto"/>
            <w:right w:val="none" w:sz="0" w:space="0" w:color="auto"/>
          </w:divBdr>
        </w:div>
        <w:div w:id="461728454">
          <w:marLeft w:val="0"/>
          <w:marRight w:val="0"/>
          <w:marTop w:val="0"/>
          <w:marBottom w:val="0"/>
          <w:divBdr>
            <w:top w:val="none" w:sz="0" w:space="0" w:color="auto"/>
            <w:left w:val="none" w:sz="0" w:space="0" w:color="auto"/>
            <w:bottom w:val="none" w:sz="0" w:space="0" w:color="auto"/>
            <w:right w:val="none" w:sz="0" w:space="0" w:color="auto"/>
          </w:divBdr>
        </w:div>
        <w:div w:id="1560748868">
          <w:marLeft w:val="0"/>
          <w:marRight w:val="0"/>
          <w:marTop w:val="0"/>
          <w:marBottom w:val="0"/>
          <w:divBdr>
            <w:top w:val="none" w:sz="0" w:space="0" w:color="auto"/>
            <w:left w:val="none" w:sz="0" w:space="0" w:color="auto"/>
            <w:bottom w:val="none" w:sz="0" w:space="0" w:color="auto"/>
            <w:right w:val="none" w:sz="0" w:space="0" w:color="auto"/>
          </w:divBdr>
        </w:div>
        <w:div w:id="722102950">
          <w:marLeft w:val="0"/>
          <w:marRight w:val="0"/>
          <w:marTop w:val="0"/>
          <w:marBottom w:val="0"/>
          <w:divBdr>
            <w:top w:val="none" w:sz="0" w:space="0" w:color="auto"/>
            <w:left w:val="none" w:sz="0" w:space="0" w:color="auto"/>
            <w:bottom w:val="none" w:sz="0" w:space="0" w:color="auto"/>
            <w:right w:val="none" w:sz="0" w:space="0" w:color="auto"/>
          </w:divBdr>
          <w:divsChild>
            <w:div w:id="1968854603">
              <w:marLeft w:val="0"/>
              <w:marRight w:val="0"/>
              <w:marTop w:val="0"/>
              <w:marBottom w:val="0"/>
              <w:divBdr>
                <w:top w:val="none" w:sz="0" w:space="0" w:color="auto"/>
                <w:left w:val="none" w:sz="0" w:space="0" w:color="auto"/>
                <w:bottom w:val="none" w:sz="0" w:space="0" w:color="auto"/>
                <w:right w:val="none" w:sz="0" w:space="0" w:color="auto"/>
              </w:divBdr>
            </w:div>
            <w:div w:id="604925193">
              <w:marLeft w:val="0"/>
              <w:marRight w:val="0"/>
              <w:marTop w:val="0"/>
              <w:marBottom w:val="0"/>
              <w:divBdr>
                <w:top w:val="none" w:sz="0" w:space="0" w:color="auto"/>
                <w:left w:val="none" w:sz="0" w:space="0" w:color="auto"/>
                <w:bottom w:val="none" w:sz="0" w:space="0" w:color="auto"/>
                <w:right w:val="none" w:sz="0" w:space="0" w:color="auto"/>
              </w:divBdr>
            </w:div>
            <w:div w:id="1759714067">
              <w:marLeft w:val="0"/>
              <w:marRight w:val="0"/>
              <w:marTop w:val="0"/>
              <w:marBottom w:val="0"/>
              <w:divBdr>
                <w:top w:val="none" w:sz="0" w:space="0" w:color="auto"/>
                <w:left w:val="none" w:sz="0" w:space="0" w:color="auto"/>
                <w:bottom w:val="none" w:sz="0" w:space="0" w:color="auto"/>
                <w:right w:val="none" w:sz="0" w:space="0" w:color="auto"/>
              </w:divBdr>
            </w:div>
          </w:divsChild>
        </w:div>
        <w:div w:id="1653211703">
          <w:marLeft w:val="0"/>
          <w:marRight w:val="0"/>
          <w:marTop w:val="0"/>
          <w:marBottom w:val="0"/>
          <w:divBdr>
            <w:top w:val="none" w:sz="0" w:space="0" w:color="auto"/>
            <w:left w:val="none" w:sz="0" w:space="0" w:color="auto"/>
            <w:bottom w:val="none" w:sz="0" w:space="0" w:color="auto"/>
            <w:right w:val="none" w:sz="0" w:space="0" w:color="auto"/>
          </w:divBdr>
          <w:divsChild>
            <w:div w:id="2069064690">
              <w:marLeft w:val="0"/>
              <w:marRight w:val="0"/>
              <w:marTop w:val="0"/>
              <w:marBottom w:val="0"/>
              <w:divBdr>
                <w:top w:val="none" w:sz="0" w:space="0" w:color="auto"/>
                <w:left w:val="none" w:sz="0" w:space="0" w:color="auto"/>
                <w:bottom w:val="none" w:sz="0" w:space="0" w:color="auto"/>
                <w:right w:val="none" w:sz="0" w:space="0" w:color="auto"/>
              </w:divBdr>
            </w:div>
            <w:div w:id="1444567413">
              <w:marLeft w:val="0"/>
              <w:marRight w:val="0"/>
              <w:marTop w:val="0"/>
              <w:marBottom w:val="0"/>
              <w:divBdr>
                <w:top w:val="none" w:sz="0" w:space="0" w:color="auto"/>
                <w:left w:val="none" w:sz="0" w:space="0" w:color="auto"/>
                <w:bottom w:val="none" w:sz="0" w:space="0" w:color="auto"/>
                <w:right w:val="none" w:sz="0" w:space="0" w:color="auto"/>
              </w:divBdr>
            </w:div>
            <w:div w:id="2006475701">
              <w:marLeft w:val="0"/>
              <w:marRight w:val="0"/>
              <w:marTop w:val="0"/>
              <w:marBottom w:val="0"/>
              <w:divBdr>
                <w:top w:val="none" w:sz="0" w:space="0" w:color="auto"/>
                <w:left w:val="none" w:sz="0" w:space="0" w:color="auto"/>
                <w:bottom w:val="none" w:sz="0" w:space="0" w:color="auto"/>
                <w:right w:val="none" w:sz="0" w:space="0" w:color="auto"/>
              </w:divBdr>
            </w:div>
            <w:div w:id="12626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ttp/www.govtilr.org/Skills/IRL%20Scale%20History.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hyperlink" Target="https://education.uoregon.edu/cds" TargetMode="Externa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a:solidFill>
                  <a:schemeClr val="tx1"/>
                </a:solidFill>
              </a:rPr>
              <a:t>Intervention</a:t>
            </a:r>
            <a:r>
              <a:rPr lang="en-US" baseline="0">
                <a:solidFill>
                  <a:schemeClr val="tx1"/>
                </a:solidFill>
              </a:rPr>
              <a:t> Comparison</a:t>
            </a:r>
            <a:endParaRPr lang="en-US">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Pre-Treatment MLU</c:v>
                </c:pt>
              </c:strCache>
            </c:strRef>
          </c:tx>
          <c:spPr>
            <a:solidFill>
              <a:schemeClr val="tx1"/>
            </a:solidFill>
            <a:ln>
              <a:noFill/>
            </a:ln>
            <a:effectLst/>
          </c:spPr>
          <c:invertIfNegative val="0"/>
          <c:cat>
            <c:strRef>
              <c:f>Sheet1!$A$2:$A$3</c:f>
              <c:strCache>
                <c:ptCount val="2"/>
                <c:pt idx="0">
                  <c:v>Intervention A</c:v>
                </c:pt>
                <c:pt idx="1">
                  <c:v>Intervention B</c:v>
                </c:pt>
              </c:strCache>
            </c:strRef>
          </c:cat>
          <c:val>
            <c:numRef>
              <c:f>Sheet1!$B$2:$B$3</c:f>
              <c:numCache>
                <c:formatCode>General</c:formatCode>
                <c:ptCount val="2"/>
                <c:pt idx="0">
                  <c:v>2.2999999999999998</c:v>
                </c:pt>
                <c:pt idx="1">
                  <c:v>2.5</c:v>
                </c:pt>
              </c:numCache>
            </c:numRef>
          </c:val>
          <c:extLst>
            <c:ext xmlns:c16="http://schemas.microsoft.com/office/drawing/2014/chart" uri="{C3380CC4-5D6E-409C-BE32-E72D297353CC}">
              <c16:uniqueId val="{00000000-4957-C24F-A8C0-34871B577AEF}"/>
            </c:ext>
          </c:extLst>
        </c:ser>
        <c:ser>
          <c:idx val="1"/>
          <c:order val="1"/>
          <c:tx>
            <c:strRef>
              <c:f>Sheet1!$C$1</c:f>
              <c:strCache>
                <c:ptCount val="1"/>
                <c:pt idx="0">
                  <c:v>Post-Treatment MLU</c:v>
                </c:pt>
              </c:strCache>
            </c:strRef>
          </c:tx>
          <c:spPr>
            <a:solidFill>
              <a:schemeClr val="bg1">
                <a:lumMod val="50000"/>
              </a:schemeClr>
            </a:solidFill>
            <a:ln>
              <a:noFill/>
            </a:ln>
            <a:effectLst/>
          </c:spPr>
          <c:invertIfNegative val="0"/>
          <c:cat>
            <c:strRef>
              <c:f>Sheet1!$A$2:$A$3</c:f>
              <c:strCache>
                <c:ptCount val="2"/>
                <c:pt idx="0">
                  <c:v>Intervention A</c:v>
                </c:pt>
                <c:pt idx="1">
                  <c:v>Intervention B</c:v>
                </c:pt>
              </c:strCache>
            </c:strRef>
          </c:cat>
          <c:val>
            <c:numRef>
              <c:f>Sheet1!$C$2:$C$3</c:f>
              <c:numCache>
                <c:formatCode>General</c:formatCode>
                <c:ptCount val="2"/>
                <c:pt idx="0">
                  <c:v>4.4000000000000004</c:v>
                </c:pt>
                <c:pt idx="1">
                  <c:v>3.2</c:v>
                </c:pt>
              </c:numCache>
            </c:numRef>
          </c:val>
          <c:extLst>
            <c:ext xmlns:c16="http://schemas.microsoft.com/office/drawing/2014/chart" uri="{C3380CC4-5D6E-409C-BE32-E72D297353CC}">
              <c16:uniqueId val="{00000001-4957-C24F-A8C0-34871B577AEF}"/>
            </c:ext>
          </c:extLst>
        </c:ser>
        <c:ser>
          <c:idx val="2"/>
          <c:order val="2"/>
          <c:tx>
            <c:strRef>
              <c:f>Sheet1!$D$1</c:f>
              <c:strCache>
                <c:ptCount val="1"/>
                <c:pt idx="0">
                  <c:v>Maintenance</c:v>
                </c:pt>
              </c:strCache>
            </c:strRef>
          </c:tx>
          <c:spPr>
            <a:solidFill>
              <a:schemeClr val="bg1">
                <a:lumMod val="85000"/>
              </a:schemeClr>
            </a:solidFill>
            <a:ln>
              <a:noFill/>
            </a:ln>
            <a:effectLst/>
          </c:spPr>
          <c:invertIfNegative val="0"/>
          <c:cat>
            <c:strRef>
              <c:f>Sheet1!$A$2:$A$3</c:f>
              <c:strCache>
                <c:ptCount val="2"/>
                <c:pt idx="0">
                  <c:v>Intervention A</c:v>
                </c:pt>
                <c:pt idx="1">
                  <c:v>Intervention B</c:v>
                </c:pt>
              </c:strCache>
            </c:strRef>
          </c:cat>
          <c:val>
            <c:numRef>
              <c:f>Sheet1!$D$2:$D$3</c:f>
              <c:numCache>
                <c:formatCode>General</c:formatCode>
                <c:ptCount val="2"/>
                <c:pt idx="0">
                  <c:v>3.2</c:v>
                </c:pt>
                <c:pt idx="1">
                  <c:v>3.2</c:v>
                </c:pt>
              </c:numCache>
            </c:numRef>
          </c:val>
          <c:extLst>
            <c:ext xmlns:c16="http://schemas.microsoft.com/office/drawing/2014/chart" uri="{C3380CC4-5D6E-409C-BE32-E72D297353CC}">
              <c16:uniqueId val="{00000002-4957-C24F-A8C0-34871B577AEF}"/>
            </c:ext>
          </c:extLst>
        </c:ser>
        <c:dLbls>
          <c:showLegendKey val="0"/>
          <c:showVal val="0"/>
          <c:showCatName val="0"/>
          <c:showSerName val="0"/>
          <c:showPercent val="0"/>
          <c:showBubbleSize val="0"/>
        </c:dLbls>
        <c:gapWidth val="219"/>
        <c:overlap val="-27"/>
        <c:axId val="348360783"/>
        <c:axId val="348362463"/>
      </c:barChart>
      <c:catAx>
        <c:axId val="3483607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348362463"/>
        <c:crosses val="autoZero"/>
        <c:auto val="1"/>
        <c:lblAlgn val="ctr"/>
        <c:lblOffset val="100"/>
        <c:noMultiLvlLbl val="0"/>
      </c:catAx>
      <c:valAx>
        <c:axId val="34836246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solidFill>
                      <a:schemeClr val="tx1"/>
                    </a:solidFill>
                  </a:rPr>
                  <a:t>Mean Length of Utterance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34836078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Shune</dc:creator>
  <cp:keywords/>
  <dc:description/>
  <cp:lastModifiedBy>Samantha Shune</cp:lastModifiedBy>
  <cp:revision>4</cp:revision>
  <dcterms:created xsi:type="dcterms:W3CDTF">2021-09-15T19:37:00Z</dcterms:created>
  <dcterms:modified xsi:type="dcterms:W3CDTF">2021-09-15T19:38:00Z</dcterms:modified>
</cp:coreProperties>
</file>