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
          <w:szCs w:val="24"/>
          <w:lang w:eastAsia="ja-JP"/>
        </w:rPr>
        <w:id w:val="-888952540"/>
        <w:docPartObj>
          <w:docPartGallery w:val="Cover Pages"/>
          <w:docPartUnique/>
        </w:docPartObj>
      </w:sdtPr>
      <w:sdtEndPr>
        <w:rPr>
          <w:sz w:val="24"/>
        </w:rPr>
      </w:sdtEndPr>
      <w:sdtContent>
        <w:p w14:paraId="70F04588" w14:textId="2AB2EDD9" w:rsidR="00A05E55" w:rsidRPr="00A05E55" w:rsidRDefault="00A05E55" w:rsidP="00A05E55">
          <w:pPr>
            <w:pStyle w:val="NoSpacing"/>
            <w:ind w:left="-1260"/>
            <w:rPr>
              <w:sz w:val="2"/>
            </w:rPr>
          </w:pPr>
          <w:r>
            <w:rPr>
              <w:noProof/>
            </w:rPr>
            <w:drawing>
              <wp:anchor distT="0" distB="0" distL="114300" distR="114300" simplePos="0" relativeHeight="251694080" behindDoc="0" locked="0" layoutInCell="1" allowOverlap="1" wp14:anchorId="6058D997" wp14:editId="67D1E21B">
                <wp:simplePos x="0" y="0"/>
                <wp:positionH relativeFrom="column">
                  <wp:posOffset>-800100</wp:posOffset>
                </wp:positionH>
                <wp:positionV relativeFrom="paragraph">
                  <wp:posOffset>-790575</wp:posOffset>
                </wp:positionV>
                <wp:extent cx="7466836" cy="9810750"/>
                <wp:effectExtent l="0" t="0" r="1270" b="0"/>
                <wp:wrapNone/>
                <wp:docPr id="1935569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9807"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473792" cy="9819890"/>
                        </a:xfrm>
                        <a:prstGeom prst="rect">
                          <a:avLst/>
                        </a:prstGeom>
                      </pic:spPr>
                    </pic:pic>
                  </a:graphicData>
                </a:graphic>
                <wp14:sizeRelH relativeFrom="margin">
                  <wp14:pctWidth>0</wp14:pctWidth>
                </wp14:sizeRelH>
                <wp14:sizeRelV relativeFrom="margin">
                  <wp14:pctHeight>0</wp14:pctHeight>
                </wp14:sizeRelV>
              </wp:anchor>
            </w:drawing>
          </w:r>
          <w:r w:rsidR="001F4722">
            <w:rPr>
              <w:noProof/>
              <w:sz w:val="2"/>
              <w:szCs w:val="24"/>
              <w:lang w:eastAsia="ja-JP"/>
            </w:rPr>
            <w:drawing>
              <wp:inline distT="0" distB="0" distL="0" distR="0" wp14:anchorId="2B99B794" wp14:editId="5D9B5258">
                <wp:extent cx="5067935" cy="6658610"/>
                <wp:effectExtent l="0" t="0" r="0" b="8890"/>
                <wp:docPr id="1792436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935" cy="6658610"/>
                        </a:xfrm>
                        <a:prstGeom prst="rect">
                          <a:avLst/>
                        </a:prstGeom>
                        <a:noFill/>
                      </pic:spPr>
                    </pic:pic>
                  </a:graphicData>
                </a:graphic>
              </wp:inline>
            </w:drawing>
          </w:r>
        </w:p>
        <w:p w14:paraId="40A75002" w14:textId="22523425" w:rsidR="00A05E55" w:rsidRDefault="00A05E55">
          <w:r>
            <w:br w:type="page"/>
          </w:r>
        </w:p>
      </w:sdtContent>
    </w:sdt>
    <w:tbl>
      <w:tblPr>
        <w:tblStyle w:val="TableGrid"/>
        <w:tblW w:w="12240" w:type="dxa"/>
        <w:tblInd w:w="-1445" w:type="dxa"/>
        <w:tblLook w:val="04A0" w:firstRow="1" w:lastRow="0" w:firstColumn="1" w:lastColumn="0" w:noHBand="0" w:noVBand="1"/>
      </w:tblPr>
      <w:tblGrid>
        <w:gridCol w:w="12240"/>
      </w:tblGrid>
      <w:tr w:rsidR="009E4D11" w14:paraId="695B8300" w14:textId="77777777" w:rsidTr="009E4D11">
        <w:tc>
          <w:tcPr>
            <w:tcW w:w="12240" w:type="dxa"/>
            <w:shd w:val="clear" w:color="auto" w:fill="D9D9D9" w:themeFill="background1" w:themeFillShade="D9"/>
          </w:tcPr>
          <w:p w14:paraId="510BF4CE" w14:textId="7F72BE44" w:rsidR="009E4D11" w:rsidRPr="009E4D11" w:rsidRDefault="009E4D11" w:rsidP="009E4D11">
            <w:pPr>
              <w:jc w:val="center"/>
              <w:rPr>
                <w:rFonts w:ascii="Calibri" w:eastAsia="Calibri" w:hAnsi="Calibri" w:cs="Calibri"/>
                <w:sz w:val="52"/>
                <w:szCs w:val="52"/>
              </w:rPr>
            </w:pPr>
            <w:r w:rsidRPr="009E4D11">
              <w:rPr>
                <w:rFonts w:ascii="Calibri" w:eastAsia="Calibri" w:hAnsi="Calibri" w:cs="Calibri"/>
                <w:sz w:val="52"/>
                <w:szCs w:val="52"/>
              </w:rPr>
              <w:lastRenderedPageBreak/>
              <w:t xml:space="preserve">Special </w:t>
            </w:r>
            <w:r w:rsidR="002045CB">
              <w:rPr>
                <w:rFonts w:ascii="Calibri" w:eastAsia="Calibri" w:hAnsi="Calibri" w:cs="Calibri"/>
                <w:sz w:val="52"/>
                <w:szCs w:val="52"/>
              </w:rPr>
              <w:t>E</w:t>
            </w:r>
            <w:r w:rsidRPr="009E4D11">
              <w:rPr>
                <w:rFonts w:ascii="Calibri" w:eastAsia="Calibri" w:hAnsi="Calibri" w:cs="Calibri"/>
                <w:sz w:val="52"/>
                <w:szCs w:val="52"/>
              </w:rPr>
              <w:t>ducation Doctoral Degree</w:t>
            </w:r>
          </w:p>
          <w:p w14:paraId="604244F0" w14:textId="394F165B" w:rsidR="009E4D11" w:rsidRDefault="009E4D11" w:rsidP="009E4D11">
            <w:pPr>
              <w:jc w:val="center"/>
              <w:rPr>
                <w:rFonts w:ascii="Calibri" w:eastAsia="Calibri" w:hAnsi="Calibri" w:cs="Calibri"/>
                <w:highlight w:val="cyan"/>
              </w:rPr>
            </w:pPr>
            <w:r w:rsidRPr="009E4D11">
              <w:rPr>
                <w:rFonts w:ascii="Calibri" w:eastAsia="Calibri" w:hAnsi="Calibri" w:cs="Calibri"/>
                <w:sz w:val="52"/>
                <w:szCs w:val="52"/>
              </w:rPr>
              <w:t>Program Handbook 202</w:t>
            </w:r>
            <w:r w:rsidR="00C335F6">
              <w:rPr>
                <w:rFonts w:ascii="Calibri" w:eastAsia="Calibri" w:hAnsi="Calibri" w:cs="Calibri"/>
                <w:sz w:val="52"/>
                <w:szCs w:val="52"/>
              </w:rPr>
              <w:t>5</w:t>
            </w:r>
            <w:r w:rsidRPr="009E4D11">
              <w:rPr>
                <w:rFonts w:ascii="Calibri" w:eastAsia="Calibri" w:hAnsi="Calibri" w:cs="Calibri"/>
                <w:sz w:val="52"/>
                <w:szCs w:val="52"/>
              </w:rPr>
              <w:t>-202</w:t>
            </w:r>
            <w:r w:rsidR="00C335F6">
              <w:rPr>
                <w:rFonts w:ascii="Calibri" w:eastAsia="Calibri" w:hAnsi="Calibri" w:cs="Calibri"/>
                <w:sz w:val="52"/>
                <w:szCs w:val="52"/>
              </w:rPr>
              <w:t>6</w:t>
            </w:r>
          </w:p>
        </w:tc>
      </w:tr>
    </w:tbl>
    <w:sdt>
      <w:sdtPr>
        <w:rPr>
          <w:rFonts w:asciiTheme="minorHAnsi" w:eastAsiaTheme="minorEastAsia" w:hAnsiTheme="minorHAnsi" w:cstheme="minorBidi"/>
          <w:color w:val="auto"/>
          <w:sz w:val="24"/>
          <w:szCs w:val="24"/>
          <w:lang w:eastAsia="ja-JP"/>
        </w:rPr>
        <w:id w:val="993683301"/>
        <w:docPartObj>
          <w:docPartGallery w:val="Table of Contents"/>
          <w:docPartUnique/>
        </w:docPartObj>
      </w:sdtPr>
      <w:sdtEndPr>
        <w:rPr>
          <w:b/>
          <w:bCs/>
          <w:noProof/>
        </w:rPr>
      </w:sdtEndPr>
      <w:sdtContent>
        <w:p w14:paraId="769E3884" w14:textId="77777777" w:rsidR="00826F17" w:rsidRDefault="00826F17" w:rsidP="00826F17">
          <w:pPr>
            <w:pStyle w:val="TOCHeading"/>
            <w:pBdr>
              <w:bottom w:val="single" w:sz="12" w:space="1" w:color="auto"/>
            </w:pBdr>
            <w:jc w:val="center"/>
            <w:rPr>
              <w:rFonts w:ascii="Calibri" w:hAnsi="Calibri" w:cs="Calibri"/>
              <w:b/>
              <w:bCs/>
              <w:color w:val="067040"/>
            </w:rPr>
          </w:pPr>
          <w:r w:rsidRPr="00AC26FF">
            <w:rPr>
              <w:rFonts w:ascii="Calibri" w:hAnsi="Calibri" w:cs="Calibri"/>
              <w:b/>
              <w:bCs/>
              <w:color w:val="067040"/>
            </w:rPr>
            <w:t>Table of</w:t>
          </w:r>
          <w:r w:rsidRPr="00AC26FF">
            <w:rPr>
              <w:color w:val="067040"/>
            </w:rPr>
            <w:t xml:space="preserve"> </w:t>
          </w:r>
          <w:r w:rsidRPr="00AC26FF">
            <w:rPr>
              <w:rFonts w:ascii="Calibri" w:hAnsi="Calibri" w:cs="Calibri"/>
              <w:b/>
              <w:bCs/>
              <w:color w:val="067040"/>
            </w:rPr>
            <w:t>Contents</w:t>
          </w:r>
        </w:p>
        <w:p w14:paraId="54A54802" w14:textId="16FE6A75" w:rsidR="0011341A" w:rsidRDefault="00826F17">
          <w:pPr>
            <w:pStyle w:val="TOC1"/>
            <w:tabs>
              <w:tab w:val="right" w:leader="dot" w:pos="9350"/>
            </w:tabs>
            <w:rPr>
              <w:noProof/>
              <w:kern w:val="2"/>
              <w:lang w:eastAsia="en-US"/>
              <w14:ligatures w14:val="standardContextual"/>
            </w:rPr>
          </w:pPr>
          <w:r>
            <w:fldChar w:fldCharType="begin"/>
          </w:r>
          <w:r>
            <w:instrText xml:space="preserve"> TOC \o "1-3" \h \z \u </w:instrText>
          </w:r>
          <w:r>
            <w:fldChar w:fldCharType="separate"/>
          </w:r>
          <w:hyperlink w:anchor="_Toc209597599" w:history="1">
            <w:r w:rsidR="0011341A" w:rsidRPr="007E5457">
              <w:rPr>
                <w:rStyle w:val="Hyperlink"/>
                <w:rFonts w:ascii="Calibri" w:eastAsia="Calibri" w:hAnsi="Calibri" w:cs="Calibri"/>
                <w:b/>
                <w:bCs/>
                <w:noProof/>
              </w:rPr>
              <w:t>A Welcome from the Doctoral Committee Chair</w:t>
            </w:r>
            <w:r w:rsidR="0011341A">
              <w:rPr>
                <w:noProof/>
                <w:webHidden/>
              </w:rPr>
              <w:tab/>
            </w:r>
            <w:r w:rsidR="0011341A">
              <w:rPr>
                <w:noProof/>
                <w:webHidden/>
              </w:rPr>
              <w:fldChar w:fldCharType="begin"/>
            </w:r>
            <w:r w:rsidR="0011341A">
              <w:rPr>
                <w:noProof/>
                <w:webHidden/>
              </w:rPr>
              <w:instrText xml:space="preserve"> PAGEREF _Toc209597599 \h </w:instrText>
            </w:r>
            <w:r w:rsidR="0011341A">
              <w:rPr>
                <w:noProof/>
                <w:webHidden/>
              </w:rPr>
            </w:r>
            <w:r w:rsidR="0011341A">
              <w:rPr>
                <w:noProof/>
                <w:webHidden/>
              </w:rPr>
              <w:fldChar w:fldCharType="separate"/>
            </w:r>
            <w:r w:rsidR="0011341A">
              <w:rPr>
                <w:noProof/>
                <w:webHidden/>
              </w:rPr>
              <w:t>4</w:t>
            </w:r>
            <w:r w:rsidR="0011341A">
              <w:rPr>
                <w:noProof/>
                <w:webHidden/>
              </w:rPr>
              <w:fldChar w:fldCharType="end"/>
            </w:r>
          </w:hyperlink>
        </w:p>
        <w:p w14:paraId="63C853A4" w14:textId="6D8AEE78" w:rsidR="0011341A" w:rsidRDefault="0011341A">
          <w:pPr>
            <w:pStyle w:val="TOC1"/>
            <w:tabs>
              <w:tab w:val="right" w:leader="dot" w:pos="9350"/>
            </w:tabs>
            <w:rPr>
              <w:noProof/>
              <w:kern w:val="2"/>
              <w:lang w:eastAsia="en-US"/>
              <w14:ligatures w14:val="standardContextual"/>
            </w:rPr>
          </w:pPr>
          <w:hyperlink w:anchor="_Toc209597600" w:history="1">
            <w:r w:rsidRPr="007E5457">
              <w:rPr>
                <w:rStyle w:val="Hyperlink"/>
                <w:rFonts w:ascii="Calibri" w:eastAsia="Calibri" w:hAnsi="Calibri" w:cs="Calibri"/>
                <w:b/>
                <w:bCs/>
                <w:noProof/>
              </w:rPr>
              <w:t>SECTION I: OVERVIEW</w:t>
            </w:r>
            <w:r>
              <w:rPr>
                <w:noProof/>
                <w:webHidden/>
              </w:rPr>
              <w:tab/>
            </w:r>
            <w:r>
              <w:rPr>
                <w:noProof/>
                <w:webHidden/>
              </w:rPr>
              <w:fldChar w:fldCharType="begin"/>
            </w:r>
            <w:r>
              <w:rPr>
                <w:noProof/>
                <w:webHidden/>
              </w:rPr>
              <w:instrText xml:space="preserve"> PAGEREF _Toc209597600 \h </w:instrText>
            </w:r>
            <w:r>
              <w:rPr>
                <w:noProof/>
                <w:webHidden/>
              </w:rPr>
            </w:r>
            <w:r>
              <w:rPr>
                <w:noProof/>
                <w:webHidden/>
              </w:rPr>
              <w:fldChar w:fldCharType="separate"/>
            </w:r>
            <w:r>
              <w:rPr>
                <w:noProof/>
                <w:webHidden/>
              </w:rPr>
              <w:t>5</w:t>
            </w:r>
            <w:r>
              <w:rPr>
                <w:noProof/>
                <w:webHidden/>
              </w:rPr>
              <w:fldChar w:fldCharType="end"/>
            </w:r>
          </w:hyperlink>
        </w:p>
        <w:p w14:paraId="173DB89C" w14:textId="32404A77" w:rsidR="0011341A" w:rsidRDefault="0011341A">
          <w:pPr>
            <w:pStyle w:val="TOC2"/>
            <w:tabs>
              <w:tab w:val="right" w:leader="dot" w:pos="9350"/>
            </w:tabs>
            <w:rPr>
              <w:noProof/>
              <w:kern w:val="2"/>
              <w:lang w:eastAsia="en-US"/>
              <w14:ligatures w14:val="standardContextual"/>
            </w:rPr>
          </w:pPr>
          <w:hyperlink w:anchor="_Toc209597601" w:history="1">
            <w:r w:rsidRPr="007E5457">
              <w:rPr>
                <w:rStyle w:val="Hyperlink"/>
                <w:rFonts w:ascii="Calibri" w:hAnsi="Calibri" w:cs="Calibri"/>
                <w:b/>
                <w:bCs/>
                <w:noProof/>
              </w:rPr>
              <w:t>OVERVIEW OF THE DOCTORAL PROGRAM</w:t>
            </w:r>
            <w:r>
              <w:rPr>
                <w:noProof/>
                <w:webHidden/>
              </w:rPr>
              <w:tab/>
            </w:r>
            <w:r>
              <w:rPr>
                <w:noProof/>
                <w:webHidden/>
              </w:rPr>
              <w:fldChar w:fldCharType="begin"/>
            </w:r>
            <w:r>
              <w:rPr>
                <w:noProof/>
                <w:webHidden/>
              </w:rPr>
              <w:instrText xml:space="preserve"> PAGEREF _Toc209597601 \h </w:instrText>
            </w:r>
            <w:r>
              <w:rPr>
                <w:noProof/>
                <w:webHidden/>
              </w:rPr>
            </w:r>
            <w:r>
              <w:rPr>
                <w:noProof/>
                <w:webHidden/>
              </w:rPr>
              <w:fldChar w:fldCharType="separate"/>
            </w:r>
            <w:r>
              <w:rPr>
                <w:noProof/>
                <w:webHidden/>
              </w:rPr>
              <w:t>5</w:t>
            </w:r>
            <w:r>
              <w:rPr>
                <w:noProof/>
                <w:webHidden/>
              </w:rPr>
              <w:fldChar w:fldCharType="end"/>
            </w:r>
          </w:hyperlink>
        </w:p>
        <w:p w14:paraId="35E00014" w14:textId="21123654" w:rsidR="0011341A" w:rsidRDefault="0011341A">
          <w:pPr>
            <w:pStyle w:val="TOC2"/>
            <w:tabs>
              <w:tab w:val="right" w:leader="dot" w:pos="9350"/>
            </w:tabs>
            <w:rPr>
              <w:noProof/>
              <w:kern w:val="2"/>
              <w:lang w:eastAsia="en-US"/>
              <w14:ligatures w14:val="standardContextual"/>
            </w:rPr>
          </w:pPr>
          <w:hyperlink w:anchor="_Toc209597602" w:history="1">
            <w:r w:rsidRPr="007E5457">
              <w:rPr>
                <w:rStyle w:val="Hyperlink"/>
                <w:rFonts w:ascii="Calibri" w:eastAsia="Calibri" w:hAnsi="Calibri" w:cs="Calibri"/>
                <w:b/>
                <w:bCs/>
                <w:noProof/>
              </w:rPr>
              <w:t>PROFESSIONAL BEHAVIOR</w:t>
            </w:r>
            <w:r>
              <w:rPr>
                <w:noProof/>
                <w:webHidden/>
              </w:rPr>
              <w:tab/>
            </w:r>
            <w:r>
              <w:rPr>
                <w:noProof/>
                <w:webHidden/>
              </w:rPr>
              <w:fldChar w:fldCharType="begin"/>
            </w:r>
            <w:r>
              <w:rPr>
                <w:noProof/>
                <w:webHidden/>
              </w:rPr>
              <w:instrText xml:space="preserve"> PAGEREF _Toc209597602 \h </w:instrText>
            </w:r>
            <w:r>
              <w:rPr>
                <w:noProof/>
                <w:webHidden/>
              </w:rPr>
            </w:r>
            <w:r>
              <w:rPr>
                <w:noProof/>
                <w:webHidden/>
              </w:rPr>
              <w:fldChar w:fldCharType="separate"/>
            </w:r>
            <w:r>
              <w:rPr>
                <w:noProof/>
                <w:webHidden/>
              </w:rPr>
              <w:t>6</w:t>
            </w:r>
            <w:r>
              <w:rPr>
                <w:noProof/>
                <w:webHidden/>
              </w:rPr>
              <w:fldChar w:fldCharType="end"/>
            </w:r>
          </w:hyperlink>
        </w:p>
        <w:p w14:paraId="6D6FDD13" w14:textId="6C1736C1" w:rsidR="0011341A" w:rsidRDefault="0011341A">
          <w:pPr>
            <w:pStyle w:val="TOC2"/>
            <w:tabs>
              <w:tab w:val="right" w:leader="dot" w:pos="9350"/>
            </w:tabs>
            <w:rPr>
              <w:noProof/>
              <w:kern w:val="2"/>
              <w:lang w:eastAsia="en-US"/>
              <w14:ligatures w14:val="standardContextual"/>
            </w:rPr>
          </w:pPr>
          <w:hyperlink w:anchor="_Toc209597603" w:history="1">
            <w:r w:rsidRPr="007E5457">
              <w:rPr>
                <w:rStyle w:val="Hyperlink"/>
                <w:rFonts w:ascii="Calibri" w:eastAsia="Calibri" w:hAnsi="Calibri" w:cs="Calibri"/>
                <w:b/>
                <w:bCs/>
                <w:noProof/>
              </w:rPr>
              <w:t>ORGANIZATION OF THE SPECS DEPARTMENT</w:t>
            </w:r>
            <w:r>
              <w:rPr>
                <w:noProof/>
                <w:webHidden/>
              </w:rPr>
              <w:tab/>
            </w:r>
            <w:r>
              <w:rPr>
                <w:noProof/>
                <w:webHidden/>
              </w:rPr>
              <w:fldChar w:fldCharType="begin"/>
            </w:r>
            <w:r>
              <w:rPr>
                <w:noProof/>
                <w:webHidden/>
              </w:rPr>
              <w:instrText xml:space="preserve"> PAGEREF _Toc209597603 \h </w:instrText>
            </w:r>
            <w:r>
              <w:rPr>
                <w:noProof/>
                <w:webHidden/>
              </w:rPr>
            </w:r>
            <w:r>
              <w:rPr>
                <w:noProof/>
                <w:webHidden/>
              </w:rPr>
              <w:fldChar w:fldCharType="separate"/>
            </w:r>
            <w:r>
              <w:rPr>
                <w:noProof/>
                <w:webHidden/>
              </w:rPr>
              <w:t>8</w:t>
            </w:r>
            <w:r>
              <w:rPr>
                <w:noProof/>
                <w:webHidden/>
              </w:rPr>
              <w:fldChar w:fldCharType="end"/>
            </w:r>
          </w:hyperlink>
        </w:p>
        <w:p w14:paraId="77810BA0" w14:textId="7D537884" w:rsidR="0011341A" w:rsidRDefault="0011341A">
          <w:pPr>
            <w:pStyle w:val="TOC2"/>
            <w:tabs>
              <w:tab w:val="right" w:leader="dot" w:pos="9350"/>
            </w:tabs>
            <w:rPr>
              <w:noProof/>
              <w:kern w:val="2"/>
              <w:lang w:eastAsia="en-US"/>
              <w14:ligatures w14:val="standardContextual"/>
            </w:rPr>
          </w:pPr>
          <w:hyperlink w:anchor="_Toc209597604" w:history="1">
            <w:r w:rsidRPr="007E5457">
              <w:rPr>
                <w:rStyle w:val="Hyperlink"/>
                <w:rFonts w:eastAsia="Calibri"/>
                <w:b/>
                <w:bCs/>
                <w:noProof/>
              </w:rPr>
              <w:t>College of Education Research and Outreach Services</w:t>
            </w:r>
            <w:r>
              <w:rPr>
                <w:noProof/>
                <w:webHidden/>
              </w:rPr>
              <w:tab/>
            </w:r>
            <w:r>
              <w:rPr>
                <w:noProof/>
                <w:webHidden/>
              </w:rPr>
              <w:fldChar w:fldCharType="begin"/>
            </w:r>
            <w:r>
              <w:rPr>
                <w:noProof/>
                <w:webHidden/>
              </w:rPr>
              <w:instrText xml:space="preserve"> PAGEREF _Toc209597604 \h </w:instrText>
            </w:r>
            <w:r>
              <w:rPr>
                <w:noProof/>
                <w:webHidden/>
              </w:rPr>
            </w:r>
            <w:r>
              <w:rPr>
                <w:noProof/>
                <w:webHidden/>
              </w:rPr>
              <w:fldChar w:fldCharType="separate"/>
            </w:r>
            <w:r>
              <w:rPr>
                <w:noProof/>
                <w:webHidden/>
              </w:rPr>
              <w:t>10</w:t>
            </w:r>
            <w:r>
              <w:rPr>
                <w:noProof/>
                <w:webHidden/>
              </w:rPr>
              <w:fldChar w:fldCharType="end"/>
            </w:r>
          </w:hyperlink>
        </w:p>
        <w:p w14:paraId="2CA7DE5B" w14:textId="62C6C51A" w:rsidR="0011341A" w:rsidRDefault="0011341A">
          <w:pPr>
            <w:pStyle w:val="TOC1"/>
            <w:tabs>
              <w:tab w:val="right" w:leader="dot" w:pos="9350"/>
            </w:tabs>
            <w:rPr>
              <w:noProof/>
              <w:kern w:val="2"/>
              <w:lang w:eastAsia="en-US"/>
              <w14:ligatures w14:val="standardContextual"/>
            </w:rPr>
          </w:pPr>
          <w:hyperlink w:anchor="_Toc209597605" w:history="1">
            <w:r w:rsidRPr="007E5457">
              <w:rPr>
                <w:rStyle w:val="Hyperlink"/>
                <w:rFonts w:ascii="Calibri" w:eastAsia="Calibri" w:hAnsi="Calibri" w:cs="Calibri"/>
                <w:b/>
                <w:bCs/>
                <w:noProof/>
              </w:rPr>
              <w:t>SECTION II: ACADEMIC REQUIREMENTS</w:t>
            </w:r>
            <w:r>
              <w:rPr>
                <w:noProof/>
                <w:webHidden/>
              </w:rPr>
              <w:tab/>
            </w:r>
            <w:r>
              <w:rPr>
                <w:noProof/>
                <w:webHidden/>
              </w:rPr>
              <w:fldChar w:fldCharType="begin"/>
            </w:r>
            <w:r>
              <w:rPr>
                <w:noProof/>
                <w:webHidden/>
              </w:rPr>
              <w:instrText xml:space="preserve"> PAGEREF _Toc209597605 \h </w:instrText>
            </w:r>
            <w:r>
              <w:rPr>
                <w:noProof/>
                <w:webHidden/>
              </w:rPr>
            </w:r>
            <w:r>
              <w:rPr>
                <w:noProof/>
                <w:webHidden/>
              </w:rPr>
              <w:fldChar w:fldCharType="separate"/>
            </w:r>
            <w:r>
              <w:rPr>
                <w:noProof/>
                <w:webHidden/>
              </w:rPr>
              <w:t>11</w:t>
            </w:r>
            <w:r>
              <w:rPr>
                <w:noProof/>
                <w:webHidden/>
              </w:rPr>
              <w:fldChar w:fldCharType="end"/>
            </w:r>
          </w:hyperlink>
        </w:p>
        <w:p w14:paraId="3F0A0BD2" w14:textId="351171CE" w:rsidR="0011341A" w:rsidRDefault="0011341A">
          <w:pPr>
            <w:pStyle w:val="TOC2"/>
            <w:tabs>
              <w:tab w:val="right" w:leader="dot" w:pos="9350"/>
            </w:tabs>
            <w:rPr>
              <w:noProof/>
              <w:kern w:val="2"/>
              <w:lang w:eastAsia="en-US"/>
              <w14:ligatures w14:val="standardContextual"/>
            </w:rPr>
          </w:pPr>
          <w:hyperlink w:anchor="_Toc209597606" w:history="1">
            <w:r w:rsidRPr="007E5457">
              <w:rPr>
                <w:rStyle w:val="Hyperlink"/>
                <w:rFonts w:ascii="Calibri" w:eastAsia="Calibri" w:hAnsi="Calibri" w:cs="Calibri"/>
                <w:b/>
                <w:bCs/>
                <w:noProof/>
              </w:rPr>
              <w:t>CREDIT REQUIREMENTS</w:t>
            </w:r>
            <w:r>
              <w:rPr>
                <w:noProof/>
                <w:webHidden/>
              </w:rPr>
              <w:tab/>
            </w:r>
            <w:r>
              <w:rPr>
                <w:noProof/>
                <w:webHidden/>
              </w:rPr>
              <w:fldChar w:fldCharType="begin"/>
            </w:r>
            <w:r>
              <w:rPr>
                <w:noProof/>
                <w:webHidden/>
              </w:rPr>
              <w:instrText xml:space="preserve"> PAGEREF _Toc209597606 \h </w:instrText>
            </w:r>
            <w:r>
              <w:rPr>
                <w:noProof/>
                <w:webHidden/>
              </w:rPr>
            </w:r>
            <w:r>
              <w:rPr>
                <w:noProof/>
                <w:webHidden/>
              </w:rPr>
              <w:fldChar w:fldCharType="separate"/>
            </w:r>
            <w:r>
              <w:rPr>
                <w:noProof/>
                <w:webHidden/>
              </w:rPr>
              <w:t>11</w:t>
            </w:r>
            <w:r>
              <w:rPr>
                <w:noProof/>
                <w:webHidden/>
              </w:rPr>
              <w:fldChar w:fldCharType="end"/>
            </w:r>
          </w:hyperlink>
        </w:p>
        <w:p w14:paraId="7F744B0E" w14:textId="4F8EA581" w:rsidR="0011341A" w:rsidRDefault="0011341A">
          <w:pPr>
            <w:pStyle w:val="TOC2"/>
            <w:tabs>
              <w:tab w:val="right" w:leader="dot" w:pos="9350"/>
            </w:tabs>
            <w:rPr>
              <w:noProof/>
              <w:kern w:val="2"/>
              <w:lang w:eastAsia="en-US"/>
              <w14:ligatures w14:val="standardContextual"/>
            </w:rPr>
          </w:pPr>
          <w:hyperlink w:anchor="_Toc209597607" w:history="1">
            <w:r w:rsidRPr="007E5457">
              <w:rPr>
                <w:rStyle w:val="Hyperlink"/>
                <w:rFonts w:ascii="Calibri" w:eastAsia="Calibri" w:hAnsi="Calibri" w:cs="Calibri"/>
                <w:b/>
                <w:bCs/>
                <w:noProof/>
              </w:rPr>
              <w:t>REQUIRED COURSES: FOUNDATIONS</w:t>
            </w:r>
            <w:r>
              <w:rPr>
                <w:noProof/>
                <w:webHidden/>
              </w:rPr>
              <w:tab/>
            </w:r>
            <w:r>
              <w:rPr>
                <w:noProof/>
                <w:webHidden/>
              </w:rPr>
              <w:fldChar w:fldCharType="begin"/>
            </w:r>
            <w:r>
              <w:rPr>
                <w:noProof/>
                <w:webHidden/>
              </w:rPr>
              <w:instrText xml:space="preserve"> PAGEREF _Toc209597607 \h </w:instrText>
            </w:r>
            <w:r>
              <w:rPr>
                <w:noProof/>
                <w:webHidden/>
              </w:rPr>
            </w:r>
            <w:r>
              <w:rPr>
                <w:noProof/>
                <w:webHidden/>
              </w:rPr>
              <w:fldChar w:fldCharType="separate"/>
            </w:r>
            <w:r>
              <w:rPr>
                <w:noProof/>
                <w:webHidden/>
              </w:rPr>
              <w:t>11</w:t>
            </w:r>
            <w:r>
              <w:rPr>
                <w:noProof/>
                <w:webHidden/>
              </w:rPr>
              <w:fldChar w:fldCharType="end"/>
            </w:r>
          </w:hyperlink>
        </w:p>
        <w:p w14:paraId="2B705B23" w14:textId="1FECFD83" w:rsidR="0011341A" w:rsidRDefault="0011341A">
          <w:pPr>
            <w:pStyle w:val="TOC2"/>
            <w:tabs>
              <w:tab w:val="right" w:leader="dot" w:pos="9350"/>
            </w:tabs>
            <w:rPr>
              <w:noProof/>
              <w:kern w:val="2"/>
              <w:lang w:eastAsia="en-US"/>
              <w14:ligatures w14:val="standardContextual"/>
            </w:rPr>
          </w:pPr>
          <w:hyperlink w:anchor="_Toc209597608" w:history="1">
            <w:r w:rsidRPr="007E5457">
              <w:rPr>
                <w:rStyle w:val="Hyperlink"/>
                <w:rFonts w:ascii="Calibri" w:eastAsia="Calibri" w:hAnsi="Calibri" w:cs="Calibri"/>
                <w:b/>
                <w:bCs/>
                <w:noProof/>
              </w:rPr>
              <w:t>REQUIRED COURSES: EDUCATIONAL EQUITY &amp; ENGAGEMENT</w:t>
            </w:r>
            <w:r>
              <w:rPr>
                <w:noProof/>
                <w:webHidden/>
              </w:rPr>
              <w:tab/>
            </w:r>
            <w:r>
              <w:rPr>
                <w:noProof/>
                <w:webHidden/>
              </w:rPr>
              <w:fldChar w:fldCharType="begin"/>
            </w:r>
            <w:r>
              <w:rPr>
                <w:noProof/>
                <w:webHidden/>
              </w:rPr>
              <w:instrText xml:space="preserve"> PAGEREF _Toc209597608 \h </w:instrText>
            </w:r>
            <w:r>
              <w:rPr>
                <w:noProof/>
                <w:webHidden/>
              </w:rPr>
            </w:r>
            <w:r>
              <w:rPr>
                <w:noProof/>
                <w:webHidden/>
              </w:rPr>
              <w:fldChar w:fldCharType="separate"/>
            </w:r>
            <w:r>
              <w:rPr>
                <w:noProof/>
                <w:webHidden/>
              </w:rPr>
              <w:t>12</w:t>
            </w:r>
            <w:r>
              <w:rPr>
                <w:noProof/>
                <w:webHidden/>
              </w:rPr>
              <w:fldChar w:fldCharType="end"/>
            </w:r>
          </w:hyperlink>
        </w:p>
        <w:p w14:paraId="10651BB8" w14:textId="0EA69413" w:rsidR="0011341A" w:rsidRDefault="0011341A">
          <w:pPr>
            <w:pStyle w:val="TOC2"/>
            <w:tabs>
              <w:tab w:val="right" w:leader="dot" w:pos="9350"/>
            </w:tabs>
            <w:rPr>
              <w:noProof/>
              <w:kern w:val="2"/>
              <w:lang w:eastAsia="en-US"/>
              <w14:ligatures w14:val="standardContextual"/>
            </w:rPr>
          </w:pPr>
          <w:hyperlink w:anchor="_Toc209597609" w:history="1">
            <w:r w:rsidRPr="007E5457">
              <w:rPr>
                <w:rStyle w:val="Hyperlink"/>
                <w:rFonts w:ascii="Calibri" w:eastAsia="Calibri" w:hAnsi="Calibri" w:cs="Calibri"/>
                <w:b/>
                <w:bCs/>
                <w:noProof/>
              </w:rPr>
              <w:t>RECOMMENDED COURSES</w:t>
            </w:r>
            <w:r>
              <w:rPr>
                <w:noProof/>
                <w:webHidden/>
              </w:rPr>
              <w:tab/>
            </w:r>
            <w:r>
              <w:rPr>
                <w:noProof/>
                <w:webHidden/>
              </w:rPr>
              <w:fldChar w:fldCharType="begin"/>
            </w:r>
            <w:r>
              <w:rPr>
                <w:noProof/>
                <w:webHidden/>
              </w:rPr>
              <w:instrText xml:space="preserve"> PAGEREF _Toc209597609 \h </w:instrText>
            </w:r>
            <w:r>
              <w:rPr>
                <w:noProof/>
                <w:webHidden/>
              </w:rPr>
            </w:r>
            <w:r>
              <w:rPr>
                <w:noProof/>
                <w:webHidden/>
              </w:rPr>
              <w:fldChar w:fldCharType="separate"/>
            </w:r>
            <w:r>
              <w:rPr>
                <w:noProof/>
                <w:webHidden/>
              </w:rPr>
              <w:t>13</w:t>
            </w:r>
            <w:r>
              <w:rPr>
                <w:noProof/>
                <w:webHidden/>
              </w:rPr>
              <w:fldChar w:fldCharType="end"/>
            </w:r>
          </w:hyperlink>
        </w:p>
        <w:p w14:paraId="11E518B2" w14:textId="25EAF2AC" w:rsidR="0011341A" w:rsidRDefault="0011341A">
          <w:pPr>
            <w:pStyle w:val="TOC2"/>
            <w:tabs>
              <w:tab w:val="right" w:leader="dot" w:pos="9350"/>
            </w:tabs>
            <w:rPr>
              <w:noProof/>
              <w:kern w:val="2"/>
              <w:lang w:eastAsia="en-US"/>
              <w14:ligatures w14:val="standardContextual"/>
            </w:rPr>
          </w:pPr>
          <w:hyperlink w:anchor="_Toc209597610" w:history="1">
            <w:r w:rsidRPr="007E5457">
              <w:rPr>
                <w:rStyle w:val="Hyperlink"/>
                <w:rFonts w:ascii="Calibri" w:eastAsia="Calibri" w:hAnsi="Calibri" w:cs="Calibri"/>
                <w:b/>
                <w:bCs/>
                <w:noProof/>
              </w:rPr>
              <w:t>RESEARCH REQUIREMENT</w:t>
            </w:r>
            <w:r>
              <w:rPr>
                <w:noProof/>
                <w:webHidden/>
              </w:rPr>
              <w:tab/>
            </w:r>
            <w:r>
              <w:rPr>
                <w:noProof/>
                <w:webHidden/>
              </w:rPr>
              <w:fldChar w:fldCharType="begin"/>
            </w:r>
            <w:r>
              <w:rPr>
                <w:noProof/>
                <w:webHidden/>
              </w:rPr>
              <w:instrText xml:space="preserve"> PAGEREF _Toc209597610 \h </w:instrText>
            </w:r>
            <w:r>
              <w:rPr>
                <w:noProof/>
                <w:webHidden/>
              </w:rPr>
            </w:r>
            <w:r>
              <w:rPr>
                <w:noProof/>
                <w:webHidden/>
              </w:rPr>
              <w:fldChar w:fldCharType="separate"/>
            </w:r>
            <w:r>
              <w:rPr>
                <w:noProof/>
                <w:webHidden/>
              </w:rPr>
              <w:t>13</w:t>
            </w:r>
            <w:r>
              <w:rPr>
                <w:noProof/>
                <w:webHidden/>
              </w:rPr>
              <w:fldChar w:fldCharType="end"/>
            </w:r>
          </w:hyperlink>
        </w:p>
        <w:p w14:paraId="1CF116A5" w14:textId="78C1C953" w:rsidR="0011341A" w:rsidRDefault="0011341A">
          <w:pPr>
            <w:pStyle w:val="TOC2"/>
            <w:tabs>
              <w:tab w:val="right" w:leader="dot" w:pos="9350"/>
            </w:tabs>
            <w:rPr>
              <w:noProof/>
              <w:kern w:val="2"/>
              <w:lang w:eastAsia="en-US"/>
              <w14:ligatures w14:val="standardContextual"/>
            </w:rPr>
          </w:pPr>
          <w:hyperlink w:anchor="_Toc209597611" w:history="1">
            <w:r w:rsidRPr="007E5457">
              <w:rPr>
                <w:rStyle w:val="Hyperlink"/>
                <w:rFonts w:ascii="Calibri" w:hAnsi="Calibri" w:cs="Calibri"/>
                <w:b/>
                <w:bCs/>
                <w:noProof/>
              </w:rPr>
              <w:t>COE RESEARCH COURSES BY STRAND</w:t>
            </w:r>
            <w:r>
              <w:rPr>
                <w:noProof/>
                <w:webHidden/>
              </w:rPr>
              <w:tab/>
            </w:r>
            <w:r>
              <w:rPr>
                <w:noProof/>
                <w:webHidden/>
              </w:rPr>
              <w:fldChar w:fldCharType="begin"/>
            </w:r>
            <w:r>
              <w:rPr>
                <w:noProof/>
                <w:webHidden/>
              </w:rPr>
              <w:instrText xml:space="preserve"> PAGEREF _Toc209597611 \h </w:instrText>
            </w:r>
            <w:r>
              <w:rPr>
                <w:noProof/>
                <w:webHidden/>
              </w:rPr>
            </w:r>
            <w:r>
              <w:rPr>
                <w:noProof/>
                <w:webHidden/>
              </w:rPr>
              <w:fldChar w:fldCharType="separate"/>
            </w:r>
            <w:r>
              <w:rPr>
                <w:noProof/>
                <w:webHidden/>
              </w:rPr>
              <w:t>15</w:t>
            </w:r>
            <w:r>
              <w:rPr>
                <w:noProof/>
                <w:webHidden/>
              </w:rPr>
              <w:fldChar w:fldCharType="end"/>
            </w:r>
          </w:hyperlink>
        </w:p>
        <w:p w14:paraId="67FE7156" w14:textId="1352EC7F" w:rsidR="0011341A" w:rsidRDefault="0011341A">
          <w:pPr>
            <w:pStyle w:val="TOC2"/>
            <w:tabs>
              <w:tab w:val="right" w:leader="dot" w:pos="9350"/>
            </w:tabs>
            <w:rPr>
              <w:noProof/>
              <w:kern w:val="2"/>
              <w:lang w:eastAsia="en-US"/>
              <w14:ligatures w14:val="standardContextual"/>
            </w:rPr>
          </w:pPr>
          <w:hyperlink w:anchor="_Toc209597612" w:history="1">
            <w:r w:rsidRPr="007E5457">
              <w:rPr>
                <w:rStyle w:val="Hyperlink"/>
                <w:rFonts w:ascii="Calibri" w:eastAsia="Calibri" w:hAnsi="Calibri" w:cs="Calibri"/>
                <w:b/>
                <w:bCs/>
                <w:noProof/>
              </w:rPr>
              <w:t>PROGRAM PLANNING</w:t>
            </w:r>
            <w:r>
              <w:rPr>
                <w:noProof/>
                <w:webHidden/>
              </w:rPr>
              <w:tab/>
            </w:r>
            <w:r>
              <w:rPr>
                <w:noProof/>
                <w:webHidden/>
              </w:rPr>
              <w:fldChar w:fldCharType="begin"/>
            </w:r>
            <w:r>
              <w:rPr>
                <w:noProof/>
                <w:webHidden/>
              </w:rPr>
              <w:instrText xml:space="preserve"> PAGEREF _Toc209597612 \h </w:instrText>
            </w:r>
            <w:r>
              <w:rPr>
                <w:noProof/>
                <w:webHidden/>
              </w:rPr>
            </w:r>
            <w:r>
              <w:rPr>
                <w:noProof/>
                <w:webHidden/>
              </w:rPr>
              <w:fldChar w:fldCharType="separate"/>
            </w:r>
            <w:r>
              <w:rPr>
                <w:noProof/>
                <w:webHidden/>
              </w:rPr>
              <w:t>16</w:t>
            </w:r>
            <w:r>
              <w:rPr>
                <w:noProof/>
                <w:webHidden/>
              </w:rPr>
              <w:fldChar w:fldCharType="end"/>
            </w:r>
          </w:hyperlink>
        </w:p>
        <w:p w14:paraId="274ECF54" w14:textId="264596DF" w:rsidR="0011341A" w:rsidRDefault="0011341A">
          <w:pPr>
            <w:pStyle w:val="TOC2"/>
            <w:tabs>
              <w:tab w:val="right" w:leader="dot" w:pos="9350"/>
            </w:tabs>
            <w:rPr>
              <w:noProof/>
              <w:kern w:val="2"/>
              <w:lang w:eastAsia="en-US"/>
              <w14:ligatures w14:val="standardContextual"/>
            </w:rPr>
          </w:pPr>
          <w:hyperlink w:anchor="_Toc209597613" w:history="1">
            <w:r w:rsidRPr="007E5457">
              <w:rPr>
                <w:rStyle w:val="Hyperlink"/>
                <w:rFonts w:ascii="Calibri" w:eastAsia="Calibri" w:hAnsi="Calibri" w:cs="Calibri"/>
                <w:b/>
                <w:bCs/>
                <w:noProof/>
              </w:rPr>
              <w:t>ADVANCEMENT TO CANDIDACY – PURPOSE, PROCESS, AND DOMAINS EVALUATED</w:t>
            </w:r>
            <w:r>
              <w:rPr>
                <w:noProof/>
                <w:webHidden/>
              </w:rPr>
              <w:tab/>
            </w:r>
            <w:r>
              <w:rPr>
                <w:noProof/>
                <w:webHidden/>
              </w:rPr>
              <w:fldChar w:fldCharType="begin"/>
            </w:r>
            <w:r>
              <w:rPr>
                <w:noProof/>
                <w:webHidden/>
              </w:rPr>
              <w:instrText xml:space="preserve"> PAGEREF _Toc209597613 \h </w:instrText>
            </w:r>
            <w:r>
              <w:rPr>
                <w:noProof/>
                <w:webHidden/>
              </w:rPr>
            </w:r>
            <w:r>
              <w:rPr>
                <w:noProof/>
                <w:webHidden/>
              </w:rPr>
              <w:fldChar w:fldCharType="separate"/>
            </w:r>
            <w:r>
              <w:rPr>
                <w:noProof/>
                <w:webHidden/>
              </w:rPr>
              <w:t>17</w:t>
            </w:r>
            <w:r>
              <w:rPr>
                <w:noProof/>
                <w:webHidden/>
              </w:rPr>
              <w:fldChar w:fldCharType="end"/>
            </w:r>
          </w:hyperlink>
        </w:p>
        <w:p w14:paraId="15749040" w14:textId="29E8F6C1" w:rsidR="0011341A" w:rsidRDefault="0011341A">
          <w:pPr>
            <w:pStyle w:val="TOC2"/>
            <w:tabs>
              <w:tab w:val="right" w:leader="dot" w:pos="9350"/>
            </w:tabs>
            <w:rPr>
              <w:noProof/>
              <w:kern w:val="2"/>
              <w:lang w:eastAsia="en-US"/>
              <w14:ligatures w14:val="standardContextual"/>
            </w:rPr>
          </w:pPr>
          <w:hyperlink w:anchor="_Toc209597614" w:history="1">
            <w:r w:rsidRPr="007E5457">
              <w:rPr>
                <w:rStyle w:val="Hyperlink"/>
                <w:rFonts w:ascii="Calibri" w:eastAsia="Calibri" w:hAnsi="Calibri" w:cs="Calibri"/>
                <w:b/>
                <w:bCs/>
                <w:noProof/>
              </w:rPr>
              <w:t>MOVING FORWARD WITH THE ADVANCEMENT PROCESS</w:t>
            </w:r>
            <w:r>
              <w:rPr>
                <w:noProof/>
                <w:webHidden/>
              </w:rPr>
              <w:tab/>
            </w:r>
            <w:r>
              <w:rPr>
                <w:noProof/>
                <w:webHidden/>
              </w:rPr>
              <w:fldChar w:fldCharType="begin"/>
            </w:r>
            <w:r>
              <w:rPr>
                <w:noProof/>
                <w:webHidden/>
              </w:rPr>
              <w:instrText xml:space="preserve"> PAGEREF _Toc209597614 \h </w:instrText>
            </w:r>
            <w:r>
              <w:rPr>
                <w:noProof/>
                <w:webHidden/>
              </w:rPr>
            </w:r>
            <w:r>
              <w:rPr>
                <w:noProof/>
                <w:webHidden/>
              </w:rPr>
              <w:fldChar w:fldCharType="separate"/>
            </w:r>
            <w:r>
              <w:rPr>
                <w:noProof/>
                <w:webHidden/>
              </w:rPr>
              <w:t>18</w:t>
            </w:r>
            <w:r>
              <w:rPr>
                <w:noProof/>
                <w:webHidden/>
              </w:rPr>
              <w:fldChar w:fldCharType="end"/>
            </w:r>
          </w:hyperlink>
        </w:p>
        <w:p w14:paraId="33CEACB6" w14:textId="1C7395B2" w:rsidR="0011341A" w:rsidRDefault="0011341A">
          <w:pPr>
            <w:pStyle w:val="TOC2"/>
            <w:tabs>
              <w:tab w:val="right" w:leader="dot" w:pos="9350"/>
            </w:tabs>
            <w:rPr>
              <w:noProof/>
              <w:kern w:val="2"/>
              <w:lang w:eastAsia="en-US"/>
              <w14:ligatures w14:val="standardContextual"/>
            </w:rPr>
          </w:pPr>
          <w:hyperlink w:anchor="_Toc209597615" w:history="1">
            <w:r w:rsidRPr="007E5457">
              <w:rPr>
                <w:rStyle w:val="Hyperlink"/>
                <w:rFonts w:ascii="Calibri" w:eastAsia="Calibri" w:hAnsi="Calibri" w:cs="Calibri"/>
                <w:b/>
                <w:bCs/>
                <w:noProof/>
              </w:rPr>
              <w:t>AFTER ADVANCEMENT TO CANDIDACY</w:t>
            </w:r>
            <w:r>
              <w:rPr>
                <w:noProof/>
                <w:webHidden/>
              </w:rPr>
              <w:tab/>
            </w:r>
            <w:r>
              <w:rPr>
                <w:noProof/>
                <w:webHidden/>
              </w:rPr>
              <w:fldChar w:fldCharType="begin"/>
            </w:r>
            <w:r>
              <w:rPr>
                <w:noProof/>
                <w:webHidden/>
              </w:rPr>
              <w:instrText xml:space="preserve"> PAGEREF _Toc209597615 \h </w:instrText>
            </w:r>
            <w:r>
              <w:rPr>
                <w:noProof/>
                <w:webHidden/>
              </w:rPr>
            </w:r>
            <w:r>
              <w:rPr>
                <w:noProof/>
                <w:webHidden/>
              </w:rPr>
              <w:fldChar w:fldCharType="separate"/>
            </w:r>
            <w:r>
              <w:rPr>
                <w:noProof/>
                <w:webHidden/>
              </w:rPr>
              <w:t>19</w:t>
            </w:r>
            <w:r>
              <w:rPr>
                <w:noProof/>
                <w:webHidden/>
              </w:rPr>
              <w:fldChar w:fldCharType="end"/>
            </w:r>
          </w:hyperlink>
        </w:p>
        <w:p w14:paraId="1AC48435" w14:textId="2744550C" w:rsidR="0011341A" w:rsidRDefault="0011341A">
          <w:pPr>
            <w:pStyle w:val="TOC2"/>
            <w:tabs>
              <w:tab w:val="right" w:leader="dot" w:pos="9350"/>
            </w:tabs>
            <w:rPr>
              <w:noProof/>
              <w:kern w:val="2"/>
              <w:lang w:eastAsia="en-US"/>
              <w14:ligatures w14:val="standardContextual"/>
            </w:rPr>
          </w:pPr>
          <w:hyperlink w:anchor="_Toc209597616" w:history="1">
            <w:r w:rsidRPr="007E5457">
              <w:rPr>
                <w:rStyle w:val="Hyperlink"/>
                <w:rFonts w:ascii="Calibri" w:eastAsia="Calibri" w:hAnsi="Calibri" w:cs="Calibri"/>
                <w:b/>
                <w:bCs/>
                <w:noProof/>
              </w:rPr>
              <w:t>COMPETENCY PORTFOLIO</w:t>
            </w:r>
            <w:r>
              <w:rPr>
                <w:noProof/>
                <w:webHidden/>
              </w:rPr>
              <w:tab/>
            </w:r>
            <w:r>
              <w:rPr>
                <w:noProof/>
                <w:webHidden/>
              </w:rPr>
              <w:fldChar w:fldCharType="begin"/>
            </w:r>
            <w:r>
              <w:rPr>
                <w:noProof/>
                <w:webHidden/>
              </w:rPr>
              <w:instrText xml:space="preserve"> PAGEREF _Toc209597616 \h </w:instrText>
            </w:r>
            <w:r>
              <w:rPr>
                <w:noProof/>
                <w:webHidden/>
              </w:rPr>
            </w:r>
            <w:r>
              <w:rPr>
                <w:noProof/>
                <w:webHidden/>
              </w:rPr>
              <w:fldChar w:fldCharType="separate"/>
            </w:r>
            <w:r>
              <w:rPr>
                <w:noProof/>
                <w:webHidden/>
              </w:rPr>
              <w:t>19</w:t>
            </w:r>
            <w:r>
              <w:rPr>
                <w:noProof/>
                <w:webHidden/>
              </w:rPr>
              <w:fldChar w:fldCharType="end"/>
            </w:r>
          </w:hyperlink>
        </w:p>
        <w:p w14:paraId="0010A0AD" w14:textId="490EBF46" w:rsidR="0011341A" w:rsidRDefault="0011341A">
          <w:pPr>
            <w:pStyle w:val="TOC2"/>
            <w:tabs>
              <w:tab w:val="right" w:leader="dot" w:pos="9350"/>
            </w:tabs>
            <w:rPr>
              <w:noProof/>
              <w:kern w:val="2"/>
              <w:lang w:eastAsia="en-US"/>
              <w14:ligatures w14:val="standardContextual"/>
            </w:rPr>
          </w:pPr>
          <w:hyperlink w:anchor="_Toc209597617" w:history="1">
            <w:r w:rsidRPr="007E5457">
              <w:rPr>
                <w:rStyle w:val="Hyperlink"/>
                <w:rFonts w:ascii="Calibri" w:eastAsia="Calibri" w:hAnsi="Calibri" w:cs="Calibri"/>
                <w:b/>
                <w:bCs/>
                <w:noProof/>
              </w:rPr>
              <w:t>SPECIAL EDUCATION DOCTORAL PROGRAM MAPS</w:t>
            </w:r>
            <w:r>
              <w:rPr>
                <w:noProof/>
                <w:webHidden/>
              </w:rPr>
              <w:tab/>
            </w:r>
            <w:r>
              <w:rPr>
                <w:noProof/>
                <w:webHidden/>
              </w:rPr>
              <w:fldChar w:fldCharType="begin"/>
            </w:r>
            <w:r>
              <w:rPr>
                <w:noProof/>
                <w:webHidden/>
              </w:rPr>
              <w:instrText xml:space="preserve"> PAGEREF _Toc209597617 \h </w:instrText>
            </w:r>
            <w:r>
              <w:rPr>
                <w:noProof/>
                <w:webHidden/>
              </w:rPr>
            </w:r>
            <w:r>
              <w:rPr>
                <w:noProof/>
                <w:webHidden/>
              </w:rPr>
              <w:fldChar w:fldCharType="separate"/>
            </w:r>
            <w:r>
              <w:rPr>
                <w:noProof/>
                <w:webHidden/>
              </w:rPr>
              <w:t>21</w:t>
            </w:r>
            <w:r>
              <w:rPr>
                <w:noProof/>
                <w:webHidden/>
              </w:rPr>
              <w:fldChar w:fldCharType="end"/>
            </w:r>
          </w:hyperlink>
        </w:p>
        <w:p w14:paraId="18F0C1E6" w14:textId="2D3D5645" w:rsidR="0011341A" w:rsidRDefault="0011341A">
          <w:pPr>
            <w:pStyle w:val="TOC2"/>
            <w:tabs>
              <w:tab w:val="right" w:leader="dot" w:pos="9350"/>
            </w:tabs>
            <w:rPr>
              <w:noProof/>
              <w:kern w:val="2"/>
              <w:lang w:eastAsia="en-US"/>
              <w14:ligatures w14:val="standardContextual"/>
            </w:rPr>
          </w:pPr>
          <w:hyperlink w:anchor="_Toc209597618" w:history="1">
            <w:r w:rsidRPr="007E5457">
              <w:rPr>
                <w:rStyle w:val="Hyperlink"/>
                <w:rFonts w:ascii="Calibri" w:eastAsia="Calibri" w:hAnsi="Calibri" w:cs="Calibri"/>
                <w:b/>
                <w:bCs/>
                <w:noProof/>
              </w:rPr>
              <w:t>POTENTIAL COURSES</w:t>
            </w:r>
            <w:r>
              <w:rPr>
                <w:noProof/>
                <w:webHidden/>
              </w:rPr>
              <w:tab/>
            </w:r>
            <w:r>
              <w:rPr>
                <w:noProof/>
                <w:webHidden/>
              </w:rPr>
              <w:fldChar w:fldCharType="begin"/>
            </w:r>
            <w:r>
              <w:rPr>
                <w:noProof/>
                <w:webHidden/>
              </w:rPr>
              <w:instrText xml:space="preserve"> PAGEREF _Toc209597618 \h </w:instrText>
            </w:r>
            <w:r>
              <w:rPr>
                <w:noProof/>
                <w:webHidden/>
              </w:rPr>
            </w:r>
            <w:r>
              <w:rPr>
                <w:noProof/>
                <w:webHidden/>
              </w:rPr>
              <w:fldChar w:fldCharType="separate"/>
            </w:r>
            <w:r>
              <w:rPr>
                <w:noProof/>
                <w:webHidden/>
              </w:rPr>
              <w:t>23</w:t>
            </w:r>
            <w:r>
              <w:rPr>
                <w:noProof/>
                <w:webHidden/>
              </w:rPr>
              <w:fldChar w:fldCharType="end"/>
            </w:r>
          </w:hyperlink>
        </w:p>
        <w:p w14:paraId="674B5F1C" w14:textId="59A22020" w:rsidR="0011341A" w:rsidRDefault="0011341A">
          <w:pPr>
            <w:pStyle w:val="TOC2"/>
            <w:tabs>
              <w:tab w:val="right" w:leader="dot" w:pos="9350"/>
            </w:tabs>
            <w:rPr>
              <w:noProof/>
              <w:kern w:val="2"/>
              <w:lang w:eastAsia="en-US"/>
              <w14:ligatures w14:val="standardContextual"/>
            </w:rPr>
          </w:pPr>
          <w:hyperlink w:anchor="_Toc209597619" w:history="1">
            <w:r w:rsidRPr="007E5457">
              <w:rPr>
                <w:rStyle w:val="Hyperlink"/>
                <w:rFonts w:ascii="Calibri" w:eastAsia="Calibri" w:hAnsi="Calibri" w:cs="Calibri"/>
                <w:b/>
                <w:bCs/>
                <w:noProof/>
              </w:rPr>
              <w:t>COMPETENCY PORTFOLIO PLAN AND COMPLETION RECORD (Revised 2023)</w:t>
            </w:r>
            <w:r>
              <w:rPr>
                <w:noProof/>
                <w:webHidden/>
              </w:rPr>
              <w:tab/>
            </w:r>
            <w:r>
              <w:rPr>
                <w:noProof/>
                <w:webHidden/>
              </w:rPr>
              <w:fldChar w:fldCharType="begin"/>
            </w:r>
            <w:r>
              <w:rPr>
                <w:noProof/>
                <w:webHidden/>
              </w:rPr>
              <w:instrText xml:space="preserve"> PAGEREF _Toc209597619 \h </w:instrText>
            </w:r>
            <w:r>
              <w:rPr>
                <w:noProof/>
                <w:webHidden/>
              </w:rPr>
            </w:r>
            <w:r>
              <w:rPr>
                <w:noProof/>
                <w:webHidden/>
              </w:rPr>
              <w:fldChar w:fldCharType="separate"/>
            </w:r>
            <w:r>
              <w:rPr>
                <w:noProof/>
                <w:webHidden/>
              </w:rPr>
              <w:t>27</w:t>
            </w:r>
            <w:r>
              <w:rPr>
                <w:noProof/>
                <w:webHidden/>
              </w:rPr>
              <w:fldChar w:fldCharType="end"/>
            </w:r>
          </w:hyperlink>
        </w:p>
        <w:p w14:paraId="518C9267" w14:textId="053AC681" w:rsidR="0011341A" w:rsidRDefault="0011341A">
          <w:pPr>
            <w:pStyle w:val="TOC2"/>
            <w:tabs>
              <w:tab w:val="right" w:leader="dot" w:pos="9350"/>
            </w:tabs>
            <w:rPr>
              <w:noProof/>
              <w:kern w:val="2"/>
              <w:lang w:eastAsia="en-US"/>
              <w14:ligatures w14:val="standardContextual"/>
            </w:rPr>
          </w:pPr>
          <w:hyperlink w:anchor="_Toc209597620" w:history="1">
            <w:r w:rsidRPr="007E5457">
              <w:rPr>
                <w:rStyle w:val="Hyperlink"/>
                <w:rFonts w:ascii="Calibri" w:eastAsia="Calibri" w:hAnsi="Calibri" w:cs="Calibri"/>
                <w:b/>
                <w:bCs/>
                <w:noProof/>
              </w:rPr>
              <w:t>GRANT COMPETENCY</w:t>
            </w:r>
            <w:r>
              <w:rPr>
                <w:noProof/>
                <w:webHidden/>
              </w:rPr>
              <w:tab/>
            </w:r>
            <w:r>
              <w:rPr>
                <w:noProof/>
                <w:webHidden/>
              </w:rPr>
              <w:fldChar w:fldCharType="begin"/>
            </w:r>
            <w:r>
              <w:rPr>
                <w:noProof/>
                <w:webHidden/>
              </w:rPr>
              <w:instrText xml:space="preserve"> PAGEREF _Toc209597620 \h </w:instrText>
            </w:r>
            <w:r>
              <w:rPr>
                <w:noProof/>
                <w:webHidden/>
              </w:rPr>
            </w:r>
            <w:r>
              <w:rPr>
                <w:noProof/>
                <w:webHidden/>
              </w:rPr>
              <w:fldChar w:fldCharType="separate"/>
            </w:r>
            <w:r>
              <w:rPr>
                <w:noProof/>
                <w:webHidden/>
              </w:rPr>
              <w:t>32</w:t>
            </w:r>
            <w:r>
              <w:rPr>
                <w:noProof/>
                <w:webHidden/>
              </w:rPr>
              <w:fldChar w:fldCharType="end"/>
            </w:r>
          </w:hyperlink>
        </w:p>
        <w:p w14:paraId="18D949E5" w14:textId="6FFB3C61" w:rsidR="0011341A" w:rsidRDefault="0011341A">
          <w:pPr>
            <w:pStyle w:val="TOC2"/>
            <w:tabs>
              <w:tab w:val="right" w:leader="dot" w:pos="9350"/>
            </w:tabs>
            <w:rPr>
              <w:noProof/>
              <w:kern w:val="2"/>
              <w:lang w:eastAsia="en-US"/>
              <w14:ligatures w14:val="standardContextual"/>
            </w:rPr>
          </w:pPr>
          <w:hyperlink w:anchor="_Toc209597621" w:history="1">
            <w:r w:rsidRPr="007E5457">
              <w:rPr>
                <w:rStyle w:val="Hyperlink"/>
                <w:rFonts w:ascii="Calibri" w:eastAsia="Calibri" w:hAnsi="Calibri" w:cs="Calibri"/>
                <w:b/>
                <w:bCs/>
                <w:noProof/>
              </w:rPr>
              <w:t>DISSERTATION</w:t>
            </w:r>
            <w:r>
              <w:rPr>
                <w:noProof/>
                <w:webHidden/>
              </w:rPr>
              <w:tab/>
            </w:r>
            <w:r>
              <w:rPr>
                <w:noProof/>
                <w:webHidden/>
              </w:rPr>
              <w:fldChar w:fldCharType="begin"/>
            </w:r>
            <w:r>
              <w:rPr>
                <w:noProof/>
                <w:webHidden/>
              </w:rPr>
              <w:instrText xml:space="preserve"> PAGEREF _Toc209597621 \h </w:instrText>
            </w:r>
            <w:r>
              <w:rPr>
                <w:noProof/>
                <w:webHidden/>
              </w:rPr>
            </w:r>
            <w:r>
              <w:rPr>
                <w:noProof/>
                <w:webHidden/>
              </w:rPr>
              <w:fldChar w:fldCharType="separate"/>
            </w:r>
            <w:r>
              <w:rPr>
                <w:noProof/>
                <w:webHidden/>
              </w:rPr>
              <w:t>32</w:t>
            </w:r>
            <w:r>
              <w:rPr>
                <w:noProof/>
                <w:webHidden/>
              </w:rPr>
              <w:fldChar w:fldCharType="end"/>
            </w:r>
          </w:hyperlink>
        </w:p>
        <w:p w14:paraId="62F48CD0" w14:textId="33847E82" w:rsidR="0011341A" w:rsidRDefault="0011341A">
          <w:pPr>
            <w:pStyle w:val="TOC2"/>
            <w:tabs>
              <w:tab w:val="right" w:leader="dot" w:pos="9350"/>
            </w:tabs>
            <w:rPr>
              <w:noProof/>
              <w:kern w:val="2"/>
              <w:lang w:eastAsia="en-US"/>
              <w14:ligatures w14:val="standardContextual"/>
            </w:rPr>
          </w:pPr>
          <w:hyperlink w:anchor="_Toc209597622" w:history="1">
            <w:r w:rsidRPr="007E5457">
              <w:rPr>
                <w:rStyle w:val="Hyperlink"/>
                <w:rFonts w:ascii="Calibri" w:eastAsia="Calibri" w:hAnsi="Calibri" w:cs="Calibri"/>
                <w:b/>
                <w:bCs/>
                <w:noProof/>
              </w:rPr>
              <w:t>APPLICATION FOR DEGREE</w:t>
            </w:r>
            <w:r>
              <w:rPr>
                <w:noProof/>
                <w:webHidden/>
              </w:rPr>
              <w:tab/>
            </w:r>
            <w:r>
              <w:rPr>
                <w:noProof/>
                <w:webHidden/>
              </w:rPr>
              <w:fldChar w:fldCharType="begin"/>
            </w:r>
            <w:r>
              <w:rPr>
                <w:noProof/>
                <w:webHidden/>
              </w:rPr>
              <w:instrText xml:space="preserve"> PAGEREF _Toc209597622 \h </w:instrText>
            </w:r>
            <w:r>
              <w:rPr>
                <w:noProof/>
                <w:webHidden/>
              </w:rPr>
            </w:r>
            <w:r>
              <w:rPr>
                <w:noProof/>
                <w:webHidden/>
              </w:rPr>
              <w:fldChar w:fldCharType="separate"/>
            </w:r>
            <w:r>
              <w:rPr>
                <w:noProof/>
                <w:webHidden/>
              </w:rPr>
              <w:t>34</w:t>
            </w:r>
            <w:r>
              <w:rPr>
                <w:noProof/>
                <w:webHidden/>
              </w:rPr>
              <w:fldChar w:fldCharType="end"/>
            </w:r>
          </w:hyperlink>
        </w:p>
        <w:p w14:paraId="5ACAF15C" w14:textId="08930BB0" w:rsidR="0011341A" w:rsidRDefault="0011341A">
          <w:pPr>
            <w:pStyle w:val="TOC2"/>
            <w:tabs>
              <w:tab w:val="right" w:leader="dot" w:pos="9350"/>
            </w:tabs>
            <w:rPr>
              <w:noProof/>
              <w:kern w:val="2"/>
              <w:lang w:eastAsia="en-US"/>
              <w14:ligatures w14:val="standardContextual"/>
            </w:rPr>
          </w:pPr>
          <w:hyperlink w:anchor="_Toc209597623" w:history="1">
            <w:r w:rsidRPr="007E5457">
              <w:rPr>
                <w:rStyle w:val="Hyperlink"/>
                <w:rFonts w:ascii="Calibri" w:eastAsia="Calibri" w:hAnsi="Calibri" w:cs="Calibri"/>
                <w:b/>
                <w:bCs/>
                <w:noProof/>
              </w:rPr>
              <w:t>ORAL DEFENSE OF THE DISSERTATION</w:t>
            </w:r>
            <w:r>
              <w:rPr>
                <w:noProof/>
                <w:webHidden/>
              </w:rPr>
              <w:tab/>
            </w:r>
            <w:r>
              <w:rPr>
                <w:noProof/>
                <w:webHidden/>
              </w:rPr>
              <w:fldChar w:fldCharType="begin"/>
            </w:r>
            <w:r>
              <w:rPr>
                <w:noProof/>
                <w:webHidden/>
              </w:rPr>
              <w:instrText xml:space="preserve"> PAGEREF _Toc209597623 \h </w:instrText>
            </w:r>
            <w:r>
              <w:rPr>
                <w:noProof/>
                <w:webHidden/>
              </w:rPr>
            </w:r>
            <w:r>
              <w:rPr>
                <w:noProof/>
                <w:webHidden/>
              </w:rPr>
              <w:fldChar w:fldCharType="separate"/>
            </w:r>
            <w:r>
              <w:rPr>
                <w:noProof/>
                <w:webHidden/>
              </w:rPr>
              <w:t>34</w:t>
            </w:r>
            <w:r>
              <w:rPr>
                <w:noProof/>
                <w:webHidden/>
              </w:rPr>
              <w:fldChar w:fldCharType="end"/>
            </w:r>
          </w:hyperlink>
        </w:p>
        <w:p w14:paraId="369A428B" w14:textId="44D5BCA1" w:rsidR="0011341A" w:rsidRDefault="0011341A">
          <w:pPr>
            <w:pStyle w:val="TOC3"/>
            <w:tabs>
              <w:tab w:val="right" w:leader="dot" w:pos="9350"/>
            </w:tabs>
            <w:rPr>
              <w:noProof/>
              <w:kern w:val="2"/>
              <w:lang w:eastAsia="en-US"/>
              <w14:ligatures w14:val="standardContextual"/>
            </w:rPr>
          </w:pPr>
          <w:hyperlink w:anchor="_Toc209597624" w:history="1">
            <w:r w:rsidRPr="007E5457">
              <w:rPr>
                <w:rStyle w:val="Hyperlink"/>
                <w:rFonts w:ascii="Calibri" w:eastAsia="Calibri" w:hAnsi="Calibri" w:cs="Calibri"/>
                <w:b/>
                <w:bCs/>
                <w:noProof/>
              </w:rPr>
              <w:t>Submitting Dissertation Prior to Defense</w:t>
            </w:r>
            <w:r>
              <w:rPr>
                <w:noProof/>
                <w:webHidden/>
              </w:rPr>
              <w:tab/>
            </w:r>
            <w:r>
              <w:rPr>
                <w:noProof/>
                <w:webHidden/>
              </w:rPr>
              <w:fldChar w:fldCharType="begin"/>
            </w:r>
            <w:r>
              <w:rPr>
                <w:noProof/>
                <w:webHidden/>
              </w:rPr>
              <w:instrText xml:space="preserve"> PAGEREF _Toc209597624 \h </w:instrText>
            </w:r>
            <w:r>
              <w:rPr>
                <w:noProof/>
                <w:webHidden/>
              </w:rPr>
            </w:r>
            <w:r>
              <w:rPr>
                <w:noProof/>
                <w:webHidden/>
              </w:rPr>
              <w:fldChar w:fldCharType="separate"/>
            </w:r>
            <w:r>
              <w:rPr>
                <w:noProof/>
                <w:webHidden/>
              </w:rPr>
              <w:t>34</w:t>
            </w:r>
            <w:r>
              <w:rPr>
                <w:noProof/>
                <w:webHidden/>
              </w:rPr>
              <w:fldChar w:fldCharType="end"/>
            </w:r>
          </w:hyperlink>
        </w:p>
        <w:p w14:paraId="56F7AC75" w14:textId="0E862A1B" w:rsidR="0011341A" w:rsidRDefault="0011341A">
          <w:pPr>
            <w:pStyle w:val="TOC3"/>
            <w:tabs>
              <w:tab w:val="right" w:leader="dot" w:pos="9350"/>
            </w:tabs>
            <w:rPr>
              <w:noProof/>
              <w:kern w:val="2"/>
              <w:lang w:eastAsia="en-US"/>
              <w14:ligatures w14:val="standardContextual"/>
            </w:rPr>
          </w:pPr>
          <w:hyperlink w:anchor="_Toc209597625" w:history="1">
            <w:r w:rsidRPr="007E5457">
              <w:rPr>
                <w:rStyle w:val="Hyperlink"/>
                <w:rFonts w:eastAsia="Calibri"/>
                <w:b/>
                <w:bCs/>
                <w:noProof/>
              </w:rPr>
              <w:t>Conducting the Defense</w:t>
            </w:r>
            <w:r>
              <w:rPr>
                <w:noProof/>
                <w:webHidden/>
              </w:rPr>
              <w:tab/>
            </w:r>
            <w:r>
              <w:rPr>
                <w:noProof/>
                <w:webHidden/>
              </w:rPr>
              <w:fldChar w:fldCharType="begin"/>
            </w:r>
            <w:r>
              <w:rPr>
                <w:noProof/>
                <w:webHidden/>
              </w:rPr>
              <w:instrText xml:space="preserve"> PAGEREF _Toc209597625 \h </w:instrText>
            </w:r>
            <w:r>
              <w:rPr>
                <w:noProof/>
                <w:webHidden/>
              </w:rPr>
            </w:r>
            <w:r>
              <w:rPr>
                <w:noProof/>
                <w:webHidden/>
              </w:rPr>
              <w:fldChar w:fldCharType="separate"/>
            </w:r>
            <w:r>
              <w:rPr>
                <w:noProof/>
                <w:webHidden/>
              </w:rPr>
              <w:t>34</w:t>
            </w:r>
            <w:r>
              <w:rPr>
                <w:noProof/>
                <w:webHidden/>
              </w:rPr>
              <w:fldChar w:fldCharType="end"/>
            </w:r>
          </w:hyperlink>
        </w:p>
        <w:p w14:paraId="769FD5CC" w14:textId="39EDFC04" w:rsidR="0011341A" w:rsidRDefault="0011341A">
          <w:pPr>
            <w:pStyle w:val="TOC2"/>
            <w:tabs>
              <w:tab w:val="right" w:leader="dot" w:pos="9350"/>
            </w:tabs>
            <w:rPr>
              <w:noProof/>
              <w:kern w:val="2"/>
              <w:lang w:eastAsia="en-US"/>
              <w14:ligatures w14:val="standardContextual"/>
            </w:rPr>
          </w:pPr>
          <w:hyperlink w:anchor="_Toc209597626" w:history="1">
            <w:r w:rsidRPr="007E5457">
              <w:rPr>
                <w:rStyle w:val="Hyperlink"/>
                <w:rFonts w:ascii="Calibri" w:eastAsia="Calibri" w:hAnsi="Calibri" w:cs="Calibri"/>
                <w:b/>
                <w:bCs/>
                <w:noProof/>
              </w:rPr>
              <w:t>PROGRAM CHECKLIST</w:t>
            </w:r>
            <w:r>
              <w:rPr>
                <w:noProof/>
                <w:webHidden/>
              </w:rPr>
              <w:tab/>
            </w:r>
            <w:r>
              <w:rPr>
                <w:noProof/>
                <w:webHidden/>
              </w:rPr>
              <w:fldChar w:fldCharType="begin"/>
            </w:r>
            <w:r>
              <w:rPr>
                <w:noProof/>
                <w:webHidden/>
              </w:rPr>
              <w:instrText xml:space="preserve"> PAGEREF _Toc209597626 \h </w:instrText>
            </w:r>
            <w:r>
              <w:rPr>
                <w:noProof/>
                <w:webHidden/>
              </w:rPr>
            </w:r>
            <w:r>
              <w:rPr>
                <w:noProof/>
                <w:webHidden/>
              </w:rPr>
              <w:fldChar w:fldCharType="separate"/>
            </w:r>
            <w:r>
              <w:rPr>
                <w:noProof/>
                <w:webHidden/>
              </w:rPr>
              <w:t>35</w:t>
            </w:r>
            <w:r>
              <w:rPr>
                <w:noProof/>
                <w:webHidden/>
              </w:rPr>
              <w:fldChar w:fldCharType="end"/>
            </w:r>
          </w:hyperlink>
        </w:p>
        <w:p w14:paraId="6CD9F662" w14:textId="1FA0812E" w:rsidR="0011341A" w:rsidRDefault="0011341A">
          <w:pPr>
            <w:pStyle w:val="TOC3"/>
            <w:tabs>
              <w:tab w:val="right" w:leader="dot" w:pos="9350"/>
            </w:tabs>
            <w:rPr>
              <w:noProof/>
              <w:kern w:val="2"/>
              <w:lang w:eastAsia="en-US"/>
              <w14:ligatures w14:val="standardContextual"/>
            </w:rPr>
          </w:pPr>
          <w:hyperlink w:anchor="_Toc209597627" w:history="1">
            <w:r w:rsidRPr="007E5457">
              <w:rPr>
                <w:rStyle w:val="Hyperlink"/>
                <w:rFonts w:ascii="Calibri" w:hAnsi="Calibri" w:cs="Calibri"/>
                <w:b/>
                <w:bCs/>
                <w:noProof/>
              </w:rPr>
              <w:t>CHECKLIST OF MAJOR TASK DETAILS</w:t>
            </w:r>
            <w:r>
              <w:rPr>
                <w:noProof/>
                <w:webHidden/>
              </w:rPr>
              <w:tab/>
            </w:r>
            <w:r>
              <w:rPr>
                <w:noProof/>
                <w:webHidden/>
              </w:rPr>
              <w:fldChar w:fldCharType="begin"/>
            </w:r>
            <w:r>
              <w:rPr>
                <w:noProof/>
                <w:webHidden/>
              </w:rPr>
              <w:instrText xml:space="preserve"> PAGEREF _Toc209597627 \h </w:instrText>
            </w:r>
            <w:r>
              <w:rPr>
                <w:noProof/>
                <w:webHidden/>
              </w:rPr>
            </w:r>
            <w:r>
              <w:rPr>
                <w:noProof/>
                <w:webHidden/>
              </w:rPr>
              <w:fldChar w:fldCharType="separate"/>
            </w:r>
            <w:r>
              <w:rPr>
                <w:noProof/>
                <w:webHidden/>
              </w:rPr>
              <w:t>35</w:t>
            </w:r>
            <w:r>
              <w:rPr>
                <w:noProof/>
                <w:webHidden/>
              </w:rPr>
              <w:fldChar w:fldCharType="end"/>
            </w:r>
          </w:hyperlink>
        </w:p>
        <w:p w14:paraId="00CDF070" w14:textId="70D5D823" w:rsidR="0011341A" w:rsidRDefault="0011341A">
          <w:pPr>
            <w:pStyle w:val="TOC2"/>
            <w:tabs>
              <w:tab w:val="right" w:leader="dot" w:pos="9350"/>
            </w:tabs>
            <w:rPr>
              <w:noProof/>
              <w:kern w:val="2"/>
              <w:lang w:eastAsia="en-US"/>
              <w14:ligatures w14:val="standardContextual"/>
            </w:rPr>
          </w:pPr>
          <w:hyperlink w:anchor="_Toc209597628" w:history="1">
            <w:r w:rsidRPr="007E5457">
              <w:rPr>
                <w:rStyle w:val="Hyperlink"/>
                <w:rFonts w:ascii="Calibri" w:eastAsia="Calibri" w:hAnsi="Calibri" w:cs="Calibri"/>
                <w:b/>
                <w:bCs/>
                <w:noProof/>
              </w:rPr>
              <w:t>OTHER DEGREE REQUIREMENTS</w:t>
            </w:r>
            <w:r>
              <w:rPr>
                <w:noProof/>
                <w:webHidden/>
              </w:rPr>
              <w:tab/>
            </w:r>
            <w:r>
              <w:rPr>
                <w:noProof/>
                <w:webHidden/>
              </w:rPr>
              <w:fldChar w:fldCharType="begin"/>
            </w:r>
            <w:r>
              <w:rPr>
                <w:noProof/>
                <w:webHidden/>
              </w:rPr>
              <w:instrText xml:space="preserve"> PAGEREF _Toc209597628 \h </w:instrText>
            </w:r>
            <w:r>
              <w:rPr>
                <w:noProof/>
                <w:webHidden/>
              </w:rPr>
            </w:r>
            <w:r>
              <w:rPr>
                <w:noProof/>
                <w:webHidden/>
              </w:rPr>
              <w:fldChar w:fldCharType="separate"/>
            </w:r>
            <w:r>
              <w:rPr>
                <w:noProof/>
                <w:webHidden/>
              </w:rPr>
              <w:t>36</w:t>
            </w:r>
            <w:r>
              <w:rPr>
                <w:noProof/>
                <w:webHidden/>
              </w:rPr>
              <w:fldChar w:fldCharType="end"/>
            </w:r>
          </w:hyperlink>
        </w:p>
        <w:p w14:paraId="778D9C46" w14:textId="43554A4B" w:rsidR="0011341A" w:rsidRDefault="0011341A">
          <w:pPr>
            <w:pStyle w:val="TOC2"/>
            <w:tabs>
              <w:tab w:val="right" w:leader="dot" w:pos="9350"/>
            </w:tabs>
            <w:rPr>
              <w:noProof/>
              <w:kern w:val="2"/>
              <w:lang w:eastAsia="en-US"/>
              <w14:ligatures w14:val="standardContextual"/>
            </w:rPr>
          </w:pPr>
          <w:hyperlink w:anchor="_Toc209597629" w:history="1">
            <w:r w:rsidRPr="007E5457">
              <w:rPr>
                <w:rStyle w:val="Hyperlink"/>
                <w:rFonts w:ascii="Calibri" w:eastAsia="Calibri" w:hAnsi="Calibri" w:cs="Calibri"/>
                <w:b/>
                <w:bCs/>
                <w:noProof/>
              </w:rPr>
              <w:t>STUDENT EVALUATION PROCEDURES</w:t>
            </w:r>
            <w:r>
              <w:rPr>
                <w:noProof/>
                <w:webHidden/>
              </w:rPr>
              <w:tab/>
            </w:r>
            <w:r>
              <w:rPr>
                <w:noProof/>
                <w:webHidden/>
              </w:rPr>
              <w:fldChar w:fldCharType="begin"/>
            </w:r>
            <w:r>
              <w:rPr>
                <w:noProof/>
                <w:webHidden/>
              </w:rPr>
              <w:instrText xml:space="preserve"> PAGEREF _Toc209597629 \h </w:instrText>
            </w:r>
            <w:r>
              <w:rPr>
                <w:noProof/>
                <w:webHidden/>
              </w:rPr>
            </w:r>
            <w:r>
              <w:rPr>
                <w:noProof/>
                <w:webHidden/>
              </w:rPr>
              <w:fldChar w:fldCharType="separate"/>
            </w:r>
            <w:r>
              <w:rPr>
                <w:noProof/>
                <w:webHidden/>
              </w:rPr>
              <w:t>38</w:t>
            </w:r>
            <w:r>
              <w:rPr>
                <w:noProof/>
                <w:webHidden/>
              </w:rPr>
              <w:fldChar w:fldCharType="end"/>
            </w:r>
          </w:hyperlink>
        </w:p>
        <w:p w14:paraId="0EB1345A" w14:textId="140F98EE" w:rsidR="0011341A" w:rsidRDefault="0011341A">
          <w:pPr>
            <w:pStyle w:val="TOC3"/>
            <w:tabs>
              <w:tab w:val="right" w:leader="dot" w:pos="9350"/>
            </w:tabs>
            <w:rPr>
              <w:noProof/>
              <w:kern w:val="2"/>
              <w:lang w:eastAsia="en-US"/>
              <w14:ligatures w14:val="standardContextual"/>
            </w:rPr>
          </w:pPr>
          <w:hyperlink w:anchor="_Toc209597630" w:history="1">
            <w:r w:rsidRPr="007E5457">
              <w:rPr>
                <w:rStyle w:val="Hyperlink"/>
                <w:rFonts w:ascii="Calibri" w:eastAsia="Calibri" w:hAnsi="Calibri" w:cs="Calibri"/>
                <w:b/>
                <w:bCs/>
                <w:noProof/>
              </w:rPr>
              <w:t>Quarterly Review.</w:t>
            </w:r>
            <w:r>
              <w:rPr>
                <w:noProof/>
                <w:webHidden/>
              </w:rPr>
              <w:tab/>
            </w:r>
            <w:r>
              <w:rPr>
                <w:noProof/>
                <w:webHidden/>
              </w:rPr>
              <w:fldChar w:fldCharType="begin"/>
            </w:r>
            <w:r>
              <w:rPr>
                <w:noProof/>
                <w:webHidden/>
              </w:rPr>
              <w:instrText xml:space="preserve"> PAGEREF _Toc209597630 \h </w:instrText>
            </w:r>
            <w:r>
              <w:rPr>
                <w:noProof/>
                <w:webHidden/>
              </w:rPr>
            </w:r>
            <w:r>
              <w:rPr>
                <w:noProof/>
                <w:webHidden/>
              </w:rPr>
              <w:fldChar w:fldCharType="separate"/>
            </w:r>
            <w:r>
              <w:rPr>
                <w:noProof/>
                <w:webHidden/>
              </w:rPr>
              <w:t>38</w:t>
            </w:r>
            <w:r>
              <w:rPr>
                <w:noProof/>
                <w:webHidden/>
              </w:rPr>
              <w:fldChar w:fldCharType="end"/>
            </w:r>
          </w:hyperlink>
        </w:p>
        <w:p w14:paraId="3F321692" w14:textId="588AA161" w:rsidR="0011341A" w:rsidRDefault="0011341A">
          <w:pPr>
            <w:pStyle w:val="TOC3"/>
            <w:tabs>
              <w:tab w:val="right" w:leader="dot" w:pos="9350"/>
            </w:tabs>
            <w:rPr>
              <w:noProof/>
              <w:kern w:val="2"/>
              <w:lang w:eastAsia="en-US"/>
              <w14:ligatures w14:val="standardContextual"/>
            </w:rPr>
          </w:pPr>
          <w:hyperlink w:anchor="_Toc209597631" w:history="1">
            <w:r w:rsidRPr="007E5457">
              <w:rPr>
                <w:rStyle w:val="Hyperlink"/>
                <w:rFonts w:ascii="Calibri" w:eastAsia="Calibri" w:hAnsi="Calibri" w:cs="Calibri"/>
                <w:b/>
                <w:bCs/>
                <w:noProof/>
              </w:rPr>
              <w:t>Annual Student Review and Evaluation.</w:t>
            </w:r>
            <w:r>
              <w:rPr>
                <w:noProof/>
                <w:webHidden/>
              </w:rPr>
              <w:tab/>
            </w:r>
            <w:r>
              <w:rPr>
                <w:noProof/>
                <w:webHidden/>
              </w:rPr>
              <w:fldChar w:fldCharType="begin"/>
            </w:r>
            <w:r>
              <w:rPr>
                <w:noProof/>
                <w:webHidden/>
              </w:rPr>
              <w:instrText xml:space="preserve"> PAGEREF _Toc209597631 \h </w:instrText>
            </w:r>
            <w:r>
              <w:rPr>
                <w:noProof/>
                <w:webHidden/>
              </w:rPr>
            </w:r>
            <w:r>
              <w:rPr>
                <w:noProof/>
                <w:webHidden/>
              </w:rPr>
              <w:fldChar w:fldCharType="separate"/>
            </w:r>
            <w:r>
              <w:rPr>
                <w:noProof/>
                <w:webHidden/>
              </w:rPr>
              <w:t>38</w:t>
            </w:r>
            <w:r>
              <w:rPr>
                <w:noProof/>
                <w:webHidden/>
              </w:rPr>
              <w:fldChar w:fldCharType="end"/>
            </w:r>
          </w:hyperlink>
        </w:p>
        <w:p w14:paraId="7F98A984" w14:textId="0383B8C2" w:rsidR="0011341A" w:rsidRDefault="0011341A">
          <w:pPr>
            <w:pStyle w:val="TOC3"/>
            <w:tabs>
              <w:tab w:val="right" w:leader="dot" w:pos="9350"/>
            </w:tabs>
            <w:rPr>
              <w:noProof/>
              <w:kern w:val="2"/>
              <w:lang w:eastAsia="en-US"/>
              <w14:ligatures w14:val="standardContextual"/>
            </w:rPr>
          </w:pPr>
          <w:hyperlink w:anchor="_Toc209597632" w:history="1">
            <w:r w:rsidRPr="007E5457">
              <w:rPr>
                <w:rStyle w:val="Hyperlink"/>
                <w:rFonts w:ascii="Calibri" w:eastAsia="Calibri" w:hAnsi="Calibri" w:cs="Calibri"/>
                <w:b/>
                <w:bCs/>
                <w:noProof/>
              </w:rPr>
              <w:t>Failure to Make Adequate Progress.</w:t>
            </w:r>
            <w:r>
              <w:rPr>
                <w:noProof/>
                <w:webHidden/>
              </w:rPr>
              <w:tab/>
            </w:r>
            <w:r>
              <w:rPr>
                <w:noProof/>
                <w:webHidden/>
              </w:rPr>
              <w:fldChar w:fldCharType="begin"/>
            </w:r>
            <w:r>
              <w:rPr>
                <w:noProof/>
                <w:webHidden/>
              </w:rPr>
              <w:instrText xml:space="preserve"> PAGEREF _Toc209597632 \h </w:instrText>
            </w:r>
            <w:r>
              <w:rPr>
                <w:noProof/>
                <w:webHidden/>
              </w:rPr>
            </w:r>
            <w:r>
              <w:rPr>
                <w:noProof/>
                <w:webHidden/>
              </w:rPr>
              <w:fldChar w:fldCharType="separate"/>
            </w:r>
            <w:r>
              <w:rPr>
                <w:noProof/>
                <w:webHidden/>
              </w:rPr>
              <w:t>39</w:t>
            </w:r>
            <w:r>
              <w:rPr>
                <w:noProof/>
                <w:webHidden/>
              </w:rPr>
              <w:fldChar w:fldCharType="end"/>
            </w:r>
          </w:hyperlink>
        </w:p>
        <w:p w14:paraId="1EAC1BED" w14:textId="754CD1E8" w:rsidR="0011341A" w:rsidRDefault="0011341A">
          <w:pPr>
            <w:pStyle w:val="TOC3"/>
            <w:tabs>
              <w:tab w:val="right" w:leader="dot" w:pos="9350"/>
            </w:tabs>
            <w:rPr>
              <w:noProof/>
              <w:kern w:val="2"/>
              <w:lang w:eastAsia="en-US"/>
              <w14:ligatures w14:val="standardContextual"/>
            </w:rPr>
          </w:pPr>
          <w:hyperlink w:anchor="_Toc209597633" w:history="1">
            <w:r w:rsidRPr="007E5457">
              <w:rPr>
                <w:rStyle w:val="Hyperlink"/>
                <w:rFonts w:ascii="Calibri" w:eastAsia="Calibri" w:hAnsi="Calibri" w:cs="Calibri"/>
                <w:b/>
                <w:bCs/>
                <w:noProof/>
              </w:rPr>
              <w:t>Termination from a Program.</w:t>
            </w:r>
            <w:r>
              <w:rPr>
                <w:noProof/>
                <w:webHidden/>
              </w:rPr>
              <w:tab/>
            </w:r>
            <w:r>
              <w:rPr>
                <w:noProof/>
                <w:webHidden/>
              </w:rPr>
              <w:fldChar w:fldCharType="begin"/>
            </w:r>
            <w:r>
              <w:rPr>
                <w:noProof/>
                <w:webHidden/>
              </w:rPr>
              <w:instrText xml:space="preserve"> PAGEREF _Toc209597633 \h </w:instrText>
            </w:r>
            <w:r>
              <w:rPr>
                <w:noProof/>
                <w:webHidden/>
              </w:rPr>
            </w:r>
            <w:r>
              <w:rPr>
                <w:noProof/>
                <w:webHidden/>
              </w:rPr>
              <w:fldChar w:fldCharType="separate"/>
            </w:r>
            <w:r>
              <w:rPr>
                <w:noProof/>
                <w:webHidden/>
              </w:rPr>
              <w:t>40</w:t>
            </w:r>
            <w:r>
              <w:rPr>
                <w:noProof/>
                <w:webHidden/>
              </w:rPr>
              <w:fldChar w:fldCharType="end"/>
            </w:r>
          </w:hyperlink>
        </w:p>
        <w:p w14:paraId="4BB80706" w14:textId="4E20D6F8" w:rsidR="0011341A" w:rsidRDefault="0011341A">
          <w:pPr>
            <w:pStyle w:val="TOC2"/>
            <w:tabs>
              <w:tab w:val="right" w:leader="dot" w:pos="9350"/>
            </w:tabs>
            <w:rPr>
              <w:noProof/>
              <w:kern w:val="2"/>
              <w:lang w:eastAsia="en-US"/>
              <w14:ligatures w14:val="standardContextual"/>
            </w:rPr>
          </w:pPr>
          <w:hyperlink w:anchor="_Toc209597634" w:history="1">
            <w:r w:rsidRPr="007E5457">
              <w:rPr>
                <w:rStyle w:val="Hyperlink"/>
                <w:rFonts w:ascii="Calibri" w:eastAsia="Calibri" w:hAnsi="Calibri" w:cs="Calibri"/>
                <w:b/>
                <w:bCs/>
                <w:noProof/>
              </w:rPr>
              <w:t>DISPUTE RESOLUTION AND GRIEVANCE PROCEDURES</w:t>
            </w:r>
            <w:r>
              <w:rPr>
                <w:noProof/>
                <w:webHidden/>
              </w:rPr>
              <w:tab/>
            </w:r>
            <w:r>
              <w:rPr>
                <w:noProof/>
                <w:webHidden/>
              </w:rPr>
              <w:fldChar w:fldCharType="begin"/>
            </w:r>
            <w:r>
              <w:rPr>
                <w:noProof/>
                <w:webHidden/>
              </w:rPr>
              <w:instrText xml:space="preserve"> PAGEREF _Toc209597634 \h </w:instrText>
            </w:r>
            <w:r>
              <w:rPr>
                <w:noProof/>
                <w:webHidden/>
              </w:rPr>
            </w:r>
            <w:r>
              <w:rPr>
                <w:noProof/>
                <w:webHidden/>
              </w:rPr>
              <w:fldChar w:fldCharType="separate"/>
            </w:r>
            <w:r>
              <w:rPr>
                <w:noProof/>
                <w:webHidden/>
              </w:rPr>
              <w:t>40</w:t>
            </w:r>
            <w:r>
              <w:rPr>
                <w:noProof/>
                <w:webHidden/>
              </w:rPr>
              <w:fldChar w:fldCharType="end"/>
            </w:r>
          </w:hyperlink>
        </w:p>
        <w:p w14:paraId="6DF2464C" w14:textId="2ACFC5C3" w:rsidR="0011341A" w:rsidRDefault="0011341A">
          <w:pPr>
            <w:pStyle w:val="TOC3"/>
            <w:tabs>
              <w:tab w:val="right" w:leader="dot" w:pos="9350"/>
            </w:tabs>
            <w:rPr>
              <w:noProof/>
              <w:kern w:val="2"/>
              <w:lang w:eastAsia="en-US"/>
              <w14:ligatures w14:val="standardContextual"/>
            </w:rPr>
          </w:pPr>
          <w:hyperlink w:anchor="_Toc209597635" w:history="1">
            <w:r w:rsidRPr="007E5457">
              <w:rPr>
                <w:rStyle w:val="Hyperlink"/>
                <w:rFonts w:ascii="Calibri" w:eastAsia="Calibri" w:hAnsi="Calibri" w:cs="Calibri"/>
                <w:b/>
                <w:bCs/>
                <w:noProof/>
              </w:rPr>
              <w:t>Changing Doctoral Advisors.</w:t>
            </w:r>
            <w:r>
              <w:rPr>
                <w:noProof/>
                <w:webHidden/>
              </w:rPr>
              <w:tab/>
            </w:r>
            <w:r>
              <w:rPr>
                <w:noProof/>
                <w:webHidden/>
              </w:rPr>
              <w:fldChar w:fldCharType="begin"/>
            </w:r>
            <w:r>
              <w:rPr>
                <w:noProof/>
                <w:webHidden/>
              </w:rPr>
              <w:instrText xml:space="preserve"> PAGEREF _Toc209597635 \h </w:instrText>
            </w:r>
            <w:r>
              <w:rPr>
                <w:noProof/>
                <w:webHidden/>
              </w:rPr>
            </w:r>
            <w:r>
              <w:rPr>
                <w:noProof/>
                <w:webHidden/>
              </w:rPr>
              <w:fldChar w:fldCharType="separate"/>
            </w:r>
            <w:r>
              <w:rPr>
                <w:noProof/>
                <w:webHidden/>
              </w:rPr>
              <w:t>41</w:t>
            </w:r>
            <w:r>
              <w:rPr>
                <w:noProof/>
                <w:webHidden/>
              </w:rPr>
              <w:fldChar w:fldCharType="end"/>
            </w:r>
          </w:hyperlink>
        </w:p>
        <w:p w14:paraId="027FB8A4" w14:textId="3272159F" w:rsidR="0011341A" w:rsidRDefault="0011341A">
          <w:pPr>
            <w:pStyle w:val="TOC3"/>
            <w:tabs>
              <w:tab w:val="right" w:leader="dot" w:pos="9350"/>
            </w:tabs>
            <w:rPr>
              <w:noProof/>
              <w:kern w:val="2"/>
              <w:lang w:eastAsia="en-US"/>
              <w14:ligatures w14:val="standardContextual"/>
            </w:rPr>
          </w:pPr>
          <w:hyperlink w:anchor="_Toc209597636" w:history="1">
            <w:r w:rsidRPr="007E5457">
              <w:rPr>
                <w:rStyle w:val="Hyperlink"/>
                <w:rFonts w:ascii="Calibri" w:eastAsia="Calibri" w:hAnsi="Calibri" w:cs="Calibri"/>
                <w:b/>
                <w:bCs/>
                <w:noProof/>
              </w:rPr>
              <w:t>Mediation and Conflict Resolution.</w:t>
            </w:r>
            <w:r>
              <w:rPr>
                <w:noProof/>
                <w:webHidden/>
              </w:rPr>
              <w:tab/>
            </w:r>
            <w:r>
              <w:rPr>
                <w:noProof/>
                <w:webHidden/>
              </w:rPr>
              <w:fldChar w:fldCharType="begin"/>
            </w:r>
            <w:r>
              <w:rPr>
                <w:noProof/>
                <w:webHidden/>
              </w:rPr>
              <w:instrText xml:space="preserve"> PAGEREF _Toc209597636 \h </w:instrText>
            </w:r>
            <w:r>
              <w:rPr>
                <w:noProof/>
                <w:webHidden/>
              </w:rPr>
            </w:r>
            <w:r>
              <w:rPr>
                <w:noProof/>
                <w:webHidden/>
              </w:rPr>
              <w:fldChar w:fldCharType="separate"/>
            </w:r>
            <w:r>
              <w:rPr>
                <w:noProof/>
                <w:webHidden/>
              </w:rPr>
              <w:t>41</w:t>
            </w:r>
            <w:r>
              <w:rPr>
                <w:noProof/>
                <w:webHidden/>
              </w:rPr>
              <w:fldChar w:fldCharType="end"/>
            </w:r>
          </w:hyperlink>
        </w:p>
        <w:p w14:paraId="78DB15C2" w14:textId="6594E584" w:rsidR="0011341A" w:rsidRDefault="0011341A">
          <w:pPr>
            <w:pStyle w:val="TOC3"/>
            <w:tabs>
              <w:tab w:val="right" w:leader="dot" w:pos="9350"/>
            </w:tabs>
            <w:rPr>
              <w:noProof/>
              <w:kern w:val="2"/>
              <w:lang w:eastAsia="en-US"/>
              <w14:ligatures w14:val="standardContextual"/>
            </w:rPr>
          </w:pPr>
          <w:hyperlink w:anchor="_Toc209597637" w:history="1">
            <w:r w:rsidRPr="007E5457">
              <w:rPr>
                <w:rStyle w:val="Hyperlink"/>
                <w:rFonts w:ascii="Calibri" w:eastAsia="Calibri" w:hAnsi="Calibri" w:cs="Calibri"/>
                <w:b/>
                <w:bCs/>
                <w:noProof/>
              </w:rPr>
              <w:t>Other Resources.</w:t>
            </w:r>
            <w:r>
              <w:rPr>
                <w:noProof/>
                <w:webHidden/>
              </w:rPr>
              <w:tab/>
            </w:r>
            <w:r>
              <w:rPr>
                <w:noProof/>
                <w:webHidden/>
              </w:rPr>
              <w:fldChar w:fldCharType="begin"/>
            </w:r>
            <w:r>
              <w:rPr>
                <w:noProof/>
                <w:webHidden/>
              </w:rPr>
              <w:instrText xml:space="preserve"> PAGEREF _Toc209597637 \h </w:instrText>
            </w:r>
            <w:r>
              <w:rPr>
                <w:noProof/>
                <w:webHidden/>
              </w:rPr>
            </w:r>
            <w:r>
              <w:rPr>
                <w:noProof/>
                <w:webHidden/>
              </w:rPr>
              <w:fldChar w:fldCharType="separate"/>
            </w:r>
            <w:r>
              <w:rPr>
                <w:noProof/>
                <w:webHidden/>
              </w:rPr>
              <w:t>41</w:t>
            </w:r>
            <w:r>
              <w:rPr>
                <w:noProof/>
                <w:webHidden/>
              </w:rPr>
              <w:fldChar w:fldCharType="end"/>
            </w:r>
          </w:hyperlink>
        </w:p>
        <w:p w14:paraId="07DEBDCD" w14:textId="5C7392E9" w:rsidR="0011341A" w:rsidRDefault="0011341A">
          <w:pPr>
            <w:pStyle w:val="TOC2"/>
            <w:tabs>
              <w:tab w:val="right" w:leader="dot" w:pos="9350"/>
            </w:tabs>
            <w:rPr>
              <w:noProof/>
              <w:kern w:val="2"/>
              <w:lang w:eastAsia="en-US"/>
              <w14:ligatures w14:val="standardContextual"/>
            </w:rPr>
          </w:pPr>
          <w:hyperlink w:anchor="_Toc209597638" w:history="1">
            <w:r w:rsidRPr="007E5457">
              <w:rPr>
                <w:rStyle w:val="Hyperlink"/>
                <w:rFonts w:ascii="Calibri" w:eastAsia="Calibri" w:hAnsi="Calibri" w:cs="Calibri"/>
                <w:b/>
                <w:bCs/>
                <w:noProof/>
              </w:rPr>
              <w:t>FORMAL ACADEMIC GRIEVANCE PROCEDURES</w:t>
            </w:r>
            <w:r>
              <w:rPr>
                <w:noProof/>
                <w:webHidden/>
              </w:rPr>
              <w:tab/>
            </w:r>
            <w:r>
              <w:rPr>
                <w:noProof/>
                <w:webHidden/>
              </w:rPr>
              <w:fldChar w:fldCharType="begin"/>
            </w:r>
            <w:r>
              <w:rPr>
                <w:noProof/>
                <w:webHidden/>
              </w:rPr>
              <w:instrText xml:space="preserve"> PAGEREF _Toc209597638 \h </w:instrText>
            </w:r>
            <w:r>
              <w:rPr>
                <w:noProof/>
                <w:webHidden/>
              </w:rPr>
            </w:r>
            <w:r>
              <w:rPr>
                <w:noProof/>
                <w:webHidden/>
              </w:rPr>
              <w:fldChar w:fldCharType="separate"/>
            </w:r>
            <w:r>
              <w:rPr>
                <w:noProof/>
                <w:webHidden/>
              </w:rPr>
              <w:t>42</w:t>
            </w:r>
            <w:r>
              <w:rPr>
                <w:noProof/>
                <w:webHidden/>
              </w:rPr>
              <w:fldChar w:fldCharType="end"/>
            </w:r>
          </w:hyperlink>
        </w:p>
        <w:p w14:paraId="07241181" w14:textId="6C4123E3" w:rsidR="0011341A" w:rsidRDefault="0011341A">
          <w:pPr>
            <w:pStyle w:val="TOC1"/>
            <w:tabs>
              <w:tab w:val="right" w:leader="dot" w:pos="9350"/>
            </w:tabs>
            <w:rPr>
              <w:noProof/>
              <w:kern w:val="2"/>
              <w:lang w:eastAsia="en-US"/>
              <w14:ligatures w14:val="standardContextual"/>
            </w:rPr>
          </w:pPr>
          <w:hyperlink w:anchor="_Toc209597639" w:history="1">
            <w:r w:rsidRPr="007E5457">
              <w:rPr>
                <w:rStyle w:val="Hyperlink"/>
                <w:rFonts w:ascii="Calibri" w:eastAsia="Calibri" w:hAnsi="Calibri" w:cs="Calibri"/>
                <w:b/>
                <w:bCs/>
                <w:noProof/>
              </w:rPr>
              <w:t>SECTION III: STUDENT SUPPORTS</w:t>
            </w:r>
            <w:r>
              <w:rPr>
                <w:noProof/>
                <w:webHidden/>
              </w:rPr>
              <w:tab/>
            </w:r>
            <w:r>
              <w:rPr>
                <w:noProof/>
                <w:webHidden/>
              </w:rPr>
              <w:fldChar w:fldCharType="begin"/>
            </w:r>
            <w:r>
              <w:rPr>
                <w:noProof/>
                <w:webHidden/>
              </w:rPr>
              <w:instrText xml:space="preserve"> PAGEREF _Toc209597639 \h </w:instrText>
            </w:r>
            <w:r>
              <w:rPr>
                <w:noProof/>
                <w:webHidden/>
              </w:rPr>
            </w:r>
            <w:r>
              <w:rPr>
                <w:noProof/>
                <w:webHidden/>
              </w:rPr>
              <w:fldChar w:fldCharType="separate"/>
            </w:r>
            <w:r>
              <w:rPr>
                <w:noProof/>
                <w:webHidden/>
              </w:rPr>
              <w:t>43</w:t>
            </w:r>
            <w:r>
              <w:rPr>
                <w:noProof/>
                <w:webHidden/>
              </w:rPr>
              <w:fldChar w:fldCharType="end"/>
            </w:r>
          </w:hyperlink>
        </w:p>
        <w:p w14:paraId="0DC045E7" w14:textId="25254B08" w:rsidR="0011341A" w:rsidRDefault="0011341A">
          <w:pPr>
            <w:pStyle w:val="TOC2"/>
            <w:tabs>
              <w:tab w:val="right" w:leader="dot" w:pos="9350"/>
            </w:tabs>
            <w:rPr>
              <w:noProof/>
              <w:kern w:val="2"/>
              <w:lang w:eastAsia="en-US"/>
              <w14:ligatures w14:val="standardContextual"/>
            </w:rPr>
          </w:pPr>
          <w:hyperlink w:anchor="_Toc209597640" w:history="1">
            <w:r w:rsidRPr="007E5457">
              <w:rPr>
                <w:rStyle w:val="Hyperlink"/>
                <w:rFonts w:ascii="Calibri" w:eastAsia="Calibri" w:hAnsi="Calibri" w:cs="Calibri"/>
                <w:b/>
                <w:bCs/>
                <w:noProof/>
              </w:rPr>
              <w:t>Writing Supports.</w:t>
            </w:r>
            <w:r>
              <w:rPr>
                <w:noProof/>
                <w:webHidden/>
              </w:rPr>
              <w:tab/>
            </w:r>
            <w:r>
              <w:rPr>
                <w:noProof/>
                <w:webHidden/>
              </w:rPr>
              <w:fldChar w:fldCharType="begin"/>
            </w:r>
            <w:r>
              <w:rPr>
                <w:noProof/>
                <w:webHidden/>
              </w:rPr>
              <w:instrText xml:space="preserve"> PAGEREF _Toc209597640 \h </w:instrText>
            </w:r>
            <w:r>
              <w:rPr>
                <w:noProof/>
                <w:webHidden/>
              </w:rPr>
            </w:r>
            <w:r>
              <w:rPr>
                <w:noProof/>
                <w:webHidden/>
              </w:rPr>
              <w:fldChar w:fldCharType="separate"/>
            </w:r>
            <w:r>
              <w:rPr>
                <w:noProof/>
                <w:webHidden/>
              </w:rPr>
              <w:t>43</w:t>
            </w:r>
            <w:r>
              <w:rPr>
                <w:noProof/>
                <w:webHidden/>
              </w:rPr>
              <w:fldChar w:fldCharType="end"/>
            </w:r>
          </w:hyperlink>
        </w:p>
        <w:p w14:paraId="24465FB3" w14:textId="2809C5BB" w:rsidR="0011341A" w:rsidRDefault="0011341A">
          <w:pPr>
            <w:pStyle w:val="TOC3"/>
            <w:tabs>
              <w:tab w:val="right" w:leader="dot" w:pos="9350"/>
            </w:tabs>
            <w:rPr>
              <w:noProof/>
              <w:kern w:val="2"/>
              <w:lang w:eastAsia="en-US"/>
              <w14:ligatures w14:val="standardContextual"/>
            </w:rPr>
          </w:pPr>
          <w:hyperlink w:anchor="_Toc209597641" w:history="1">
            <w:r w:rsidRPr="007E5457">
              <w:rPr>
                <w:rStyle w:val="Hyperlink"/>
                <w:rFonts w:ascii="Calibri" w:eastAsia="Calibri" w:hAnsi="Calibri" w:cs="Calibri"/>
                <w:b/>
                <w:bCs/>
                <w:noProof/>
              </w:rPr>
              <w:t>GE Appointment and Tuition Waiver.</w:t>
            </w:r>
            <w:r>
              <w:rPr>
                <w:noProof/>
                <w:webHidden/>
              </w:rPr>
              <w:tab/>
            </w:r>
            <w:r>
              <w:rPr>
                <w:noProof/>
                <w:webHidden/>
              </w:rPr>
              <w:fldChar w:fldCharType="begin"/>
            </w:r>
            <w:r>
              <w:rPr>
                <w:noProof/>
                <w:webHidden/>
              </w:rPr>
              <w:instrText xml:space="preserve"> PAGEREF _Toc209597641 \h </w:instrText>
            </w:r>
            <w:r>
              <w:rPr>
                <w:noProof/>
                <w:webHidden/>
              </w:rPr>
            </w:r>
            <w:r>
              <w:rPr>
                <w:noProof/>
                <w:webHidden/>
              </w:rPr>
              <w:fldChar w:fldCharType="separate"/>
            </w:r>
            <w:r>
              <w:rPr>
                <w:noProof/>
                <w:webHidden/>
              </w:rPr>
              <w:t>43</w:t>
            </w:r>
            <w:r>
              <w:rPr>
                <w:noProof/>
                <w:webHidden/>
              </w:rPr>
              <w:fldChar w:fldCharType="end"/>
            </w:r>
          </w:hyperlink>
        </w:p>
        <w:p w14:paraId="3AD21305" w14:textId="28BEEA2F" w:rsidR="0011341A" w:rsidRDefault="0011341A">
          <w:pPr>
            <w:pStyle w:val="TOC3"/>
            <w:tabs>
              <w:tab w:val="right" w:leader="dot" w:pos="9350"/>
            </w:tabs>
            <w:rPr>
              <w:noProof/>
              <w:kern w:val="2"/>
              <w:lang w:eastAsia="en-US"/>
              <w14:ligatures w14:val="standardContextual"/>
            </w:rPr>
          </w:pPr>
          <w:hyperlink w:anchor="_Toc209597642" w:history="1">
            <w:r w:rsidRPr="007E5457">
              <w:rPr>
                <w:rStyle w:val="Hyperlink"/>
                <w:rFonts w:ascii="Calibri" w:eastAsia="Calibri" w:hAnsi="Calibri" w:cs="Calibri"/>
                <w:b/>
                <w:bCs/>
                <w:noProof/>
              </w:rPr>
              <w:t>GE Health Insurance.</w:t>
            </w:r>
            <w:r>
              <w:rPr>
                <w:noProof/>
                <w:webHidden/>
              </w:rPr>
              <w:tab/>
            </w:r>
            <w:r>
              <w:rPr>
                <w:noProof/>
                <w:webHidden/>
              </w:rPr>
              <w:fldChar w:fldCharType="begin"/>
            </w:r>
            <w:r>
              <w:rPr>
                <w:noProof/>
                <w:webHidden/>
              </w:rPr>
              <w:instrText xml:space="preserve"> PAGEREF _Toc209597642 \h </w:instrText>
            </w:r>
            <w:r>
              <w:rPr>
                <w:noProof/>
                <w:webHidden/>
              </w:rPr>
            </w:r>
            <w:r>
              <w:rPr>
                <w:noProof/>
                <w:webHidden/>
              </w:rPr>
              <w:fldChar w:fldCharType="separate"/>
            </w:r>
            <w:r>
              <w:rPr>
                <w:noProof/>
                <w:webHidden/>
              </w:rPr>
              <w:t>44</w:t>
            </w:r>
            <w:r>
              <w:rPr>
                <w:noProof/>
                <w:webHidden/>
              </w:rPr>
              <w:fldChar w:fldCharType="end"/>
            </w:r>
          </w:hyperlink>
        </w:p>
        <w:p w14:paraId="28307B1D" w14:textId="6A59E2A7" w:rsidR="0011341A" w:rsidRDefault="0011341A">
          <w:pPr>
            <w:pStyle w:val="TOC3"/>
            <w:tabs>
              <w:tab w:val="right" w:leader="dot" w:pos="9350"/>
            </w:tabs>
            <w:rPr>
              <w:noProof/>
              <w:kern w:val="2"/>
              <w:lang w:eastAsia="en-US"/>
              <w14:ligatures w14:val="standardContextual"/>
            </w:rPr>
          </w:pPr>
          <w:hyperlink w:anchor="_Toc209597643" w:history="1">
            <w:r w:rsidRPr="007E5457">
              <w:rPr>
                <w:rStyle w:val="Hyperlink"/>
                <w:rFonts w:ascii="Calibri" w:eastAsia="Calibri" w:hAnsi="Calibri" w:cs="Calibri"/>
                <w:b/>
                <w:bCs/>
                <w:noProof/>
              </w:rPr>
              <w:t>GE Reappointment.</w:t>
            </w:r>
            <w:r>
              <w:rPr>
                <w:noProof/>
                <w:webHidden/>
              </w:rPr>
              <w:tab/>
            </w:r>
            <w:r>
              <w:rPr>
                <w:noProof/>
                <w:webHidden/>
              </w:rPr>
              <w:fldChar w:fldCharType="begin"/>
            </w:r>
            <w:r>
              <w:rPr>
                <w:noProof/>
                <w:webHidden/>
              </w:rPr>
              <w:instrText xml:space="preserve"> PAGEREF _Toc209597643 \h </w:instrText>
            </w:r>
            <w:r>
              <w:rPr>
                <w:noProof/>
                <w:webHidden/>
              </w:rPr>
            </w:r>
            <w:r>
              <w:rPr>
                <w:noProof/>
                <w:webHidden/>
              </w:rPr>
              <w:fldChar w:fldCharType="separate"/>
            </w:r>
            <w:r>
              <w:rPr>
                <w:noProof/>
                <w:webHidden/>
              </w:rPr>
              <w:t>44</w:t>
            </w:r>
            <w:r>
              <w:rPr>
                <w:noProof/>
                <w:webHidden/>
              </w:rPr>
              <w:fldChar w:fldCharType="end"/>
            </w:r>
          </w:hyperlink>
        </w:p>
        <w:p w14:paraId="66EFC845" w14:textId="16D901FD" w:rsidR="0011341A" w:rsidRDefault="0011341A">
          <w:pPr>
            <w:pStyle w:val="TOC3"/>
            <w:tabs>
              <w:tab w:val="right" w:leader="dot" w:pos="9350"/>
            </w:tabs>
            <w:rPr>
              <w:noProof/>
              <w:kern w:val="2"/>
              <w:lang w:eastAsia="en-US"/>
              <w14:ligatures w14:val="standardContextual"/>
            </w:rPr>
          </w:pPr>
          <w:hyperlink w:anchor="_Toc209597644" w:history="1">
            <w:r w:rsidRPr="007E5457">
              <w:rPr>
                <w:rStyle w:val="Hyperlink"/>
                <w:rFonts w:ascii="Calibri" w:eastAsia="Calibri" w:hAnsi="Calibri" w:cs="Calibri"/>
                <w:b/>
                <w:bCs/>
                <w:noProof/>
              </w:rPr>
              <w:t>GE Evaluations.</w:t>
            </w:r>
            <w:r>
              <w:rPr>
                <w:noProof/>
                <w:webHidden/>
              </w:rPr>
              <w:tab/>
            </w:r>
            <w:r>
              <w:rPr>
                <w:noProof/>
                <w:webHidden/>
              </w:rPr>
              <w:fldChar w:fldCharType="begin"/>
            </w:r>
            <w:r>
              <w:rPr>
                <w:noProof/>
                <w:webHidden/>
              </w:rPr>
              <w:instrText xml:space="preserve"> PAGEREF _Toc209597644 \h </w:instrText>
            </w:r>
            <w:r>
              <w:rPr>
                <w:noProof/>
                <w:webHidden/>
              </w:rPr>
            </w:r>
            <w:r>
              <w:rPr>
                <w:noProof/>
                <w:webHidden/>
              </w:rPr>
              <w:fldChar w:fldCharType="separate"/>
            </w:r>
            <w:r>
              <w:rPr>
                <w:noProof/>
                <w:webHidden/>
              </w:rPr>
              <w:t>44</w:t>
            </w:r>
            <w:r>
              <w:rPr>
                <w:noProof/>
                <w:webHidden/>
              </w:rPr>
              <w:fldChar w:fldCharType="end"/>
            </w:r>
          </w:hyperlink>
        </w:p>
        <w:p w14:paraId="17E2FCE0" w14:textId="672D3FA4" w:rsidR="0011341A" w:rsidRDefault="0011341A">
          <w:pPr>
            <w:pStyle w:val="TOC3"/>
            <w:tabs>
              <w:tab w:val="right" w:leader="dot" w:pos="9350"/>
            </w:tabs>
            <w:rPr>
              <w:noProof/>
              <w:kern w:val="2"/>
              <w:lang w:eastAsia="en-US"/>
              <w14:ligatures w14:val="standardContextual"/>
            </w:rPr>
          </w:pPr>
          <w:hyperlink w:anchor="_Toc209597645" w:history="1">
            <w:r w:rsidRPr="007E5457">
              <w:rPr>
                <w:rStyle w:val="Hyperlink"/>
                <w:rFonts w:ascii="Calibri" w:eastAsia="Calibri" w:hAnsi="Calibri" w:cs="Calibri"/>
                <w:b/>
                <w:bCs/>
                <w:noProof/>
              </w:rPr>
              <w:t>One Stop Student Resources.</w:t>
            </w:r>
            <w:r>
              <w:rPr>
                <w:noProof/>
                <w:webHidden/>
              </w:rPr>
              <w:tab/>
            </w:r>
            <w:r>
              <w:rPr>
                <w:noProof/>
                <w:webHidden/>
              </w:rPr>
              <w:fldChar w:fldCharType="begin"/>
            </w:r>
            <w:r>
              <w:rPr>
                <w:noProof/>
                <w:webHidden/>
              </w:rPr>
              <w:instrText xml:space="preserve"> PAGEREF _Toc209597645 \h </w:instrText>
            </w:r>
            <w:r>
              <w:rPr>
                <w:noProof/>
                <w:webHidden/>
              </w:rPr>
            </w:r>
            <w:r>
              <w:rPr>
                <w:noProof/>
                <w:webHidden/>
              </w:rPr>
              <w:fldChar w:fldCharType="separate"/>
            </w:r>
            <w:r>
              <w:rPr>
                <w:noProof/>
                <w:webHidden/>
              </w:rPr>
              <w:t>45</w:t>
            </w:r>
            <w:r>
              <w:rPr>
                <w:noProof/>
                <w:webHidden/>
              </w:rPr>
              <w:fldChar w:fldCharType="end"/>
            </w:r>
          </w:hyperlink>
        </w:p>
        <w:p w14:paraId="7A0BCFE0" w14:textId="73347049" w:rsidR="0011341A" w:rsidRDefault="0011341A">
          <w:pPr>
            <w:pStyle w:val="TOC3"/>
            <w:tabs>
              <w:tab w:val="right" w:leader="dot" w:pos="9350"/>
            </w:tabs>
            <w:rPr>
              <w:noProof/>
              <w:kern w:val="2"/>
              <w:lang w:eastAsia="en-US"/>
              <w14:ligatures w14:val="standardContextual"/>
            </w:rPr>
          </w:pPr>
          <w:hyperlink w:anchor="_Toc209597646" w:history="1">
            <w:r w:rsidRPr="007E5457">
              <w:rPr>
                <w:rStyle w:val="Hyperlink"/>
                <w:rFonts w:ascii="Calibri" w:eastAsia="Calibri" w:hAnsi="Calibri" w:cs="Calibri"/>
                <w:b/>
                <w:bCs/>
                <w:noProof/>
              </w:rPr>
              <w:t>Office Assignments.</w:t>
            </w:r>
            <w:r>
              <w:rPr>
                <w:noProof/>
                <w:webHidden/>
              </w:rPr>
              <w:tab/>
            </w:r>
            <w:r>
              <w:rPr>
                <w:noProof/>
                <w:webHidden/>
              </w:rPr>
              <w:fldChar w:fldCharType="begin"/>
            </w:r>
            <w:r>
              <w:rPr>
                <w:noProof/>
                <w:webHidden/>
              </w:rPr>
              <w:instrText xml:space="preserve"> PAGEREF _Toc209597646 \h </w:instrText>
            </w:r>
            <w:r>
              <w:rPr>
                <w:noProof/>
                <w:webHidden/>
              </w:rPr>
            </w:r>
            <w:r>
              <w:rPr>
                <w:noProof/>
                <w:webHidden/>
              </w:rPr>
              <w:fldChar w:fldCharType="separate"/>
            </w:r>
            <w:r>
              <w:rPr>
                <w:noProof/>
                <w:webHidden/>
              </w:rPr>
              <w:t>45</w:t>
            </w:r>
            <w:r>
              <w:rPr>
                <w:noProof/>
                <w:webHidden/>
              </w:rPr>
              <w:fldChar w:fldCharType="end"/>
            </w:r>
          </w:hyperlink>
        </w:p>
        <w:p w14:paraId="3232AE8D" w14:textId="3C61FEDA" w:rsidR="0011341A" w:rsidRDefault="0011341A">
          <w:pPr>
            <w:pStyle w:val="TOC3"/>
            <w:tabs>
              <w:tab w:val="right" w:leader="dot" w:pos="9350"/>
            </w:tabs>
            <w:rPr>
              <w:noProof/>
              <w:kern w:val="2"/>
              <w:lang w:eastAsia="en-US"/>
              <w14:ligatures w14:val="standardContextual"/>
            </w:rPr>
          </w:pPr>
          <w:hyperlink w:anchor="_Toc209597647" w:history="1">
            <w:r w:rsidRPr="007E5457">
              <w:rPr>
                <w:rStyle w:val="Hyperlink"/>
                <w:rFonts w:ascii="Calibri" w:eastAsia="Calibri" w:hAnsi="Calibri" w:cs="Calibri"/>
                <w:b/>
                <w:bCs/>
                <w:noProof/>
              </w:rPr>
              <w:t>Student Insurance Coverage.</w:t>
            </w:r>
            <w:r>
              <w:rPr>
                <w:noProof/>
                <w:webHidden/>
              </w:rPr>
              <w:tab/>
            </w:r>
            <w:r>
              <w:rPr>
                <w:noProof/>
                <w:webHidden/>
              </w:rPr>
              <w:fldChar w:fldCharType="begin"/>
            </w:r>
            <w:r>
              <w:rPr>
                <w:noProof/>
                <w:webHidden/>
              </w:rPr>
              <w:instrText xml:space="preserve"> PAGEREF _Toc209597647 \h </w:instrText>
            </w:r>
            <w:r>
              <w:rPr>
                <w:noProof/>
                <w:webHidden/>
              </w:rPr>
            </w:r>
            <w:r>
              <w:rPr>
                <w:noProof/>
                <w:webHidden/>
              </w:rPr>
              <w:fldChar w:fldCharType="separate"/>
            </w:r>
            <w:r>
              <w:rPr>
                <w:noProof/>
                <w:webHidden/>
              </w:rPr>
              <w:t>45</w:t>
            </w:r>
            <w:r>
              <w:rPr>
                <w:noProof/>
                <w:webHidden/>
              </w:rPr>
              <w:fldChar w:fldCharType="end"/>
            </w:r>
          </w:hyperlink>
        </w:p>
        <w:p w14:paraId="5D5F1988" w14:textId="7FC90A11" w:rsidR="0011341A" w:rsidRDefault="0011341A">
          <w:pPr>
            <w:pStyle w:val="TOC3"/>
            <w:tabs>
              <w:tab w:val="right" w:leader="dot" w:pos="9350"/>
            </w:tabs>
            <w:rPr>
              <w:noProof/>
              <w:kern w:val="2"/>
              <w:lang w:eastAsia="en-US"/>
              <w14:ligatures w14:val="standardContextual"/>
            </w:rPr>
          </w:pPr>
          <w:hyperlink w:anchor="_Toc209597648" w:history="1">
            <w:r w:rsidRPr="007E5457">
              <w:rPr>
                <w:rStyle w:val="Hyperlink"/>
                <w:rFonts w:ascii="Calibri" w:eastAsia="Calibri" w:hAnsi="Calibri" w:cs="Calibri"/>
                <w:b/>
                <w:bCs/>
                <w:noProof/>
              </w:rPr>
              <w:t>Accommodations and Support Services for Diverse Students.</w:t>
            </w:r>
            <w:r>
              <w:rPr>
                <w:noProof/>
                <w:webHidden/>
              </w:rPr>
              <w:tab/>
            </w:r>
            <w:r>
              <w:rPr>
                <w:noProof/>
                <w:webHidden/>
              </w:rPr>
              <w:fldChar w:fldCharType="begin"/>
            </w:r>
            <w:r>
              <w:rPr>
                <w:noProof/>
                <w:webHidden/>
              </w:rPr>
              <w:instrText xml:space="preserve"> PAGEREF _Toc209597648 \h </w:instrText>
            </w:r>
            <w:r>
              <w:rPr>
                <w:noProof/>
                <w:webHidden/>
              </w:rPr>
            </w:r>
            <w:r>
              <w:rPr>
                <w:noProof/>
                <w:webHidden/>
              </w:rPr>
              <w:fldChar w:fldCharType="separate"/>
            </w:r>
            <w:r>
              <w:rPr>
                <w:noProof/>
                <w:webHidden/>
              </w:rPr>
              <w:t>45</w:t>
            </w:r>
            <w:r>
              <w:rPr>
                <w:noProof/>
                <w:webHidden/>
              </w:rPr>
              <w:fldChar w:fldCharType="end"/>
            </w:r>
          </w:hyperlink>
        </w:p>
        <w:p w14:paraId="24636D18" w14:textId="7650EA92" w:rsidR="0011341A" w:rsidRDefault="0011341A">
          <w:pPr>
            <w:pStyle w:val="TOC3"/>
            <w:tabs>
              <w:tab w:val="right" w:leader="dot" w:pos="9350"/>
            </w:tabs>
            <w:rPr>
              <w:noProof/>
              <w:kern w:val="2"/>
              <w:lang w:eastAsia="en-US"/>
              <w14:ligatures w14:val="standardContextual"/>
            </w:rPr>
          </w:pPr>
          <w:hyperlink w:anchor="_Toc209597649" w:history="1">
            <w:r w:rsidRPr="007E5457">
              <w:rPr>
                <w:rStyle w:val="Hyperlink"/>
                <w:rFonts w:ascii="Calibri" w:eastAsia="Calibri" w:hAnsi="Calibri" w:cs="Calibri"/>
                <w:b/>
                <w:bCs/>
                <w:noProof/>
              </w:rPr>
              <w:t>Accommodation for Religious Observances.</w:t>
            </w:r>
            <w:r>
              <w:rPr>
                <w:noProof/>
                <w:webHidden/>
              </w:rPr>
              <w:tab/>
            </w:r>
            <w:r>
              <w:rPr>
                <w:noProof/>
                <w:webHidden/>
              </w:rPr>
              <w:fldChar w:fldCharType="begin"/>
            </w:r>
            <w:r>
              <w:rPr>
                <w:noProof/>
                <w:webHidden/>
              </w:rPr>
              <w:instrText xml:space="preserve"> PAGEREF _Toc209597649 \h </w:instrText>
            </w:r>
            <w:r>
              <w:rPr>
                <w:noProof/>
                <w:webHidden/>
              </w:rPr>
            </w:r>
            <w:r>
              <w:rPr>
                <w:noProof/>
                <w:webHidden/>
              </w:rPr>
              <w:fldChar w:fldCharType="separate"/>
            </w:r>
            <w:r>
              <w:rPr>
                <w:noProof/>
                <w:webHidden/>
              </w:rPr>
              <w:t>46</w:t>
            </w:r>
            <w:r>
              <w:rPr>
                <w:noProof/>
                <w:webHidden/>
              </w:rPr>
              <w:fldChar w:fldCharType="end"/>
            </w:r>
          </w:hyperlink>
        </w:p>
        <w:p w14:paraId="155D00C5" w14:textId="5ADC4594" w:rsidR="0011341A" w:rsidRDefault="0011341A">
          <w:pPr>
            <w:pStyle w:val="TOC2"/>
            <w:tabs>
              <w:tab w:val="right" w:leader="dot" w:pos="9350"/>
            </w:tabs>
            <w:rPr>
              <w:noProof/>
              <w:kern w:val="2"/>
              <w:lang w:eastAsia="en-US"/>
              <w14:ligatures w14:val="standardContextual"/>
            </w:rPr>
          </w:pPr>
          <w:hyperlink w:anchor="_Toc209597650" w:history="1">
            <w:r w:rsidRPr="007E5457">
              <w:rPr>
                <w:rStyle w:val="Hyperlink"/>
                <w:rFonts w:ascii="Calibri" w:eastAsia="Calibri" w:hAnsi="Calibri" w:cs="Calibri"/>
                <w:b/>
                <w:bCs/>
                <w:noProof/>
              </w:rPr>
              <w:t>INTERNATIONAL STUDENTS</w:t>
            </w:r>
            <w:r>
              <w:rPr>
                <w:noProof/>
                <w:webHidden/>
              </w:rPr>
              <w:tab/>
            </w:r>
            <w:r>
              <w:rPr>
                <w:noProof/>
                <w:webHidden/>
              </w:rPr>
              <w:fldChar w:fldCharType="begin"/>
            </w:r>
            <w:r>
              <w:rPr>
                <w:noProof/>
                <w:webHidden/>
              </w:rPr>
              <w:instrText xml:space="preserve"> PAGEREF _Toc209597650 \h </w:instrText>
            </w:r>
            <w:r>
              <w:rPr>
                <w:noProof/>
                <w:webHidden/>
              </w:rPr>
            </w:r>
            <w:r>
              <w:rPr>
                <w:noProof/>
                <w:webHidden/>
              </w:rPr>
              <w:fldChar w:fldCharType="separate"/>
            </w:r>
            <w:r>
              <w:rPr>
                <w:noProof/>
                <w:webHidden/>
              </w:rPr>
              <w:t>46</w:t>
            </w:r>
            <w:r>
              <w:rPr>
                <w:noProof/>
                <w:webHidden/>
              </w:rPr>
              <w:fldChar w:fldCharType="end"/>
            </w:r>
          </w:hyperlink>
        </w:p>
        <w:p w14:paraId="2BF3513F" w14:textId="1DA7C301" w:rsidR="0011341A" w:rsidRDefault="0011341A">
          <w:pPr>
            <w:pStyle w:val="TOC3"/>
            <w:tabs>
              <w:tab w:val="right" w:leader="dot" w:pos="9350"/>
            </w:tabs>
            <w:rPr>
              <w:noProof/>
              <w:kern w:val="2"/>
              <w:lang w:eastAsia="en-US"/>
              <w14:ligatures w14:val="standardContextual"/>
            </w:rPr>
          </w:pPr>
          <w:hyperlink w:anchor="_Toc209597651" w:history="1">
            <w:r w:rsidRPr="007E5457">
              <w:rPr>
                <w:rStyle w:val="Hyperlink"/>
                <w:rFonts w:ascii="Calibri" w:eastAsia="Calibri" w:hAnsi="Calibri" w:cs="Calibri"/>
                <w:b/>
                <w:bCs/>
                <w:noProof/>
              </w:rPr>
              <w:t>Support Services.</w:t>
            </w:r>
            <w:r>
              <w:rPr>
                <w:noProof/>
                <w:webHidden/>
              </w:rPr>
              <w:tab/>
            </w:r>
            <w:r>
              <w:rPr>
                <w:noProof/>
                <w:webHidden/>
              </w:rPr>
              <w:fldChar w:fldCharType="begin"/>
            </w:r>
            <w:r>
              <w:rPr>
                <w:noProof/>
                <w:webHidden/>
              </w:rPr>
              <w:instrText xml:space="preserve"> PAGEREF _Toc209597651 \h </w:instrText>
            </w:r>
            <w:r>
              <w:rPr>
                <w:noProof/>
                <w:webHidden/>
              </w:rPr>
            </w:r>
            <w:r>
              <w:rPr>
                <w:noProof/>
                <w:webHidden/>
              </w:rPr>
              <w:fldChar w:fldCharType="separate"/>
            </w:r>
            <w:r>
              <w:rPr>
                <w:noProof/>
                <w:webHidden/>
              </w:rPr>
              <w:t>46</w:t>
            </w:r>
            <w:r>
              <w:rPr>
                <w:noProof/>
                <w:webHidden/>
              </w:rPr>
              <w:fldChar w:fldCharType="end"/>
            </w:r>
          </w:hyperlink>
        </w:p>
        <w:p w14:paraId="3080A2E6" w14:textId="7B29B254" w:rsidR="0011341A" w:rsidRDefault="0011341A">
          <w:pPr>
            <w:pStyle w:val="TOC3"/>
            <w:tabs>
              <w:tab w:val="right" w:leader="dot" w:pos="9350"/>
            </w:tabs>
            <w:rPr>
              <w:noProof/>
              <w:kern w:val="2"/>
              <w:lang w:eastAsia="en-US"/>
              <w14:ligatures w14:val="standardContextual"/>
            </w:rPr>
          </w:pPr>
          <w:hyperlink w:anchor="_Toc209597652" w:history="1">
            <w:r w:rsidRPr="007E5457">
              <w:rPr>
                <w:rStyle w:val="Hyperlink"/>
                <w:rFonts w:ascii="Calibri" w:eastAsia="Calibri" w:hAnsi="Calibri" w:cs="Calibri"/>
                <w:b/>
                <w:bCs/>
                <w:noProof/>
              </w:rPr>
              <w:t>Financial Aid.</w:t>
            </w:r>
            <w:r>
              <w:rPr>
                <w:noProof/>
                <w:webHidden/>
              </w:rPr>
              <w:tab/>
            </w:r>
            <w:r>
              <w:rPr>
                <w:noProof/>
                <w:webHidden/>
              </w:rPr>
              <w:fldChar w:fldCharType="begin"/>
            </w:r>
            <w:r>
              <w:rPr>
                <w:noProof/>
                <w:webHidden/>
              </w:rPr>
              <w:instrText xml:space="preserve"> PAGEREF _Toc209597652 \h </w:instrText>
            </w:r>
            <w:r>
              <w:rPr>
                <w:noProof/>
                <w:webHidden/>
              </w:rPr>
            </w:r>
            <w:r>
              <w:rPr>
                <w:noProof/>
                <w:webHidden/>
              </w:rPr>
              <w:fldChar w:fldCharType="separate"/>
            </w:r>
            <w:r>
              <w:rPr>
                <w:noProof/>
                <w:webHidden/>
              </w:rPr>
              <w:t>47</w:t>
            </w:r>
            <w:r>
              <w:rPr>
                <w:noProof/>
                <w:webHidden/>
              </w:rPr>
              <w:fldChar w:fldCharType="end"/>
            </w:r>
          </w:hyperlink>
        </w:p>
        <w:p w14:paraId="51F61032" w14:textId="0B2935CC" w:rsidR="0011341A" w:rsidRDefault="0011341A">
          <w:pPr>
            <w:pStyle w:val="TOC3"/>
            <w:tabs>
              <w:tab w:val="right" w:leader="dot" w:pos="9350"/>
            </w:tabs>
            <w:rPr>
              <w:noProof/>
              <w:kern w:val="2"/>
              <w:lang w:eastAsia="en-US"/>
              <w14:ligatures w14:val="standardContextual"/>
            </w:rPr>
          </w:pPr>
          <w:hyperlink w:anchor="_Toc209597653" w:history="1">
            <w:r w:rsidRPr="007E5457">
              <w:rPr>
                <w:rStyle w:val="Hyperlink"/>
                <w:rFonts w:ascii="Calibri" w:eastAsia="Calibri" w:hAnsi="Calibri" w:cs="Calibri"/>
                <w:b/>
                <w:bCs/>
                <w:noProof/>
              </w:rPr>
              <w:t>International Students and COE scholarships.</w:t>
            </w:r>
            <w:r>
              <w:rPr>
                <w:noProof/>
                <w:webHidden/>
              </w:rPr>
              <w:tab/>
            </w:r>
            <w:r>
              <w:rPr>
                <w:noProof/>
                <w:webHidden/>
              </w:rPr>
              <w:fldChar w:fldCharType="begin"/>
            </w:r>
            <w:r>
              <w:rPr>
                <w:noProof/>
                <w:webHidden/>
              </w:rPr>
              <w:instrText xml:space="preserve"> PAGEREF _Toc209597653 \h </w:instrText>
            </w:r>
            <w:r>
              <w:rPr>
                <w:noProof/>
                <w:webHidden/>
              </w:rPr>
            </w:r>
            <w:r>
              <w:rPr>
                <w:noProof/>
                <w:webHidden/>
              </w:rPr>
              <w:fldChar w:fldCharType="separate"/>
            </w:r>
            <w:r>
              <w:rPr>
                <w:noProof/>
                <w:webHidden/>
              </w:rPr>
              <w:t>47</w:t>
            </w:r>
            <w:r>
              <w:rPr>
                <w:noProof/>
                <w:webHidden/>
              </w:rPr>
              <w:fldChar w:fldCharType="end"/>
            </w:r>
          </w:hyperlink>
        </w:p>
        <w:p w14:paraId="67D8224E" w14:textId="20921A4C" w:rsidR="0011341A" w:rsidRDefault="0011341A">
          <w:pPr>
            <w:pStyle w:val="TOC1"/>
            <w:tabs>
              <w:tab w:val="right" w:leader="dot" w:pos="9350"/>
            </w:tabs>
            <w:rPr>
              <w:noProof/>
              <w:kern w:val="2"/>
              <w:lang w:eastAsia="en-US"/>
              <w14:ligatures w14:val="standardContextual"/>
            </w:rPr>
          </w:pPr>
          <w:hyperlink w:anchor="_Toc209597654" w:history="1">
            <w:r w:rsidRPr="007E5457">
              <w:rPr>
                <w:rStyle w:val="Hyperlink"/>
                <w:rFonts w:ascii="Calibri" w:eastAsia="Calibri" w:hAnsi="Calibri" w:cs="Calibri"/>
                <w:b/>
                <w:bCs/>
                <w:noProof/>
              </w:rPr>
              <w:t>ATTACHMENTS</w:t>
            </w:r>
            <w:r>
              <w:rPr>
                <w:noProof/>
                <w:webHidden/>
              </w:rPr>
              <w:tab/>
            </w:r>
            <w:r>
              <w:rPr>
                <w:noProof/>
                <w:webHidden/>
              </w:rPr>
              <w:fldChar w:fldCharType="begin"/>
            </w:r>
            <w:r>
              <w:rPr>
                <w:noProof/>
                <w:webHidden/>
              </w:rPr>
              <w:instrText xml:space="preserve"> PAGEREF _Toc209597654 \h </w:instrText>
            </w:r>
            <w:r>
              <w:rPr>
                <w:noProof/>
                <w:webHidden/>
              </w:rPr>
            </w:r>
            <w:r>
              <w:rPr>
                <w:noProof/>
                <w:webHidden/>
              </w:rPr>
              <w:fldChar w:fldCharType="separate"/>
            </w:r>
            <w:r>
              <w:rPr>
                <w:noProof/>
                <w:webHidden/>
              </w:rPr>
              <w:t>48</w:t>
            </w:r>
            <w:r>
              <w:rPr>
                <w:noProof/>
                <w:webHidden/>
              </w:rPr>
              <w:fldChar w:fldCharType="end"/>
            </w:r>
          </w:hyperlink>
        </w:p>
        <w:p w14:paraId="69A909DD" w14:textId="5CAFBC53" w:rsidR="0011341A" w:rsidRDefault="0011341A">
          <w:pPr>
            <w:pStyle w:val="TOC2"/>
            <w:tabs>
              <w:tab w:val="right" w:leader="dot" w:pos="9350"/>
            </w:tabs>
            <w:rPr>
              <w:noProof/>
              <w:kern w:val="2"/>
              <w:lang w:eastAsia="en-US"/>
              <w14:ligatures w14:val="standardContextual"/>
            </w:rPr>
          </w:pPr>
          <w:hyperlink w:anchor="_Toc209597655" w:history="1">
            <w:r w:rsidRPr="007E5457">
              <w:rPr>
                <w:rStyle w:val="Hyperlink"/>
                <w:rFonts w:ascii="Calibri" w:hAnsi="Calibri" w:cs="Calibri"/>
                <w:b/>
                <w:bCs/>
                <w:noProof/>
              </w:rPr>
              <w:t>Attachment E: Dissertation Committee Appointment Recommendation to the Division of Graduate Studies</w:t>
            </w:r>
            <w:r>
              <w:rPr>
                <w:noProof/>
                <w:webHidden/>
              </w:rPr>
              <w:tab/>
            </w:r>
            <w:r>
              <w:rPr>
                <w:noProof/>
                <w:webHidden/>
              </w:rPr>
              <w:fldChar w:fldCharType="begin"/>
            </w:r>
            <w:r>
              <w:rPr>
                <w:noProof/>
                <w:webHidden/>
              </w:rPr>
              <w:instrText xml:space="preserve"> PAGEREF _Toc209597655 \h </w:instrText>
            </w:r>
            <w:r>
              <w:rPr>
                <w:noProof/>
                <w:webHidden/>
              </w:rPr>
            </w:r>
            <w:r>
              <w:rPr>
                <w:noProof/>
                <w:webHidden/>
              </w:rPr>
              <w:fldChar w:fldCharType="separate"/>
            </w:r>
            <w:r>
              <w:rPr>
                <w:noProof/>
                <w:webHidden/>
              </w:rPr>
              <w:t>48</w:t>
            </w:r>
            <w:r>
              <w:rPr>
                <w:noProof/>
                <w:webHidden/>
              </w:rPr>
              <w:fldChar w:fldCharType="end"/>
            </w:r>
          </w:hyperlink>
        </w:p>
        <w:p w14:paraId="14EC42F9" w14:textId="002972F8" w:rsidR="0011341A" w:rsidRDefault="0011341A">
          <w:pPr>
            <w:pStyle w:val="TOC2"/>
            <w:tabs>
              <w:tab w:val="right" w:leader="dot" w:pos="9350"/>
            </w:tabs>
            <w:rPr>
              <w:noProof/>
              <w:kern w:val="2"/>
              <w:lang w:eastAsia="en-US"/>
              <w14:ligatures w14:val="standardContextual"/>
            </w:rPr>
          </w:pPr>
          <w:hyperlink w:anchor="_Toc209597656" w:history="1">
            <w:r w:rsidRPr="007E5457">
              <w:rPr>
                <w:rStyle w:val="Hyperlink"/>
                <w:rFonts w:ascii="Calibri" w:eastAsia="Calibri" w:hAnsi="Calibri" w:cs="Calibri"/>
                <w:b/>
                <w:bCs/>
                <w:noProof/>
              </w:rPr>
              <w:t>Attachment F: Dissertation Proposal Approval</w:t>
            </w:r>
            <w:r>
              <w:rPr>
                <w:noProof/>
                <w:webHidden/>
              </w:rPr>
              <w:tab/>
            </w:r>
            <w:r>
              <w:rPr>
                <w:noProof/>
                <w:webHidden/>
              </w:rPr>
              <w:fldChar w:fldCharType="begin"/>
            </w:r>
            <w:r>
              <w:rPr>
                <w:noProof/>
                <w:webHidden/>
              </w:rPr>
              <w:instrText xml:space="preserve"> PAGEREF _Toc209597656 \h </w:instrText>
            </w:r>
            <w:r>
              <w:rPr>
                <w:noProof/>
                <w:webHidden/>
              </w:rPr>
            </w:r>
            <w:r>
              <w:rPr>
                <w:noProof/>
                <w:webHidden/>
              </w:rPr>
              <w:fldChar w:fldCharType="separate"/>
            </w:r>
            <w:r>
              <w:rPr>
                <w:noProof/>
                <w:webHidden/>
              </w:rPr>
              <w:t>48</w:t>
            </w:r>
            <w:r>
              <w:rPr>
                <w:noProof/>
                <w:webHidden/>
              </w:rPr>
              <w:fldChar w:fldCharType="end"/>
            </w:r>
          </w:hyperlink>
        </w:p>
        <w:p w14:paraId="46D1FC36" w14:textId="2B88D4CA" w:rsidR="0011341A" w:rsidRDefault="0011341A">
          <w:pPr>
            <w:pStyle w:val="TOC2"/>
            <w:tabs>
              <w:tab w:val="right" w:leader="dot" w:pos="9350"/>
            </w:tabs>
            <w:rPr>
              <w:noProof/>
              <w:kern w:val="2"/>
              <w:lang w:eastAsia="en-US"/>
              <w14:ligatures w14:val="standardContextual"/>
            </w:rPr>
          </w:pPr>
          <w:hyperlink w:anchor="_Toc209597657" w:history="1">
            <w:r w:rsidRPr="007E5457">
              <w:rPr>
                <w:rStyle w:val="Hyperlink"/>
                <w:rFonts w:ascii="Calibri" w:hAnsi="Calibri" w:cs="Calibri"/>
                <w:b/>
                <w:bCs/>
                <w:noProof/>
              </w:rPr>
              <w:t>Attachment A: Doctoral Program Plan</w:t>
            </w:r>
            <w:r>
              <w:rPr>
                <w:noProof/>
                <w:webHidden/>
              </w:rPr>
              <w:tab/>
            </w:r>
            <w:r>
              <w:rPr>
                <w:noProof/>
                <w:webHidden/>
              </w:rPr>
              <w:fldChar w:fldCharType="begin"/>
            </w:r>
            <w:r>
              <w:rPr>
                <w:noProof/>
                <w:webHidden/>
              </w:rPr>
              <w:instrText xml:space="preserve"> PAGEREF _Toc209597657 \h </w:instrText>
            </w:r>
            <w:r>
              <w:rPr>
                <w:noProof/>
                <w:webHidden/>
              </w:rPr>
            </w:r>
            <w:r>
              <w:rPr>
                <w:noProof/>
                <w:webHidden/>
              </w:rPr>
              <w:fldChar w:fldCharType="separate"/>
            </w:r>
            <w:r>
              <w:rPr>
                <w:noProof/>
                <w:webHidden/>
              </w:rPr>
              <w:t>50</w:t>
            </w:r>
            <w:r>
              <w:rPr>
                <w:noProof/>
                <w:webHidden/>
              </w:rPr>
              <w:fldChar w:fldCharType="end"/>
            </w:r>
          </w:hyperlink>
        </w:p>
        <w:p w14:paraId="00C56E7A" w14:textId="3F04369D" w:rsidR="0011341A" w:rsidRDefault="0011341A">
          <w:pPr>
            <w:pStyle w:val="TOC2"/>
            <w:tabs>
              <w:tab w:val="right" w:leader="dot" w:pos="9350"/>
            </w:tabs>
            <w:rPr>
              <w:noProof/>
              <w:kern w:val="2"/>
              <w:lang w:eastAsia="en-US"/>
              <w14:ligatures w14:val="standardContextual"/>
            </w:rPr>
          </w:pPr>
          <w:hyperlink w:anchor="_Toc209597658" w:history="1">
            <w:r w:rsidRPr="007E5457">
              <w:rPr>
                <w:rStyle w:val="Hyperlink"/>
                <w:rFonts w:ascii="Calibri" w:eastAsia="Calibri" w:hAnsi="Calibri" w:cs="Calibri"/>
                <w:b/>
                <w:bCs/>
                <w:noProof/>
              </w:rPr>
              <w:t>Attachment B: Qualifying Paper Rubric</w:t>
            </w:r>
            <w:r>
              <w:rPr>
                <w:noProof/>
                <w:webHidden/>
              </w:rPr>
              <w:tab/>
            </w:r>
            <w:r>
              <w:rPr>
                <w:noProof/>
                <w:webHidden/>
              </w:rPr>
              <w:fldChar w:fldCharType="begin"/>
            </w:r>
            <w:r>
              <w:rPr>
                <w:noProof/>
                <w:webHidden/>
              </w:rPr>
              <w:instrText xml:space="preserve"> PAGEREF _Toc209597658 \h </w:instrText>
            </w:r>
            <w:r>
              <w:rPr>
                <w:noProof/>
                <w:webHidden/>
              </w:rPr>
            </w:r>
            <w:r>
              <w:rPr>
                <w:noProof/>
                <w:webHidden/>
              </w:rPr>
              <w:fldChar w:fldCharType="separate"/>
            </w:r>
            <w:r>
              <w:rPr>
                <w:noProof/>
                <w:webHidden/>
              </w:rPr>
              <w:t>51</w:t>
            </w:r>
            <w:r>
              <w:rPr>
                <w:noProof/>
                <w:webHidden/>
              </w:rPr>
              <w:fldChar w:fldCharType="end"/>
            </w:r>
          </w:hyperlink>
        </w:p>
        <w:p w14:paraId="312BDD0B" w14:textId="3BF19EA5" w:rsidR="0011341A" w:rsidRDefault="0011341A">
          <w:pPr>
            <w:pStyle w:val="TOC2"/>
            <w:tabs>
              <w:tab w:val="right" w:leader="dot" w:pos="9350"/>
            </w:tabs>
            <w:rPr>
              <w:noProof/>
              <w:kern w:val="2"/>
              <w:lang w:eastAsia="en-US"/>
              <w14:ligatures w14:val="standardContextual"/>
            </w:rPr>
          </w:pPr>
          <w:hyperlink w:anchor="_Toc209597659" w:history="1">
            <w:r w:rsidRPr="007E5457">
              <w:rPr>
                <w:rStyle w:val="Hyperlink"/>
                <w:rFonts w:ascii="Calibri" w:hAnsi="Calibri" w:cs="Calibri"/>
                <w:b/>
                <w:bCs/>
                <w:noProof/>
              </w:rPr>
              <w:t>Attachment C: Documentation of Comprehensive Exam Requirements</w:t>
            </w:r>
            <w:r>
              <w:rPr>
                <w:noProof/>
                <w:webHidden/>
              </w:rPr>
              <w:tab/>
            </w:r>
            <w:r>
              <w:rPr>
                <w:noProof/>
                <w:webHidden/>
              </w:rPr>
              <w:fldChar w:fldCharType="begin"/>
            </w:r>
            <w:r>
              <w:rPr>
                <w:noProof/>
                <w:webHidden/>
              </w:rPr>
              <w:instrText xml:space="preserve"> PAGEREF _Toc209597659 \h </w:instrText>
            </w:r>
            <w:r>
              <w:rPr>
                <w:noProof/>
                <w:webHidden/>
              </w:rPr>
            </w:r>
            <w:r>
              <w:rPr>
                <w:noProof/>
                <w:webHidden/>
              </w:rPr>
              <w:fldChar w:fldCharType="separate"/>
            </w:r>
            <w:r>
              <w:rPr>
                <w:noProof/>
                <w:webHidden/>
              </w:rPr>
              <w:t>55</w:t>
            </w:r>
            <w:r>
              <w:rPr>
                <w:noProof/>
                <w:webHidden/>
              </w:rPr>
              <w:fldChar w:fldCharType="end"/>
            </w:r>
          </w:hyperlink>
        </w:p>
        <w:p w14:paraId="7ACBB49A" w14:textId="5F93E41D" w:rsidR="0011341A" w:rsidRDefault="0011341A">
          <w:pPr>
            <w:pStyle w:val="TOC2"/>
            <w:tabs>
              <w:tab w:val="right" w:leader="dot" w:pos="9350"/>
            </w:tabs>
            <w:rPr>
              <w:noProof/>
              <w:kern w:val="2"/>
              <w:lang w:eastAsia="en-US"/>
              <w14:ligatures w14:val="standardContextual"/>
            </w:rPr>
          </w:pPr>
          <w:hyperlink w:anchor="_Toc209597660" w:history="1">
            <w:r w:rsidRPr="007E5457">
              <w:rPr>
                <w:rStyle w:val="Hyperlink"/>
                <w:rFonts w:ascii="Calibri" w:eastAsia="Calibri" w:hAnsi="Calibri" w:cs="Calibri"/>
                <w:b/>
                <w:bCs/>
                <w:noProof/>
              </w:rPr>
              <w:t>Attachment D: Competency Portfolio</w:t>
            </w:r>
            <w:r>
              <w:rPr>
                <w:noProof/>
                <w:webHidden/>
              </w:rPr>
              <w:tab/>
            </w:r>
            <w:r>
              <w:rPr>
                <w:noProof/>
                <w:webHidden/>
              </w:rPr>
              <w:fldChar w:fldCharType="begin"/>
            </w:r>
            <w:r>
              <w:rPr>
                <w:noProof/>
                <w:webHidden/>
              </w:rPr>
              <w:instrText xml:space="preserve"> PAGEREF _Toc209597660 \h </w:instrText>
            </w:r>
            <w:r>
              <w:rPr>
                <w:noProof/>
                <w:webHidden/>
              </w:rPr>
            </w:r>
            <w:r>
              <w:rPr>
                <w:noProof/>
                <w:webHidden/>
              </w:rPr>
              <w:fldChar w:fldCharType="separate"/>
            </w:r>
            <w:r>
              <w:rPr>
                <w:noProof/>
                <w:webHidden/>
              </w:rPr>
              <w:t>56</w:t>
            </w:r>
            <w:r>
              <w:rPr>
                <w:noProof/>
                <w:webHidden/>
              </w:rPr>
              <w:fldChar w:fldCharType="end"/>
            </w:r>
          </w:hyperlink>
        </w:p>
        <w:p w14:paraId="0643238D" w14:textId="73DC79D5" w:rsidR="00826F17" w:rsidRDefault="00826F17" w:rsidP="00826F17">
          <w:r>
            <w:rPr>
              <w:b/>
              <w:bCs/>
              <w:noProof/>
            </w:rPr>
            <w:fldChar w:fldCharType="end"/>
          </w:r>
        </w:p>
      </w:sdtContent>
    </w:sdt>
    <w:p w14:paraId="072BDECE" w14:textId="77777777" w:rsidR="009E4D11" w:rsidRDefault="009E4D11" w:rsidP="679EF0AA">
      <w:pPr>
        <w:rPr>
          <w:rFonts w:ascii="Calibri" w:eastAsia="Calibri" w:hAnsi="Calibri" w:cs="Calibri"/>
          <w:highlight w:val="cyan"/>
        </w:rPr>
      </w:pPr>
    </w:p>
    <w:p w14:paraId="5D16BB60" w14:textId="77777777" w:rsidR="009E4D11" w:rsidRDefault="009E4D11" w:rsidP="009E4D11">
      <w:pPr>
        <w:rPr>
          <w:rFonts w:ascii="Calibri" w:eastAsia="Calibri" w:hAnsi="Calibri" w:cs="Calibri"/>
        </w:rPr>
      </w:pPr>
    </w:p>
    <w:p w14:paraId="3E92EF65" w14:textId="77777777" w:rsidR="00913AE4" w:rsidRDefault="00913AE4" w:rsidP="009E4D11">
      <w:pPr>
        <w:rPr>
          <w:rFonts w:ascii="Calibri" w:eastAsia="Calibri" w:hAnsi="Calibri" w:cs="Calibri"/>
        </w:rPr>
      </w:pPr>
    </w:p>
    <w:p w14:paraId="0770727F" w14:textId="77777777" w:rsidR="00913AE4" w:rsidRDefault="00913AE4" w:rsidP="009E4D11">
      <w:pPr>
        <w:rPr>
          <w:rFonts w:ascii="Calibri" w:eastAsia="Calibri" w:hAnsi="Calibri" w:cs="Calibri"/>
        </w:rPr>
      </w:pPr>
    </w:p>
    <w:p w14:paraId="48BB6930" w14:textId="77777777" w:rsidR="00DE6572" w:rsidRDefault="00DE6572" w:rsidP="009E4D11">
      <w:pPr>
        <w:rPr>
          <w:rFonts w:ascii="Calibri" w:eastAsia="Calibri" w:hAnsi="Calibri" w:cs="Calibri"/>
        </w:rPr>
      </w:pPr>
    </w:p>
    <w:p w14:paraId="3B41333B" w14:textId="77777777" w:rsidR="00DE6572" w:rsidRDefault="00DE6572" w:rsidP="009E4D11">
      <w:pPr>
        <w:rPr>
          <w:rFonts w:ascii="Calibri" w:eastAsia="Calibri" w:hAnsi="Calibri" w:cs="Calibri"/>
        </w:rPr>
      </w:pPr>
    </w:p>
    <w:p w14:paraId="5F2DD193" w14:textId="77777777" w:rsidR="00DE6572" w:rsidRDefault="00DE6572" w:rsidP="009E4D11">
      <w:pPr>
        <w:rPr>
          <w:rFonts w:ascii="Calibri" w:eastAsia="Calibri" w:hAnsi="Calibri" w:cs="Calibri"/>
        </w:rPr>
      </w:pPr>
    </w:p>
    <w:p w14:paraId="2564A48C" w14:textId="77777777" w:rsidR="00DE6572" w:rsidRDefault="00DE6572" w:rsidP="009E4D11">
      <w:pPr>
        <w:rPr>
          <w:rFonts w:ascii="Calibri" w:eastAsia="Calibri" w:hAnsi="Calibri" w:cs="Calibri"/>
        </w:rPr>
      </w:pPr>
    </w:p>
    <w:p w14:paraId="7BAA2A41" w14:textId="77777777" w:rsidR="00DE6572" w:rsidRDefault="00DE6572" w:rsidP="009E4D11">
      <w:pPr>
        <w:rPr>
          <w:rFonts w:ascii="Calibri" w:eastAsia="Calibri" w:hAnsi="Calibri" w:cs="Calibri"/>
        </w:rPr>
      </w:pPr>
    </w:p>
    <w:p w14:paraId="62CBFEA7" w14:textId="77777777" w:rsidR="00DE6572" w:rsidRDefault="00DE6572" w:rsidP="009E4D11">
      <w:pPr>
        <w:rPr>
          <w:rFonts w:ascii="Calibri" w:eastAsia="Calibri" w:hAnsi="Calibri" w:cs="Calibri"/>
        </w:rPr>
      </w:pPr>
    </w:p>
    <w:p w14:paraId="48C15925" w14:textId="77777777" w:rsidR="00DE6572" w:rsidRDefault="00DE6572" w:rsidP="009E4D11">
      <w:pPr>
        <w:rPr>
          <w:rFonts w:ascii="Calibri" w:eastAsia="Calibri" w:hAnsi="Calibri" w:cs="Calibri"/>
        </w:rPr>
      </w:pPr>
    </w:p>
    <w:p w14:paraId="423DA4A0" w14:textId="77777777" w:rsidR="00830C2F" w:rsidRDefault="00830C2F" w:rsidP="009E4D11">
      <w:pPr>
        <w:rPr>
          <w:rFonts w:ascii="Calibri" w:eastAsia="Calibri" w:hAnsi="Calibri" w:cs="Calibri"/>
        </w:rPr>
      </w:pPr>
    </w:p>
    <w:p w14:paraId="060229AB" w14:textId="77777777" w:rsidR="00830C2F" w:rsidRDefault="00830C2F" w:rsidP="009E4D11">
      <w:pPr>
        <w:rPr>
          <w:rFonts w:ascii="Calibri" w:eastAsia="Calibri" w:hAnsi="Calibri" w:cs="Calibri"/>
        </w:rPr>
      </w:pPr>
    </w:p>
    <w:p w14:paraId="7100510F" w14:textId="77777777" w:rsidR="00DE6572" w:rsidRDefault="00DE6572" w:rsidP="009E4D11">
      <w:pPr>
        <w:rPr>
          <w:rFonts w:ascii="Calibri" w:eastAsia="Calibri" w:hAnsi="Calibri" w:cs="Calibri"/>
        </w:rPr>
      </w:pPr>
    </w:p>
    <w:p w14:paraId="04930902" w14:textId="77777777" w:rsidR="00C80051" w:rsidRDefault="00C80051" w:rsidP="009E4D11">
      <w:pPr>
        <w:rPr>
          <w:rFonts w:ascii="Calibri" w:eastAsia="Calibri" w:hAnsi="Calibri" w:cs="Calibri"/>
        </w:rPr>
      </w:pPr>
    </w:p>
    <w:p w14:paraId="169B75CB" w14:textId="77777777" w:rsidR="00913AE4" w:rsidRDefault="00913AE4" w:rsidP="009E4D11">
      <w:pPr>
        <w:rPr>
          <w:rFonts w:ascii="Calibri" w:eastAsia="Calibri" w:hAnsi="Calibri" w:cs="Calibri"/>
        </w:rPr>
      </w:pPr>
    </w:p>
    <w:p w14:paraId="3358DEE5" w14:textId="736BBDB2" w:rsidR="00913AE4" w:rsidRDefault="00913AE4" w:rsidP="009E4D11">
      <w:pPr>
        <w:rPr>
          <w:rFonts w:ascii="Calibri" w:eastAsia="Calibri" w:hAnsi="Calibri" w:cs="Calibri"/>
        </w:rPr>
      </w:pPr>
      <w:r>
        <w:rPr>
          <w:noProof/>
          <w:sz w:val="20"/>
        </w:rPr>
        <w:lastRenderedPageBreak/>
        <w:drawing>
          <wp:inline distT="0" distB="0" distL="0" distR="0" wp14:anchorId="075952F3" wp14:editId="7FB63F51">
            <wp:extent cx="2653330" cy="494538"/>
            <wp:effectExtent l="0" t="0" r="0" b="0"/>
            <wp:docPr id="25" name="Picture 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4" descr="A close up of a logo&#10;&#10;Description automatically generated"/>
                    <pic:cNvPicPr/>
                  </pic:nvPicPr>
                  <pic:blipFill>
                    <a:blip r:embed="rId13" cstate="print"/>
                    <a:stretch>
                      <a:fillRect/>
                    </a:stretch>
                  </pic:blipFill>
                  <pic:spPr>
                    <a:xfrm>
                      <a:off x="0" y="0"/>
                      <a:ext cx="2653330" cy="494538"/>
                    </a:xfrm>
                    <a:prstGeom prst="rect">
                      <a:avLst/>
                    </a:prstGeom>
                  </pic:spPr>
                </pic:pic>
              </a:graphicData>
            </a:graphic>
          </wp:inline>
        </w:drawing>
      </w:r>
    </w:p>
    <w:p w14:paraId="361BD5B9" w14:textId="2A7A748E" w:rsidR="309CAB7D" w:rsidRPr="00AC26FF" w:rsidRDefault="001439F2" w:rsidP="00AC26FF">
      <w:pPr>
        <w:pStyle w:val="Heading1"/>
        <w:rPr>
          <w:rFonts w:ascii="Calibri" w:eastAsia="Calibri" w:hAnsi="Calibri" w:cs="Calibri"/>
          <w:b/>
          <w:bCs/>
          <w:color w:val="000000" w:themeColor="text1"/>
          <w:sz w:val="28"/>
          <w:szCs w:val="28"/>
        </w:rPr>
      </w:pPr>
      <w:bookmarkStart w:id="0" w:name="_Toc209597599"/>
      <w:r w:rsidRPr="00AC26FF">
        <w:rPr>
          <w:rFonts w:ascii="Calibri" w:eastAsia="Calibri" w:hAnsi="Calibri" w:cs="Calibri"/>
          <w:b/>
          <w:bCs/>
          <w:color w:val="000000" w:themeColor="text1"/>
          <w:sz w:val="28"/>
          <w:szCs w:val="28"/>
        </w:rPr>
        <w:t>A Welcome from the Doctoral Committee Chair</w:t>
      </w:r>
      <w:bookmarkEnd w:id="0"/>
    </w:p>
    <w:p w14:paraId="5D0B0F2C" w14:textId="77777777" w:rsidR="00234112" w:rsidRPr="00D579F9" w:rsidRDefault="00234112" w:rsidP="00234112">
      <w:pPr>
        <w:pStyle w:val="BodyText"/>
        <w:spacing w:line="276" w:lineRule="auto"/>
        <w:rPr>
          <w:rFonts w:ascii="Calibri" w:hAnsi="Calibri" w:cs="Calibri"/>
        </w:rPr>
      </w:pPr>
      <w:r w:rsidRPr="00D579F9">
        <w:rPr>
          <w:rFonts w:ascii="Calibri" w:hAnsi="Calibri" w:cs="Calibri"/>
        </w:rPr>
        <w:t>Congratulations on joining the Doctoral Program in Special Education! Our program has a legacy of excellence in doctoral preparation and has been ranked in the top three Special Education programs in the nation for the past 20+ years. Collectively, we are distinguished through</w:t>
      </w:r>
      <w:r w:rsidRPr="00D579F9">
        <w:rPr>
          <w:rFonts w:ascii="Calibri" w:hAnsi="Calibri" w:cs="Calibri"/>
          <w:spacing w:val="-7"/>
        </w:rPr>
        <w:t xml:space="preserve"> </w:t>
      </w:r>
      <w:r w:rsidRPr="00D579F9">
        <w:rPr>
          <w:rFonts w:ascii="Calibri" w:hAnsi="Calibri" w:cs="Calibri"/>
        </w:rPr>
        <w:t>our</w:t>
      </w:r>
      <w:r w:rsidRPr="00D579F9">
        <w:rPr>
          <w:rFonts w:ascii="Calibri" w:hAnsi="Calibri" w:cs="Calibri"/>
          <w:spacing w:val="-6"/>
        </w:rPr>
        <w:t xml:space="preserve"> </w:t>
      </w:r>
      <w:r w:rsidRPr="00D579F9">
        <w:rPr>
          <w:rFonts w:ascii="Calibri" w:hAnsi="Calibri" w:cs="Calibri"/>
        </w:rPr>
        <w:t>research</w:t>
      </w:r>
      <w:r w:rsidRPr="00D579F9">
        <w:rPr>
          <w:rFonts w:ascii="Calibri" w:hAnsi="Calibri" w:cs="Calibri"/>
          <w:spacing w:val="-7"/>
        </w:rPr>
        <w:t xml:space="preserve"> </w:t>
      </w:r>
      <w:r w:rsidRPr="00D579F9">
        <w:rPr>
          <w:rFonts w:ascii="Calibri" w:hAnsi="Calibri" w:cs="Calibri"/>
        </w:rPr>
        <w:t>activities,</w:t>
      </w:r>
      <w:r w:rsidRPr="00D579F9">
        <w:rPr>
          <w:rFonts w:ascii="Calibri" w:hAnsi="Calibri" w:cs="Calibri"/>
          <w:spacing w:val="-6"/>
        </w:rPr>
        <w:t xml:space="preserve"> </w:t>
      </w:r>
      <w:r w:rsidRPr="00D579F9">
        <w:rPr>
          <w:rFonts w:ascii="Calibri" w:hAnsi="Calibri" w:cs="Calibri"/>
        </w:rPr>
        <w:t>the</w:t>
      </w:r>
      <w:r w:rsidRPr="00D579F9">
        <w:rPr>
          <w:rFonts w:ascii="Calibri" w:hAnsi="Calibri" w:cs="Calibri"/>
          <w:spacing w:val="-6"/>
        </w:rPr>
        <w:t xml:space="preserve"> </w:t>
      </w:r>
      <w:r w:rsidRPr="00D579F9">
        <w:rPr>
          <w:rFonts w:ascii="Calibri" w:hAnsi="Calibri" w:cs="Calibri"/>
        </w:rPr>
        <w:t>quality</w:t>
      </w:r>
      <w:r w:rsidRPr="00D579F9">
        <w:rPr>
          <w:rFonts w:ascii="Calibri" w:hAnsi="Calibri" w:cs="Calibri"/>
          <w:spacing w:val="-5"/>
        </w:rPr>
        <w:t xml:space="preserve"> </w:t>
      </w:r>
      <w:r w:rsidRPr="00D579F9">
        <w:rPr>
          <w:rFonts w:ascii="Calibri" w:hAnsi="Calibri" w:cs="Calibri"/>
        </w:rPr>
        <w:t>of</w:t>
      </w:r>
      <w:r w:rsidRPr="00D579F9">
        <w:rPr>
          <w:rFonts w:ascii="Calibri" w:hAnsi="Calibri" w:cs="Calibri"/>
          <w:spacing w:val="-7"/>
        </w:rPr>
        <w:t xml:space="preserve"> </w:t>
      </w:r>
      <w:r w:rsidRPr="00D579F9">
        <w:rPr>
          <w:rFonts w:ascii="Calibri" w:hAnsi="Calibri" w:cs="Calibri"/>
        </w:rPr>
        <w:t>teacher</w:t>
      </w:r>
      <w:r w:rsidRPr="00D579F9">
        <w:rPr>
          <w:rFonts w:ascii="Calibri" w:hAnsi="Calibri" w:cs="Calibri"/>
          <w:spacing w:val="-5"/>
        </w:rPr>
        <w:t xml:space="preserve"> </w:t>
      </w:r>
      <w:r w:rsidRPr="00D579F9">
        <w:rPr>
          <w:rFonts w:ascii="Calibri" w:hAnsi="Calibri" w:cs="Calibri"/>
        </w:rPr>
        <w:t>preparation,</w:t>
      </w:r>
      <w:r w:rsidRPr="00D579F9">
        <w:rPr>
          <w:rFonts w:ascii="Calibri" w:hAnsi="Calibri" w:cs="Calibri"/>
          <w:spacing w:val="-6"/>
        </w:rPr>
        <w:t xml:space="preserve"> </w:t>
      </w:r>
      <w:r w:rsidRPr="00D579F9">
        <w:rPr>
          <w:rFonts w:ascii="Calibri" w:hAnsi="Calibri" w:cs="Calibri"/>
        </w:rPr>
        <w:t>and</w:t>
      </w:r>
      <w:r w:rsidRPr="00D579F9">
        <w:rPr>
          <w:rFonts w:ascii="Calibri" w:hAnsi="Calibri" w:cs="Calibri"/>
          <w:spacing w:val="-4"/>
        </w:rPr>
        <w:t xml:space="preserve"> </w:t>
      </w:r>
      <w:r w:rsidRPr="00D579F9">
        <w:rPr>
          <w:rFonts w:ascii="Calibri" w:hAnsi="Calibri" w:cs="Calibri"/>
        </w:rPr>
        <w:t>the</w:t>
      </w:r>
      <w:r w:rsidRPr="00D579F9">
        <w:rPr>
          <w:rFonts w:ascii="Calibri" w:hAnsi="Calibri" w:cs="Calibri"/>
          <w:spacing w:val="-5"/>
        </w:rPr>
        <w:t xml:space="preserve"> </w:t>
      </w:r>
      <w:r w:rsidRPr="00D579F9">
        <w:rPr>
          <w:rFonts w:ascii="Calibri" w:hAnsi="Calibri" w:cs="Calibri"/>
        </w:rPr>
        <w:t>high</w:t>
      </w:r>
      <w:r w:rsidRPr="00D579F9">
        <w:rPr>
          <w:rFonts w:ascii="Calibri" w:hAnsi="Calibri" w:cs="Calibri"/>
          <w:spacing w:val="-7"/>
        </w:rPr>
        <w:t xml:space="preserve"> </w:t>
      </w:r>
      <w:r w:rsidRPr="00D579F9">
        <w:rPr>
          <w:rFonts w:ascii="Calibri" w:hAnsi="Calibri" w:cs="Calibri"/>
        </w:rPr>
        <w:t>caliber</w:t>
      </w:r>
      <w:r w:rsidRPr="00D579F9">
        <w:rPr>
          <w:rFonts w:ascii="Calibri" w:hAnsi="Calibri" w:cs="Calibri"/>
          <w:spacing w:val="-5"/>
        </w:rPr>
        <w:t xml:space="preserve"> </w:t>
      </w:r>
      <w:r w:rsidRPr="00D579F9">
        <w:rPr>
          <w:rFonts w:ascii="Calibri" w:hAnsi="Calibri" w:cs="Calibri"/>
        </w:rPr>
        <w:t>of</w:t>
      </w:r>
      <w:r w:rsidRPr="00D579F9">
        <w:rPr>
          <w:rFonts w:ascii="Calibri" w:hAnsi="Calibri" w:cs="Calibri"/>
          <w:spacing w:val="-7"/>
        </w:rPr>
        <w:t xml:space="preserve"> </w:t>
      </w:r>
      <w:r w:rsidRPr="00D579F9">
        <w:rPr>
          <w:rFonts w:ascii="Calibri" w:hAnsi="Calibri" w:cs="Calibri"/>
        </w:rPr>
        <w:t>our graduate</w:t>
      </w:r>
      <w:r w:rsidRPr="00D579F9">
        <w:rPr>
          <w:rFonts w:ascii="Calibri" w:hAnsi="Calibri" w:cs="Calibri"/>
          <w:spacing w:val="-4"/>
        </w:rPr>
        <w:t xml:space="preserve"> </w:t>
      </w:r>
      <w:r w:rsidRPr="00D579F9">
        <w:rPr>
          <w:rFonts w:ascii="Calibri" w:hAnsi="Calibri" w:cs="Calibri"/>
        </w:rPr>
        <w:t>students.</w:t>
      </w:r>
      <w:r w:rsidRPr="00D579F9">
        <w:rPr>
          <w:rFonts w:ascii="Calibri" w:hAnsi="Calibri" w:cs="Calibri"/>
          <w:spacing w:val="-4"/>
        </w:rPr>
        <w:t xml:space="preserve"> </w:t>
      </w:r>
      <w:r w:rsidRPr="00D579F9">
        <w:rPr>
          <w:rFonts w:ascii="Calibri" w:hAnsi="Calibri" w:cs="Calibri"/>
        </w:rPr>
        <w:t>We</w:t>
      </w:r>
      <w:r w:rsidRPr="00D579F9">
        <w:rPr>
          <w:rFonts w:ascii="Calibri" w:hAnsi="Calibri" w:cs="Calibri"/>
          <w:spacing w:val="-6"/>
        </w:rPr>
        <w:t xml:space="preserve"> </w:t>
      </w:r>
      <w:r w:rsidRPr="00D579F9">
        <w:rPr>
          <w:rFonts w:ascii="Calibri" w:hAnsi="Calibri" w:cs="Calibri"/>
        </w:rPr>
        <w:t>are</w:t>
      </w:r>
      <w:r w:rsidRPr="00D579F9">
        <w:rPr>
          <w:rFonts w:ascii="Calibri" w:hAnsi="Calibri" w:cs="Calibri"/>
          <w:spacing w:val="-4"/>
        </w:rPr>
        <w:t xml:space="preserve"> </w:t>
      </w:r>
      <w:r w:rsidRPr="00D579F9">
        <w:rPr>
          <w:rFonts w:ascii="Calibri" w:hAnsi="Calibri" w:cs="Calibri"/>
        </w:rPr>
        <w:t>pleased</w:t>
      </w:r>
      <w:r w:rsidRPr="00D579F9">
        <w:rPr>
          <w:rFonts w:ascii="Calibri" w:hAnsi="Calibri" w:cs="Calibri"/>
          <w:spacing w:val="-3"/>
        </w:rPr>
        <w:t xml:space="preserve"> </w:t>
      </w:r>
      <w:r w:rsidRPr="00D579F9">
        <w:rPr>
          <w:rFonts w:ascii="Calibri" w:hAnsi="Calibri" w:cs="Calibri"/>
        </w:rPr>
        <w:t>that</w:t>
      </w:r>
      <w:r w:rsidRPr="00D579F9">
        <w:rPr>
          <w:rFonts w:ascii="Calibri" w:hAnsi="Calibri" w:cs="Calibri"/>
          <w:spacing w:val="-3"/>
        </w:rPr>
        <w:t xml:space="preserve"> </w:t>
      </w:r>
      <w:r w:rsidRPr="00D579F9">
        <w:rPr>
          <w:rFonts w:ascii="Calibri" w:hAnsi="Calibri" w:cs="Calibri"/>
        </w:rPr>
        <w:t>you</w:t>
      </w:r>
      <w:r w:rsidRPr="00D579F9">
        <w:rPr>
          <w:rFonts w:ascii="Calibri" w:hAnsi="Calibri" w:cs="Calibri"/>
          <w:spacing w:val="-3"/>
        </w:rPr>
        <w:t xml:space="preserve"> </w:t>
      </w:r>
      <w:r w:rsidRPr="00D579F9">
        <w:rPr>
          <w:rFonts w:ascii="Calibri" w:hAnsi="Calibri" w:cs="Calibri"/>
        </w:rPr>
        <w:t>have</w:t>
      </w:r>
      <w:r w:rsidRPr="00D579F9">
        <w:rPr>
          <w:rFonts w:ascii="Calibri" w:hAnsi="Calibri" w:cs="Calibri"/>
          <w:spacing w:val="-4"/>
        </w:rPr>
        <w:t xml:space="preserve"> </w:t>
      </w:r>
      <w:r w:rsidRPr="00D579F9">
        <w:rPr>
          <w:rFonts w:ascii="Calibri" w:hAnsi="Calibri" w:cs="Calibri"/>
        </w:rPr>
        <w:t>chosen</w:t>
      </w:r>
      <w:r w:rsidRPr="00D579F9">
        <w:rPr>
          <w:rFonts w:ascii="Calibri" w:hAnsi="Calibri" w:cs="Calibri"/>
          <w:spacing w:val="-4"/>
        </w:rPr>
        <w:t xml:space="preserve"> </w:t>
      </w:r>
      <w:r w:rsidRPr="00D579F9">
        <w:rPr>
          <w:rFonts w:ascii="Calibri" w:hAnsi="Calibri" w:cs="Calibri"/>
        </w:rPr>
        <w:t>to</w:t>
      </w:r>
      <w:r w:rsidRPr="00D579F9">
        <w:rPr>
          <w:rFonts w:ascii="Calibri" w:hAnsi="Calibri" w:cs="Calibri"/>
          <w:spacing w:val="-3"/>
        </w:rPr>
        <w:t xml:space="preserve"> </w:t>
      </w:r>
      <w:r w:rsidRPr="00D579F9">
        <w:rPr>
          <w:rFonts w:ascii="Calibri" w:hAnsi="Calibri" w:cs="Calibri"/>
        </w:rPr>
        <w:t>join</w:t>
      </w:r>
      <w:r w:rsidRPr="00D579F9">
        <w:rPr>
          <w:rFonts w:ascii="Calibri" w:hAnsi="Calibri" w:cs="Calibri"/>
          <w:spacing w:val="-4"/>
        </w:rPr>
        <w:t xml:space="preserve"> </w:t>
      </w:r>
      <w:r w:rsidRPr="00D579F9">
        <w:rPr>
          <w:rFonts w:ascii="Calibri" w:hAnsi="Calibri" w:cs="Calibri"/>
        </w:rPr>
        <w:t>this</w:t>
      </w:r>
      <w:r w:rsidRPr="00D579F9">
        <w:rPr>
          <w:rFonts w:ascii="Calibri" w:hAnsi="Calibri" w:cs="Calibri"/>
          <w:spacing w:val="-4"/>
        </w:rPr>
        <w:t xml:space="preserve"> </w:t>
      </w:r>
      <w:r w:rsidRPr="00D579F9">
        <w:rPr>
          <w:rFonts w:ascii="Calibri" w:hAnsi="Calibri" w:cs="Calibri"/>
        </w:rPr>
        <w:t>program</w:t>
      </w:r>
      <w:r w:rsidRPr="00D579F9">
        <w:rPr>
          <w:rFonts w:ascii="Calibri" w:hAnsi="Calibri" w:cs="Calibri"/>
          <w:spacing w:val="-3"/>
        </w:rPr>
        <w:t xml:space="preserve"> </w:t>
      </w:r>
      <w:r w:rsidRPr="00D579F9">
        <w:rPr>
          <w:rFonts w:ascii="Calibri" w:hAnsi="Calibri" w:cs="Calibri"/>
        </w:rPr>
        <w:t>and</w:t>
      </w:r>
      <w:r w:rsidRPr="00D579F9">
        <w:rPr>
          <w:rFonts w:ascii="Calibri" w:hAnsi="Calibri" w:cs="Calibri"/>
          <w:spacing w:val="-3"/>
        </w:rPr>
        <w:t xml:space="preserve"> </w:t>
      </w:r>
      <w:r w:rsidRPr="00D579F9">
        <w:rPr>
          <w:rFonts w:ascii="Calibri" w:hAnsi="Calibri" w:cs="Calibri"/>
        </w:rPr>
        <w:t>are</w:t>
      </w:r>
      <w:r w:rsidRPr="00D579F9">
        <w:rPr>
          <w:rFonts w:ascii="Calibri" w:hAnsi="Calibri" w:cs="Calibri"/>
          <w:spacing w:val="-4"/>
        </w:rPr>
        <w:t xml:space="preserve"> </w:t>
      </w:r>
      <w:r w:rsidRPr="00D579F9">
        <w:rPr>
          <w:rFonts w:ascii="Calibri" w:hAnsi="Calibri" w:cs="Calibri"/>
        </w:rPr>
        <w:t>looking forward to supporting your success and contributions.</w:t>
      </w:r>
    </w:p>
    <w:p w14:paraId="0C51F9F5" w14:textId="77777777" w:rsidR="00234112" w:rsidRPr="00D579F9" w:rsidRDefault="00234112" w:rsidP="00234112">
      <w:pPr>
        <w:pStyle w:val="BodyText"/>
        <w:spacing w:before="200" w:line="276" w:lineRule="auto"/>
        <w:ind w:hanging="3"/>
        <w:rPr>
          <w:rFonts w:ascii="Calibri" w:hAnsi="Calibri" w:cs="Calibri"/>
        </w:rPr>
      </w:pPr>
      <w:r w:rsidRPr="00D579F9">
        <w:rPr>
          <w:rFonts w:ascii="Calibri" w:hAnsi="Calibri" w:cs="Calibri"/>
        </w:rPr>
        <w:t>Our primary goal of the doctoral program is to prepare you to assume leadership roles in special</w:t>
      </w:r>
      <w:r w:rsidRPr="00D579F9">
        <w:rPr>
          <w:rFonts w:ascii="Calibri" w:hAnsi="Calibri" w:cs="Calibri"/>
          <w:spacing w:val="-4"/>
        </w:rPr>
        <w:t xml:space="preserve"> </w:t>
      </w:r>
      <w:r w:rsidRPr="00D579F9">
        <w:rPr>
          <w:rFonts w:ascii="Calibri" w:hAnsi="Calibri" w:cs="Calibri"/>
        </w:rPr>
        <w:t>education.</w:t>
      </w:r>
      <w:r w:rsidRPr="00D579F9">
        <w:rPr>
          <w:rFonts w:ascii="Calibri" w:hAnsi="Calibri" w:cs="Calibri"/>
          <w:spacing w:val="-3"/>
        </w:rPr>
        <w:t xml:space="preserve"> </w:t>
      </w:r>
      <w:r w:rsidRPr="00D579F9">
        <w:rPr>
          <w:rFonts w:ascii="Calibri" w:hAnsi="Calibri" w:cs="Calibri"/>
        </w:rPr>
        <w:t>These</w:t>
      </w:r>
      <w:r w:rsidRPr="00D579F9">
        <w:rPr>
          <w:rFonts w:ascii="Calibri" w:hAnsi="Calibri" w:cs="Calibri"/>
          <w:spacing w:val="-7"/>
        </w:rPr>
        <w:t xml:space="preserve"> </w:t>
      </w:r>
      <w:r w:rsidRPr="00D579F9">
        <w:rPr>
          <w:rFonts w:ascii="Calibri" w:hAnsi="Calibri" w:cs="Calibri"/>
        </w:rPr>
        <w:t>roles</w:t>
      </w:r>
      <w:r w:rsidRPr="00D579F9">
        <w:rPr>
          <w:rFonts w:ascii="Calibri" w:hAnsi="Calibri" w:cs="Calibri"/>
          <w:spacing w:val="-7"/>
        </w:rPr>
        <w:t xml:space="preserve"> </w:t>
      </w:r>
      <w:r w:rsidRPr="00D579F9">
        <w:rPr>
          <w:rFonts w:ascii="Calibri" w:hAnsi="Calibri" w:cs="Calibri"/>
        </w:rPr>
        <w:t>may</w:t>
      </w:r>
      <w:r w:rsidRPr="00D579F9">
        <w:rPr>
          <w:rFonts w:ascii="Calibri" w:hAnsi="Calibri" w:cs="Calibri"/>
          <w:spacing w:val="-7"/>
        </w:rPr>
        <w:t xml:space="preserve"> </w:t>
      </w:r>
      <w:r w:rsidRPr="00D579F9">
        <w:rPr>
          <w:rFonts w:ascii="Calibri" w:hAnsi="Calibri" w:cs="Calibri"/>
        </w:rPr>
        <w:t>be</w:t>
      </w:r>
      <w:r w:rsidRPr="00D579F9">
        <w:rPr>
          <w:rFonts w:ascii="Calibri" w:hAnsi="Calibri" w:cs="Calibri"/>
          <w:spacing w:val="-7"/>
        </w:rPr>
        <w:t xml:space="preserve"> </w:t>
      </w:r>
      <w:r w:rsidRPr="00D579F9">
        <w:rPr>
          <w:rFonts w:ascii="Calibri" w:hAnsi="Calibri" w:cs="Calibri"/>
        </w:rPr>
        <w:t>in</w:t>
      </w:r>
      <w:r w:rsidRPr="00D579F9">
        <w:rPr>
          <w:rFonts w:ascii="Calibri" w:hAnsi="Calibri" w:cs="Calibri"/>
          <w:spacing w:val="-7"/>
        </w:rPr>
        <w:t xml:space="preserve"> </w:t>
      </w:r>
      <w:r w:rsidRPr="00D579F9">
        <w:rPr>
          <w:rFonts w:ascii="Calibri" w:hAnsi="Calibri" w:cs="Calibri"/>
        </w:rPr>
        <w:t>institutions</w:t>
      </w:r>
      <w:r w:rsidRPr="00D579F9">
        <w:rPr>
          <w:rFonts w:ascii="Calibri" w:hAnsi="Calibri" w:cs="Calibri"/>
          <w:spacing w:val="-7"/>
        </w:rPr>
        <w:t xml:space="preserve"> </w:t>
      </w:r>
      <w:r w:rsidRPr="00D579F9">
        <w:rPr>
          <w:rFonts w:ascii="Calibri" w:hAnsi="Calibri" w:cs="Calibri"/>
        </w:rPr>
        <w:t>of</w:t>
      </w:r>
      <w:r w:rsidRPr="00D579F9">
        <w:rPr>
          <w:rFonts w:ascii="Calibri" w:hAnsi="Calibri" w:cs="Calibri"/>
          <w:spacing w:val="-9"/>
        </w:rPr>
        <w:t xml:space="preserve"> </w:t>
      </w:r>
      <w:r w:rsidRPr="00D579F9">
        <w:rPr>
          <w:rFonts w:ascii="Calibri" w:hAnsi="Calibri" w:cs="Calibri"/>
        </w:rPr>
        <w:t>higher</w:t>
      </w:r>
      <w:r w:rsidRPr="00D579F9">
        <w:rPr>
          <w:rFonts w:ascii="Calibri" w:hAnsi="Calibri" w:cs="Calibri"/>
          <w:spacing w:val="-7"/>
        </w:rPr>
        <w:t xml:space="preserve"> </w:t>
      </w:r>
      <w:r w:rsidRPr="00D579F9">
        <w:rPr>
          <w:rFonts w:ascii="Calibri" w:hAnsi="Calibri" w:cs="Calibri"/>
        </w:rPr>
        <w:t>education,</w:t>
      </w:r>
      <w:r w:rsidRPr="00D579F9">
        <w:rPr>
          <w:rFonts w:ascii="Calibri" w:hAnsi="Calibri" w:cs="Calibri"/>
          <w:spacing w:val="-9"/>
        </w:rPr>
        <w:t xml:space="preserve"> </w:t>
      </w:r>
      <w:r w:rsidRPr="00D579F9">
        <w:rPr>
          <w:rFonts w:ascii="Calibri" w:hAnsi="Calibri" w:cs="Calibri"/>
        </w:rPr>
        <w:t>private</w:t>
      </w:r>
      <w:r w:rsidRPr="00D579F9">
        <w:rPr>
          <w:rFonts w:ascii="Calibri" w:hAnsi="Calibri" w:cs="Calibri"/>
          <w:spacing w:val="-7"/>
        </w:rPr>
        <w:t xml:space="preserve"> </w:t>
      </w:r>
      <w:r w:rsidRPr="00D579F9">
        <w:rPr>
          <w:rFonts w:ascii="Calibri" w:hAnsi="Calibri" w:cs="Calibri"/>
        </w:rPr>
        <w:t>research firms, school districts, or state, county, or federal education agencies.</w:t>
      </w:r>
    </w:p>
    <w:p w14:paraId="3FEEDFDB" w14:textId="7836BFEF" w:rsidR="00234112" w:rsidRPr="00D579F9" w:rsidRDefault="00234112" w:rsidP="00234112">
      <w:pPr>
        <w:pStyle w:val="BodyText"/>
        <w:spacing w:before="200" w:line="276" w:lineRule="auto"/>
        <w:rPr>
          <w:rFonts w:ascii="Calibri" w:hAnsi="Calibri" w:cs="Calibri"/>
        </w:rPr>
      </w:pPr>
      <w:r w:rsidRPr="00D579F9">
        <w:rPr>
          <w:rFonts w:ascii="Calibri" w:hAnsi="Calibri" w:cs="Calibri"/>
        </w:rPr>
        <w:t>This handbook includes current policy and practice and is designed to assist you as you progress</w:t>
      </w:r>
      <w:r w:rsidRPr="00D579F9">
        <w:rPr>
          <w:rFonts w:ascii="Calibri" w:hAnsi="Calibri" w:cs="Calibri"/>
          <w:spacing w:val="-4"/>
        </w:rPr>
        <w:t xml:space="preserve"> </w:t>
      </w:r>
      <w:r w:rsidRPr="00D579F9">
        <w:rPr>
          <w:rFonts w:ascii="Calibri" w:hAnsi="Calibri" w:cs="Calibri"/>
        </w:rPr>
        <w:t>through</w:t>
      </w:r>
      <w:r w:rsidRPr="00D579F9">
        <w:rPr>
          <w:rFonts w:ascii="Calibri" w:hAnsi="Calibri" w:cs="Calibri"/>
          <w:spacing w:val="-6"/>
        </w:rPr>
        <w:t xml:space="preserve"> </w:t>
      </w:r>
      <w:r w:rsidRPr="00D579F9">
        <w:rPr>
          <w:rFonts w:ascii="Calibri" w:hAnsi="Calibri" w:cs="Calibri"/>
        </w:rPr>
        <w:t>your</w:t>
      </w:r>
      <w:r w:rsidRPr="00D579F9">
        <w:rPr>
          <w:rFonts w:ascii="Calibri" w:hAnsi="Calibri" w:cs="Calibri"/>
          <w:spacing w:val="-5"/>
        </w:rPr>
        <w:t xml:space="preserve"> </w:t>
      </w:r>
      <w:r w:rsidRPr="00D579F9">
        <w:rPr>
          <w:rFonts w:ascii="Calibri" w:hAnsi="Calibri" w:cs="Calibri"/>
        </w:rPr>
        <w:t>program</w:t>
      </w:r>
      <w:r w:rsidRPr="00D579F9">
        <w:rPr>
          <w:rFonts w:ascii="Calibri" w:hAnsi="Calibri" w:cs="Calibri"/>
          <w:spacing w:val="-4"/>
        </w:rPr>
        <w:t xml:space="preserve"> </w:t>
      </w:r>
      <w:r w:rsidRPr="00D579F9">
        <w:rPr>
          <w:rFonts w:ascii="Calibri" w:hAnsi="Calibri" w:cs="Calibri"/>
        </w:rPr>
        <w:t>of</w:t>
      </w:r>
      <w:r w:rsidRPr="00D579F9">
        <w:rPr>
          <w:rFonts w:ascii="Calibri" w:hAnsi="Calibri" w:cs="Calibri"/>
          <w:spacing w:val="-6"/>
        </w:rPr>
        <w:t xml:space="preserve"> </w:t>
      </w:r>
      <w:r w:rsidRPr="00D579F9">
        <w:rPr>
          <w:rFonts w:ascii="Calibri" w:hAnsi="Calibri" w:cs="Calibri"/>
        </w:rPr>
        <w:t>study.</w:t>
      </w:r>
      <w:r w:rsidRPr="00D579F9">
        <w:rPr>
          <w:rFonts w:ascii="Calibri" w:hAnsi="Calibri" w:cs="Calibri"/>
          <w:spacing w:val="-5"/>
        </w:rPr>
        <w:t xml:space="preserve"> </w:t>
      </w:r>
      <w:r w:rsidRPr="00D579F9">
        <w:rPr>
          <w:rFonts w:ascii="Calibri" w:hAnsi="Calibri" w:cs="Calibri"/>
        </w:rPr>
        <w:t>It</w:t>
      </w:r>
      <w:r w:rsidRPr="00D579F9">
        <w:rPr>
          <w:rFonts w:ascii="Calibri" w:hAnsi="Calibri" w:cs="Calibri"/>
          <w:spacing w:val="-4"/>
        </w:rPr>
        <w:t xml:space="preserve"> </w:t>
      </w:r>
      <w:r w:rsidRPr="00D579F9">
        <w:rPr>
          <w:rFonts w:ascii="Calibri" w:hAnsi="Calibri" w:cs="Calibri"/>
        </w:rPr>
        <w:t>is</w:t>
      </w:r>
      <w:r w:rsidRPr="00D579F9">
        <w:rPr>
          <w:rFonts w:ascii="Calibri" w:hAnsi="Calibri" w:cs="Calibri"/>
          <w:spacing w:val="-5"/>
        </w:rPr>
        <w:t xml:space="preserve"> </w:t>
      </w:r>
      <w:r w:rsidRPr="00D579F9">
        <w:rPr>
          <w:rFonts w:ascii="Calibri" w:hAnsi="Calibri" w:cs="Calibri"/>
        </w:rPr>
        <w:t>your</w:t>
      </w:r>
      <w:r w:rsidRPr="00D579F9">
        <w:rPr>
          <w:rFonts w:ascii="Calibri" w:hAnsi="Calibri" w:cs="Calibri"/>
          <w:spacing w:val="-5"/>
        </w:rPr>
        <w:t xml:space="preserve"> </w:t>
      </w:r>
      <w:r w:rsidRPr="00D579F9">
        <w:rPr>
          <w:rFonts w:ascii="Calibri" w:hAnsi="Calibri" w:cs="Calibri"/>
        </w:rPr>
        <w:t>responsibility</w:t>
      </w:r>
      <w:r w:rsidRPr="00D579F9">
        <w:rPr>
          <w:rFonts w:ascii="Calibri" w:hAnsi="Calibri" w:cs="Calibri"/>
          <w:spacing w:val="-4"/>
        </w:rPr>
        <w:t xml:space="preserve"> </w:t>
      </w:r>
      <w:r w:rsidRPr="00D579F9">
        <w:rPr>
          <w:rFonts w:ascii="Calibri" w:hAnsi="Calibri" w:cs="Calibri"/>
        </w:rPr>
        <w:t>to</w:t>
      </w:r>
      <w:r w:rsidRPr="00D579F9">
        <w:rPr>
          <w:rFonts w:ascii="Calibri" w:hAnsi="Calibri" w:cs="Calibri"/>
          <w:spacing w:val="-4"/>
        </w:rPr>
        <w:t xml:space="preserve"> </w:t>
      </w:r>
      <w:r w:rsidRPr="00D579F9">
        <w:rPr>
          <w:rFonts w:ascii="Calibri" w:hAnsi="Calibri" w:cs="Calibri"/>
        </w:rPr>
        <w:t>become</w:t>
      </w:r>
      <w:r w:rsidRPr="00D579F9">
        <w:rPr>
          <w:rFonts w:ascii="Calibri" w:hAnsi="Calibri" w:cs="Calibri"/>
          <w:spacing w:val="-5"/>
        </w:rPr>
        <w:t xml:space="preserve"> </w:t>
      </w:r>
      <w:r w:rsidRPr="00D579F9">
        <w:rPr>
          <w:rFonts w:ascii="Calibri" w:hAnsi="Calibri" w:cs="Calibri"/>
        </w:rPr>
        <w:t>familiar</w:t>
      </w:r>
      <w:r w:rsidRPr="00D579F9">
        <w:rPr>
          <w:rFonts w:ascii="Calibri" w:hAnsi="Calibri" w:cs="Calibri"/>
          <w:spacing w:val="-2"/>
        </w:rPr>
        <w:t xml:space="preserve"> </w:t>
      </w:r>
      <w:r w:rsidRPr="00D579F9">
        <w:rPr>
          <w:rFonts w:ascii="Calibri" w:hAnsi="Calibri" w:cs="Calibri"/>
        </w:rPr>
        <w:t>with</w:t>
      </w:r>
      <w:r w:rsidRPr="00D579F9">
        <w:rPr>
          <w:rFonts w:ascii="Calibri" w:hAnsi="Calibri" w:cs="Calibri"/>
          <w:spacing w:val="-6"/>
        </w:rPr>
        <w:t xml:space="preserve"> </w:t>
      </w:r>
      <w:r w:rsidRPr="00D579F9">
        <w:rPr>
          <w:rFonts w:ascii="Calibri" w:hAnsi="Calibri" w:cs="Calibri"/>
        </w:rPr>
        <w:t xml:space="preserve">the policies and procedures of the University of Oregon Division of Graduate Studies, the College of Education, and the Special Education </w:t>
      </w:r>
      <w:r w:rsidR="00A80D12">
        <w:rPr>
          <w:rFonts w:ascii="Calibri" w:hAnsi="Calibri" w:cs="Calibri"/>
        </w:rPr>
        <w:t>d</w:t>
      </w:r>
      <w:r w:rsidRPr="00D579F9">
        <w:rPr>
          <w:rFonts w:ascii="Calibri" w:hAnsi="Calibri" w:cs="Calibri"/>
        </w:rPr>
        <w:t xml:space="preserve">octoral </w:t>
      </w:r>
      <w:r w:rsidR="00A80D12">
        <w:rPr>
          <w:rFonts w:ascii="Calibri" w:hAnsi="Calibri" w:cs="Calibri"/>
        </w:rPr>
        <w:t>p</w:t>
      </w:r>
      <w:r w:rsidRPr="00D579F9">
        <w:rPr>
          <w:rFonts w:ascii="Calibri" w:hAnsi="Calibri" w:cs="Calibri"/>
        </w:rPr>
        <w:t>rogram.</w:t>
      </w:r>
    </w:p>
    <w:p w14:paraId="4A0EA2B5" w14:textId="77777777" w:rsidR="00234112" w:rsidRPr="00D579F9" w:rsidRDefault="00234112" w:rsidP="00234112">
      <w:pPr>
        <w:pStyle w:val="BodyText"/>
        <w:spacing w:before="198" w:line="276" w:lineRule="auto"/>
        <w:rPr>
          <w:rFonts w:ascii="Calibri" w:hAnsi="Calibri" w:cs="Calibri"/>
        </w:rPr>
      </w:pPr>
      <w:r w:rsidRPr="00D579F9">
        <w:rPr>
          <w:rFonts w:ascii="Calibri" w:hAnsi="Calibri" w:cs="Calibri"/>
        </w:rPr>
        <w:t>Through this program and its activities, we wish to instill in you the capacity for rigorous scholarship,</w:t>
      </w:r>
      <w:r w:rsidRPr="00D579F9">
        <w:rPr>
          <w:rFonts w:ascii="Calibri" w:hAnsi="Calibri" w:cs="Calibri"/>
          <w:spacing w:val="-9"/>
        </w:rPr>
        <w:t xml:space="preserve"> </w:t>
      </w:r>
      <w:r w:rsidRPr="00D579F9">
        <w:rPr>
          <w:rFonts w:ascii="Calibri" w:hAnsi="Calibri" w:cs="Calibri"/>
        </w:rPr>
        <w:t>independent</w:t>
      </w:r>
      <w:r w:rsidRPr="00D579F9">
        <w:rPr>
          <w:rFonts w:ascii="Calibri" w:hAnsi="Calibri" w:cs="Calibri"/>
          <w:spacing w:val="-7"/>
        </w:rPr>
        <w:t xml:space="preserve"> </w:t>
      </w:r>
      <w:r w:rsidRPr="00D579F9">
        <w:rPr>
          <w:rFonts w:ascii="Calibri" w:hAnsi="Calibri" w:cs="Calibri"/>
        </w:rPr>
        <w:t>judgment,</w:t>
      </w:r>
      <w:r w:rsidRPr="00D579F9">
        <w:rPr>
          <w:rFonts w:ascii="Calibri" w:hAnsi="Calibri" w:cs="Calibri"/>
          <w:spacing w:val="-11"/>
        </w:rPr>
        <w:t xml:space="preserve"> </w:t>
      </w:r>
      <w:r w:rsidRPr="00D579F9">
        <w:rPr>
          <w:rFonts w:ascii="Calibri" w:hAnsi="Calibri" w:cs="Calibri"/>
        </w:rPr>
        <w:t>academic</w:t>
      </w:r>
      <w:r w:rsidRPr="00D579F9">
        <w:rPr>
          <w:rFonts w:ascii="Calibri" w:hAnsi="Calibri" w:cs="Calibri"/>
          <w:spacing w:val="-7"/>
        </w:rPr>
        <w:t xml:space="preserve"> </w:t>
      </w:r>
      <w:r w:rsidRPr="00D579F9">
        <w:rPr>
          <w:rFonts w:ascii="Calibri" w:hAnsi="Calibri" w:cs="Calibri"/>
        </w:rPr>
        <w:t>excellence,</w:t>
      </w:r>
      <w:r w:rsidRPr="00D579F9">
        <w:rPr>
          <w:rFonts w:ascii="Calibri" w:hAnsi="Calibri" w:cs="Calibri"/>
          <w:spacing w:val="-9"/>
        </w:rPr>
        <w:t xml:space="preserve"> </w:t>
      </w:r>
      <w:r w:rsidRPr="00D579F9">
        <w:rPr>
          <w:rFonts w:ascii="Calibri" w:hAnsi="Calibri" w:cs="Calibri"/>
        </w:rPr>
        <w:t>and</w:t>
      </w:r>
      <w:r w:rsidRPr="00D579F9">
        <w:rPr>
          <w:rFonts w:ascii="Calibri" w:hAnsi="Calibri" w:cs="Calibri"/>
          <w:spacing w:val="-7"/>
        </w:rPr>
        <w:t xml:space="preserve"> </w:t>
      </w:r>
      <w:r w:rsidRPr="00D579F9">
        <w:rPr>
          <w:rFonts w:ascii="Calibri" w:hAnsi="Calibri" w:cs="Calibri"/>
        </w:rPr>
        <w:t>intellectual</w:t>
      </w:r>
      <w:r w:rsidRPr="00D579F9">
        <w:rPr>
          <w:rFonts w:ascii="Calibri" w:hAnsi="Calibri" w:cs="Calibri"/>
          <w:spacing w:val="-9"/>
        </w:rPr>
        <w:t xml:space="preserve"> </w:t>
      </w:r>
      <w:r w:rsidRPr="00D579F9">
        <w:rPr>
          <w:rFonts w:ascii="Calibri" w:hAnsi="Calibri" w:cs="Calibri"/>
        </w:rPr>
        <w:t>honesty.</w:t>
      </w:r>
      <w:r w:rsidRPr="00D579F9">
        <w:rPr>
          <w:rFonts w:ascii="Calibri" w:hAnsi="Calibri" w:cs="Calibri"/>
          <w:spacing w:val="-7"/>
        </w:rPr>
        <w:t xml:space="preserve"> </w:t>
      </w:r>
      <w:r w:rsidRPr="00D579F9">
        <w:rPr>
          <w:rFonts w:ascii="Calibri" w:hAnsi="Calibri" w:cs="Calibri"/>
        </w:rPr>
        <w:t>It</w:t>
      </w:r>
      <w:r w:rsidRPr="00D579F9">
        <w:rPr>
          <w:rFonts w:ascii="Calibri" w:hAnsi="Calibri" w:cs="Calibri"/>
          <w:spacing w:val="-9"/>
        </w:rPr>
        <w:t xml:space="preserve"> </w:t>
      </w:r>
      <w:r w:rsidRPr="00D579F9">
        <w:rPr>
          <w:rFonts w:ascii="Calibri" w:hAnsi="Calibri" w:cs="Calibri"/>
        </w:rPr>
        <w:t>is</w:t>
      </w:r>
      <w:r w:rsidRPr="00D579F9">
        <w:rPr>
          <w:rFonts w:ascii="Calibri" w:hAnsi="Calibri" w:cs="Calibri"/>
          <w:spacing w:val="-7"/>
        </w:rPr>
        <w:t xml:space="preserve"> </w:t>
      </w:r>
      <w:r w:rsidRPr="00D579F9">
        <w:rPr>
          <w:rFonts w:ascii="Calibri" w:hAnsi="Calibri" w:cs="Calibri"/>
        </w:rPr>
        <w:t>the joint responsibility of faculty and graduate students to work together to foster these ends through relationships that encourage freedom of inquiry, demonstrate personal and professional integrity, and foster mutual respect.</w:t>
      </w:r>
    </w:p>
    <w:p w14:paraId="2E84E4E7" w14:textId="77777777" w:rsidR="00234112" w:rsidRPr="00D579F9" w:rsidRDefault="00234112" w:rsidP="00234112">
      <w:pPr>
        <w:pStyle w:val="BodyText"/>
        <w:spacing w:before="200"/>
        <w:rPr>
          <w:rFonts w:ascii="Calibri" w:hAnsi="Calibri" w:cs="Calibri"/>
          <w:spacing w:val="-4"/>
        </w:rPr>
      </w:pPr>
      <w:r w:rsidRPr="00D579F9">
        <w:rPr>
          <w:rFonts w:ascii="Calibri" w:hAnsi="Calibri" w:cs="Calibri"/>
        </w:rPr>
        <w:t>Welcome,</w:t>
      </w:r>
      <w:r w:rsidRPr="00D579F9">
        <w:rPr>
          <w:rFonts w:ascii="Calibri" w:hAnsi="Calibri" w:cs="Calibri"/>
          <w:spacing w:val="-9"/>
        </w:rPr>
        <w:t xml:space="preserve"> </w:t>
      </w:r>
      <w:r w:rsidRPr="00D579F9">
        <w:rPr>
          <w:rFonts w:ascii="Calibri" w:hAnsi="Calibri" w:cs="Calibri"/>
        </w:rPr>
        <w:t>and</w:t>
      </w:r>
      <w:r w:rsidRPr="00D579F9">
        <w:rPr>
          <w:rFonts w:ascii="Calibri" w:hAnsi="Calibri" w:cs="Calibri"/>
          <w:spacing w:val="-2"/>
        </w:rPr>
        <w:t xml:space="preserve"> </w:t>
      </w:r>
      <w:r w:rsidRPr="00D579F9">
        <w:rPr>
          <w:rFonts w:ascii="Calibri" w:hAnsi="Calibri" w:cs="Calibri"/>
        </w:rPr>
        <w:t>I</w:t>
      </w:r>
      <w:r w:rsidRPr="00D579F9">
        <w:rPr>
          <w:rFonts w:ascii="Calibri" w:hAnsi="Calibri" w:cs="Calibri"/>
          <w:spacing w:val="-4"/>
        </w:rPr>
        <w:t xml:space="preserve"> </w:t>
      </w:r>
      <w:r w:rsidRPr="00D579F9">
        <w:rPr>
          <w:rFonts w:ascii="Calibri" w:hAnsi="Calibri" w:cs="Calibri"/>
        </w:rPr>
        <w:t>look</w:t>
      </w:r>
      <w:r w:rsidRPr="00D579F9">
        <w:rPr>
          <w:rFonts w:ascii="Calibri" w:hAnsi="Calibri" w:cs="Calibri"/>
          <w:spacing w:val="-3"/>
        </w:rPr>
        <w:t xml:space="preserve"> </w:t>
      </w:r>
      <w:r w:rsidRPr="00D579F9">
        <w:rPr>
          <w:rFonts w:ascii="Calibri" w:hAnsi="Calibri" w:cs="Calibri"/>
        </w:rPr>
        <w:t>forward</w:t>
      </w:r>
      <w:r w:rsidRPr="00D579F9">
        <w:rPr>
          <w:rFonts w:ascii="Calibri" w:hAnsi="Calibri" w:cs="Calibri"/>
          <w:spacing w:val="-3"/>
        </w:rPr>
        <w:t xml:space="preserve"> </w:t>
      </w:r>
      <w:r w:rsidRPr="00D579F9">
        <w:rPr>
          <w:rFonts w:ascii="Calibri" w:hAnsi="Calibri" w:cs="Calibri"/>
        </w:rPr>
        <w:t>to</w:t>
      </w:r>
      <w:r w:rsidRPr="00D579F9">
        <w:rPr>
          <w:rFonts w:ascii="Calibri" w:hAnsi="Calibri" w:cs="Calibri"/>
          <w:spacing w:val="-3"/>
        </w:rPr>
        <w:t xml:space="preserve"> </w:t>
      </w:r>
      <w:r w:rsidRPr="00D579F9">
        <w:rPr>
          <w:rFonts w:ascii="Calibri" w:hAnsi="Calibri" w:cs="Calibri"/>
        </w:rPr>
        <w:t>working</w:t>
      </w:r>
      <w:r w:rsidRPr="00D579F9">
        <w:rPr>
          <w:rFonts w:ascii="Calibri" w:hAnsi="Calibri" w:cs="Calibri"/>
          <w:spacing w:val="-5"/>
        </w:rPr>
        <w:t xml:space="preserve"> </w:t>
      </w:r>
      <w:r w:rsidRPr="00D579F9">
        <w:rPr>
          <w:rFonts w:ascii="Calibri" w:hAnsi="Calibri" w:cs="Calibri"/>
        </w:rPr>
        <w:t>with</w:t>
      </w:r>
      <w:r w:rsidRPr="00D579F9">
        <w:rPr>
          <w:rFonts w:ascii="Calibri" w:hAnsi="Calibri" w:cs="Calibri"/>
          <w:spacing w:val="-4"/>
        </w:rPr>
        <w:t xml:space="preserve"> you!</w:t>
      </w:r>
    </w:p>
    <w:p w14:paraId="4FBB0BD4" w14:textId="77777777" w:rsidR="00234112" w:rsidRPr="00D579F9" w:rsidRDefault="00234112" w:rsidP="00234112">
      <w:pPr>
        <w:pStyle w:val="BodyText"/>
        <w:spacing w:before="200"/>
        <w:rPr>
          <w:rFonts w:ascii="Calibri" w:hAnsi="Calibri" w:cs="Calibri"/>
          <w:spacing w:val="-4"/>
        </w:rPr>
      </w:pPr>
    </w:p>
    <w:p w14:paraId="7E7E7B7D" w14:textId="1E8CE725" w:rsidR="00234112" w:rsidRPr="007E4548" w:rsidRDefault="00D579F9" w:rsidP="00234112">
      <w:pPr>
        <w:pStyle w:val="BodyText"/>
        <w:spacing w:before="200"/>
        <w:contextualSpacing/>
        <w:rPr>
          <w:rFonts w:ascii="Calibri" w:hAnsi="Calibri" w:cs="Calibri"/>
          <w:spacing w:val="-4"/>
        </w:rPr>
      </w:pPr>
      <w:r w:rsidRPr="007E4548">
        <w:rPr>
          <w:rFonts w:ascii="Calibri" w:hAnsi="Calibri" w:cs="Calibri"/>
          <w:spacing w:val="-4"/>
        </w:rPr>
        <w:t>Sara Schmitt, PhD</w:t>
      </w:r>
    </w:p>
    <w:p w14:paraId="0275EAF1" w14:textId="15842C36" w:rsidR="00D579F9" w:rsidRPr="00234112" w:rsidRDefault="00D579F9" w:rsidP="00234112">
      <w:pPr>
        <w:pStyle w:val="BodyText"/>
        <w:spacing w:before="200"/>
        <w:contextualSpacing/>
        <w:rPr>
          <w:rFonts w:ascii="Calibri" w:hAnsi="Calibri" w:cs="Calibri"/>
          <w:spacing w:val="-4"/>
        </w:rPr>
      </w:pPr>
      <w:r w:rsidRPr="007E4548">
        <w:rPr>
          <w:rFonts w:ascii="Calibri" w:hAnsi="Calibri" w:cs="Calibri"/>
          <w:spacing w:val="-4"/>
        </w:rPr>
        <w:t xml:space="preserve">Co-chair: </w:t>
      </w:r>
      <w:r w:rsidR="00350D15" w:rsidRPr="007E4548">
        <w:rPr>
          <w:rFonts w:ascii="Calibri" w:hAnsi="Calibri" w:cs="Calibri"/>
          <w:spacing w:val="-4"/>
        </w:rPr>
        <w:t>Gina Biancarosa</w:t>
      </w:r>
      <w:r w:rsidRPr="007E4548">
        <w:rPr>
          <w:rFonts w:ascii="Calibri" w:hAnsi="Calibri" w:cs="Calibri"/>
          <w:spacing w:val="-4"/>
        </w:rPr>
        <w:t>, PhD</w:t>
      </w:r>
    </w:p>
    <w:p w14:paraId="7CBFC772" w14:textId="77777777" w:rsidR="00234112" w:rsidRDefault="00234112" w:rsidP="00234112">
      <w:pPr>
        <w:pStyle w:val="BodyText"/>
        <w:spacing w:before="200"/>
        <w:rPr>
          <w:spacing w:val="-4"/>
        </w:rPr>
      </w:pPr>
    </w:p>
    <w:p w14:paraId="39A01DEF" w14:textId="77777777" w:rsidR="00234112" w:rsidRDefault="00234112" w:rsidP="00234112">
      <w:pPr>
        <w:pStyle w:val="BodyText"/>
        <w:spacing w:before="200"/>
        <w:rPr>
          <w:spacing w:val="-4"/>
        </w:rPr>
      </w:pPr>
    </w:p>
    <w:p w14:paraId="6776E9F8" w14:textId="77777777" w:rsidR="00234112" w:rsidRDefault="00234112" w:rsidP="00234112">
      <w:pPr>
        <w:pStyle w:val="BodyText"/>
        <w:spacing w:before="200"/>
      </w:pPr>
    </w:p>
    <w:tbl>
      <w:tblPr>
        <w:tblStyle w:val="TableGrid"/>
        <w:tblW w:w="0" w:type="auto"/>
        <w:tblLook w:val="04A0" w:firstRow="1" w:lastRow="0" w:firstColumn="1" w:lastColumn="0" w:noHBand="0" w:noVBand="1"/>
      </w:tblPr>
      <w:tblGrid>
        <w:gridCol w:w="9350"/>
      </w:tblGrid>
      <w:tr w:rsidR="0019325C" w14:paraId="082F8229" w14:textId="77777777" w:rsidTr="0019325C">
        <w:trPr>
          <w:trHeight w:val="620"/>
        </w:trPr>
        <w:tc>
          <w:tcPr>
            <w:tcW w:w="9350" w:type="dxa"/>
            <w:shd w:val="clear" w:color="auto" w:fill="067040"/>
          </w:tcPr>
          <w:p w14:paraId="3C7FA6D1" w14:textId="1566B9E7" w:rsidR="0019325C" w:rsidRPr="0019325C" w:rsidRDefault="0019325C" w:rsidP="0019325C">
            <w:pPr>
              <w:pStyle w:val="Heading1"/>
              <w:rPr>
                <w:rFonts w:ascii="Calibri" w:eastAsia="Calibri" w:hAnsi="Calibri" w:cs="Calibri"/>
                <w:b/>
                <w:bCs/>
                <w:sz w:val="32"/>
                <w:szCs w:val="32"/>
              </w:rPr>
            </w:pPr>
            <w:bookmarkStart w:id="1" w:name="_Toc209597600"/>
            <w:r w:rsidRPr="0019325C">
              <w:rPr>
                <w:rFonts w:ascii="Calibri" w:eastAsia="Calibri" w:hAnsi="Calibri" w:cs="Calibri"/>
                <w:b/>
                <w:bCs/>
                <w:color w:val="FFFFFF" w:themeColor="background1"/>
                <w:sz w:val="32"/>
                <w:szCs w:val="32"/>
              </w:rPr>
              <w:lastRenderedPageBreak/>
              <w:t>SECTION I: OVERVIEW</w:t>
            </w:r>
            <w:bookmarkEnd w:id="1"/>
          </w:p>
        </w:tc>
      </w:tr>
    </w:tbl>
    <w:p w14:paraId="1395143E" w14:textId="56CCCC4C" w:rsidR="73AD755D" w:rsidRPr="00AC26FF" w:rsidRDefault="73AD755D" w:rsidP="00AC26FF">
      <w:pPr>
        <w:pStyle w:val="Heading2"/>
        <w:rPr>
          <w:rFonts w:ascii="Calibri" w:hAnsi="Calibri" w:cs="Calibri"/>
          <w:b/>
          <w:bCs/>
          <w:color w:val="067040"/>
        </w:rPr>
      </w:pPr>
      <w:bookmarkStart w:id="2" w:name="_Toc209597601"/>
      <w:r w:rsidRPr="00AC26FF">
        <w:rPr>
          <w:rFonts w:ascii="Calibri" w:hAnsi="Calibri" w:cs="Calibri"/>
          <w:b/>
          <w:bCs/>
          <w:color w:val="067040"/>
        </w:rPr>
        <w:t>OVERVIEW OF THE DOCTORAL PROGRAM</w:t>
      </w:r>
      <w:bookmarkEnd w:id="2"/>
    </w:p>
    <w:p w14:paraId="234AE14A" w14:textId="39253471" w:rsidR="73AD755D" w:rsidRPr="005F6C98" w:rsidRDefault="73AD755D" w:rsidP="4ADEBDD5">
      <w:pPr>
        <w:rPr>
          <w:rFonts w:ascii="Calibri" w:eastAsia="Calibri" w:hAnsi="Calibri" w:cs="Calibri"/>
        </w:rPr>
      </w:pPr>
      <w:r w:rsidRPr="005F6C98">
        <w:rPr>
          <w:rFonts w:ascii="Calibri" w:eastAsia="Calibri" w:hAnsi="Calibri" w:cs="Calibri"/>
        </w:rPr>
        <w:t xml:space="preserve">Your doctoral program is organized around five major activities: (a) Program Plan, (b) Coursework, (c) Competency Tasks, (d) Practical Experience, and (e) Dissertation. </w:t>
      </w:r>
    </w:p>
    <w:p w14:paraId="14312B6B" w14:textId="6B10C28F" w:rsidR="73AD755D" w:rsidRPr="005F6C98" w:rsidRDefault="73AD755D" w:rsidP="00685AC1">
      <w:pPr>
        <w:pStyle w:val="ListParagraph"/>
        <w:numPr>
          <w:ilvl w:val="0"/>
          <w:numId w:val="11"/>
        </w:numPr>
        <w:rPr>
          <w:rFonts w:ascii="Calibri" w:eastAsia="Calibri" w:hAnsi="Calibri" w:cs="Calibri"/>
        </w:rPr>
      </w:pPr>
      <w:r w:rsidRPr="005F6C98">
        <w:rPr>
          <w:rFonts w:ascii="Calibri" w:eastAsia="Calibri" w:hAnsi="Calibri" w:cs="Calibri"/>
          <w:u w:val="single"/>
        </w:rPr>
        <w:t>Program Plan</w:t>
      </w:r>
      <w:r w:rsidRPr="005F6C98">
        <w:rPr>
          <w:rFonts w:ascii="Calibri" w:eastAsia="Calibri" w:hAnsi="Calibri" w:cs="Calibri"/>
        </w:rPr>
        <w:t xml:space="preserve">: Your program plan is </w:t>
      </w:r>
      <w:r w:rsidR="436DD00B" w:rsidRPr="005F6C98">
        <w:rPr>
          <w:rFonts w:ascii="Calibri" w:eastAsia="Calibri" w:hAnsi="Calibri" w:cs="Calibri"/>
        </w:rPr>
        <w:t>developed</w:t>
      </w:r>
      <w:r w:rsidRPr="005F6C98">
        <w:rPr>
          <w:rFonts w:ascii="Calibri" w:eastAsia="Calibri" w:hAnsi="Calibri" w:cs="Calibri"/>
        </w:rPr>
        <w:t xml:space="preserve"> with your program advisor and at least two additional faculty members. This plan defines three focus areas that will guide your program and the activities you will complete to master the three areas. </w:t>
      </w:r>
    </w:p>
    <w:p w14:paraId="1F8D7B8B" w14:textId="480DFC70" w:rsidR="73AD755D" w:rsidRPr="005F6C98" w:rsidRDefault="73AD755D" w:rsidP="00685AC1">
      <w:pPr>
        <w:pStyle w:val="ListParagraph"/>
        <w:numPr>
          <w:ilvl w:val="0"/>
          <w:numId w:val="11"/>
        </w:numPr>
        <w:rPr>
          <w:rFonts w:ascii="Calibri" w:eastAsia="Calibri" w:hAnsi="Calibri" w:cs="Calibri"/>
        </w:rPr>
      </w:pPr>
      <w:r w:rsidRPr="005F6C98">
        <w:rPr>
          <w:rFonts w:ascii="Calibri" w:eastAsia="Calibri" w:hAnsi="Calibri" w:cs="Calibri"/>
          <w:u w:val="single"/>
        </w:rPr>
        <w:t>Coursework</w:t>
      </w:r>
      <w:r w:rsidRPr="005F6C98">
        <w:rPr>
          <w:rFonts w:ascii="Calibri" w:eastAsia="Calibri" w:hAnsi="Calibri" w:cs="Calibri"/>
        </w:rPr>
        <w:t>: Required courses will include (a) core content courses (Doctoral Professional Seminars, History of Special Education, and Grant Writing), (b) a research metho</w:t>
      </w:r>
      <w:r w:rsidR="2C82440E" w:rsidRPr="005F6C98">
        <w:rPr>
          <w:rFonts w:ascii="Calibri" w:eastAsia="Calibri" w:hAnsi="Calibri" w:cs="Calibri"/>
        </w:rPr>
        <w:t>d</w:t>
      </w:r>
      <w:r w:rsidRPr="005F6C98">
        <w:rPr>
          <w:rFonts w:ascii="Calibri" w:eastAsia="Calibri" w:hAnsi="Calibri" w:cs="Calibri"/>
        </w:rPr>
        <w:t xml:space="preserve">ology sequence that </w:t>
      </w:r>
      <w:r w:rsidR="167747FE" w:rsidRPr="005F6C98">
        <w:rPr>
          <w:rFonts w:ascii="Calibri" w:eastAsia="Calibri" w:hAnsi="Calibri" w:cs="Calibri"/>
        </w:rPr>
        <w:t>includes</w:t>
      </w:r>
      <w:r w:rsidRPr="005F6C98">
        <w:rPr>
          <w:rFonts w:ascii="Calibri" w:eastAsia="Calibri" w:hAnsi="Calibri" w:cs="Calibri"/>
        </w:rPr>
        <w:t xml:space="preserve"> a foundational course and courses in at least 2 research traditions</w:t>
      </w:r>
      <w:r w:rsidRPr="00BB6BE9">
        <w:rPr>
          <w:rFonts w:ascii="Calibri" w:eastAsia="Calibri" w:hAnsi="Calibri" w:cs="Calibri"/>
        </w:rPr>
        <w:t xml:space="preserve">, </w:t>
      </w:r>
      <w:r w:rsidR="00BB6BE9" w:rsidRPr="00BB6BE9">
        <w:rPr>
          <w:rFonts w:ascii="Calibri" w:eastAsia="Calibri" w:hAnsi="Calibri" w:cs="Calibri"/>
        </w:rPr>
        <w:t xml:space="preserve">(c) courses aligned with educational equity and engagement  </w:t>
      </w:r>
      <w:r w:rsidRPr="00BB6BE9">
        <w:rPr>
          <w:rFonts w:ascii="Calibri" w:eastAsia="Calibri" w:hAnsi="Calibri" w:cs="Calibri"/>
        </w:rPr>
        <w:t>and (</w:t>
      </w:r>
      <w:r w:rsidR="00BB6BE9" w:rsidRPr="00BB6BE9">
        <w:rPr>
          <w:rFonts w:ascii="Calibri" w:eastAsia="Calibri" w:hAnsi="Calibri" w:cs="Calibri"/>
        </w:rPr>
        <w:t>d</w:t>
      </w:r>
      <w:r w:rsidRPr="00BB6BE9">
        <w:rPr>
          <w:rFonts w:ascii="Calibri" w:eastAsia="Calibri" w:hAnsi="Calibri" w:cs="Calibri"/>
        </w:rPr>
        <w:t>)</w:t>
      </w:r>
      <w:r w:rsidRPr="005F6C98">
        <w:rPr>
          <w:rFonts w:ascii="Calibri" w:eastAsia="Calibri" w:hAnsi="Calibri" w:cs="Calibri"/>
        </w:rPr>
        <w:t xml:space="preserve"> courses that you and </w:t>
      </w:r>
      <w:r w:rsidR="7D126395" w:rsidRPr="005F6C98">
        <w:rPr>
          <w:rFonts w:ascii="Calibri" w:eastAsia="Calibri" w:hAnsi="Calibri" w:cs="Calibri"/>
        </w:rPr>
        <w:t>your</w:t>
      </w:r>
      <w:r w:rsidRPr="005F6C98">
        <w:rPr>
          <w:rFonts w:ascii="Calibri" w:eastAsia="Calibri" w:hAnsi="Calibri" w:cs="Calibri"/>
        </w:rPr>
        <w:t xml:space="preserve"> advisor se</w:t>
      </w:r>
      <w:r w:rsidR="7F2C4126" w:rsidRPr="005F6C98">
        <w:rPr>
          <w:rFonts w:ascii="Calibri" w:eastAsia="Calibri" w:hAnsi="Calibri" w:cs="Calibri"/>
        </w:rPr>
        <w:t xml:space="preserve">lect to build your three focus areas. </w:t>
      </w:r>
    </w:p>
    <w:p w14:paraId="25C70F6B" w14:textId="2EC5A2BA" w:rsidR="196F8D4F" w:rsidRPr="005F6C98" w:rsidRDefault="196F8D4F" w:rsidP="00685AC1">
      <w:pPr>
        <w:pStyle w:val="ListParagraph"/>
        <w:numPr>
          <w:ilvl w:val="0"/>
          <w:numId w:val="11"/>
        </w:numPr>
        <w:rPr>
          <w:rFonts w:ascii="Calibri" w:eastAsia="Calibri" w:hAnsi="Calibri" w:cs="Calibri"/>
        </w:rPr>
      </w:pPr>
      <w:r w:rsidRPr="005F6C98">
        <w:rPr>
          <w:rFonts w:ascii="Calibri" w:eastAsia="Calibri" w:hAnsi="Calibri" w:cs="Calibri"/>
          <w:u w:val="single"/>
        </w:rPr>
        <w:t>Competency Tasks</w:t>
      </w:r>
      <w:r w:rsidRPr="005F6C98">
        <w:rPr>
          <w:rFonts w:ascii="Calibri" w:eastAsia="Calibri" w:hAnsi="Calibri" w:cs="Calibri"/>
        </w:rPr>
        <w:t xml:space="preserve">: The competency areas represent major elements of professional job responsibilities, including teaching, research, supervision, scholarly writing, </w:t>
      </w:r>
      <w:r w:rsidR="167E314A" w:rsidRPr="0066725E">
        <w:rPr>
          <w:rFonts w:ascii="Calibri" w:eastAsia="Calibri" w:hAnsi="Calibri" w:cs="Calibri"/>
        </w:rPr>
        <w:t>grant writing,</w:t>
      </w:r>
      <w:r w:rsidR="167E314A" w:rsidRPr="005F6C98">
        <w:rPr>
          <w:rFonts w:ascii="Calibri" w:eastAsia="Calibri" w:hAnsi="Calibri" w:cs="Calibri"/>
        </w:rPr>
        <w:t xml:space="preserve"> </w:t>
      </w:r>
      <w:r w:rsidRPr="005F6C98">
        <w:rPr>
          <w:rFonts w:ascii="Calibri" w:eastAsia="Calibri" w:hAnsi="Calibri" w:cs="Calibri"/>
        </w:rPr>
        <w:t xml:space="preserve">and service. </w:t>
      </w:r>
    </w:p>
    <w:p w14:paraId="19EB7A8E" w14:textId="07931EB0" w:rsidR="196F8D4F" w:rsidRPr="005F6C98" w:rsidRDefault="196F8D4F" w:rsidP="00685AC1">
      <w:pPr>
        <w:pStyle w:val="ListParagraph"/>
        <w:numPr>
          <w:ilvl w:val="0"/>
          <w:numId w:val="11"/>
        </w:numPr>
        <w:rPr>
          <w:rFonts w:ascii="Calibri" w:eastAsia="Calibri" w:hAnsi="Calibri" w:cs="Calibri"/>
        </w:rPr>
      </w:pPr>
      <w:r w:rsidRPr="005F6C98">
        <w:rPr>
          <w:rFonts w:ascii="Calibri" w:eastAsia="Calibri" w:hAnsi="Calibri" w:cs="Calibri"/>
          <w:u w:val="single"/>
        </w:rPr>
        <w:t>Practical Experience</w:t>
      </w:r>
      <w:r w:rsidRPr="005F6C98">
        <w:rPr>
          <w:rFonts w:ascii="Calibri" w:eastAsia="Calibri" w:hAnsi="Calibri" w:cs="Calibri"/>
        </w:rPr>
        <w:t xml:space="preserve">: One of the hallmarks of doctoral training in special education at the University of Oregon is access to numerous research and clinical experiences. Doctoral students are encouraged first to sample the array of research and clinical opportunities and then to actively participate in these efforts. </w:t>
      </w:r>
    </w:p>
    <w:p w14:paraId="36CEC82A" w14:textId="72179C99" w:rsidR="196F8D4F" w:rsidRPr="005F6C98" w:rsidRDefault="196F8D4F" w:rsidP="00685AC1">
      <w:pPr>
        <w:pStyle w:val="ListParagraph"/>
        <w:numPr>
          <w:ilvl w:val="0"/>
          <w:numId w:val="11"/>
        </w:numPr>
        <w:rPr>
          <w:rFonts w:ascii="Calibri" w:eastAsia="Calibri" w:hAnsi="Calibri" w:cs="Calibri"/>
        </w:rPr>
      </w:pPr>
      <w:r w:rsidRPr="005F6C98">
        <w:rPr>
          <w:rFonts w:ascii="Calibri" w:eastAsia="Calibri" w:hAnsi="Calibri" w:cs="Calibri"/>
          <w:u w:val="single"/>
        </w:rPr>
        <w:t>Dissertation</w:t>
      </w:r>
      <w:r w:rsidRPr="005F6C98">
        <w:rPr>
          <w:rFonts w:ascii="Calibri" w:eastAsia="Calibri" w:hAnsi="Calibri" w:cs="Calibri"/>
        </w:rPr>
        <w:t xml:space="preserve">: Your dissertation is your personal demonstration of scholarship. The dissertation is conducted under the guidance of an advisor (who may or may not be your program advisor), and a committee of three to four other faculty members. </w:t>
      </w:r>
    </w:p>
    <w:p w14:paraId="431F6005" w14:textId="7A2C89D1" w:rsidR="196F8D4F" w:rsidRPr="005F6C98" w:rsidRDefault="196F8D4F" w:rsidP="4ADEBDD5">
      <w:pPr>
        <w:rPr>
          <w:rFonts w:ascii="Calibri" w:eastAsia="Calibri" w:hAnsi="Calibri" w:cs="Calibri"/>
        </w:rPr>
      </w:pPr>
      <w:r w:rsidRPr="005F6C98">
        <w:rPr>
          <w:rFonts w:ascii="Calibri" w:eastAsia="Calibri" w:hAnsi="Calibri" w:cs="Calibri"/>
        </w:rPr>
        <w:t>Doctoral student progress towards educational goals at the University of Oregon i</w:t>
      </w:r>
      <w:r w:rsidR="43E3C913" w:rsidRPr="005F6C98">
        <w:rPr>
          <w:rFonts w:ascii="Calibri" w:eastAsia="Calibri" w:hAnsi="Calibri" w:cs="Calibri"/>
        </w:rPr>
        <w:t>s</w:t>
      </w:r>
      <w:r w:rsidRPr="005F6C98">
        <w:rPr>
          <w:rFonts w:ascii="Calibri" w:eastAsia="Calibri" w:hAnsi="Calibri" w:cs="Calibri"/>
        </w:rPr>
        <w:t xml:space="preserve"> directed and evaluated by a</w:t>
      </w:r>
      <w:r w:rsidR="00A64C45">
        <w:rPr>
          <w:rFonts w:ascii="Calibri" w:eastAsia="Calibri" w:hAnsi="Calibri" w:cs="Calibri"/>
        </w:rPr>
        <w:t>n</w:t>
      </w:r>
      <w:r w:rsidRPr="005F6C98">
        <w:rPr>
          <w:rFonts w:ascii="Calibri" w:eastAsia="Calibri" w:hAnsi="Calibri" w:cs="Calibri"/>
        </w:rPr>
        <w:t xml:space="preserve"> advisor, program committee, and a </w:t>
      </w:r>
      <w:r w:rsidR="00AE1EAB">
        <w:rPr>
          <w:rFonts w:ascii="Calibri" w:eastAsia="Calibri" w:hAnsi="Calibri" w:cs="Calibri"/>
        </w:rPr>
        <w:t>d</w:t>
      </w:r>
      <w:r w:rsidRPr="005F6C98">
        <w:rPr>
          <w:rFonts w:ascii="Calibri" w:eastAsia="Calibri" w:hAnsi="Calibri" w:cs="Calibri"/>
        </w:rPr>
        <w:t xml:space="preserve">issertation </w:t>
      </w:r>
      <w:r w:rsidR="00AE1EAB">
        <w:rPr>
          <w:rFonts w:ascii="Calibri" w:eastAsia="Calibri" w:hAnsi="Calibri" w:cs="Calibri"/>
        </w:rPr>
        <w:t>c</w:t>
      </w:r>
      <w:r w:rsidRPr="005F6C98">
        <w:rPr>
          <w:rFonts w:ascii="Calibri" w:eastAsia="Calibri" w:hAnsi="Calibri" w:cs="Calibri"/>
        </w:rPr>
        <w:t xml:space="preserve">ommittee. These individuals provide intellectual guidance in support of the scholarly activities of </w:t>
      </w:r>
      <w:r w:rsidR="6B330684" w:rsidRPr="005F6C98">
        <w:rPr>
          <w:rFonts w:ascii="Calibri" w:eastAsia="Calibri" w:hAnsi="Calibri" w:cs="Calibri"/>
        </w:rPr>
        <w:t>graduate</w:t>
      </w:r>
      <w:r w:rsidRPr="005F6C98">
        <w:rPr>
          <w:rFonts w:ascii="Calibri" w:eastAsia="Calibri" w:hAnsi="Calibri" w:cs="Calibri"/>
        </w:rPr>
        <w:t xml:space="preserve"> students. </w:t>
      </w:r>
      <w:r w:rsidR="03C6D4D1" w:rsidRPr="005F6C98">
        <w:rPr>
          <w:rFonts w:ascii="Calibri" w:eastAsia="Calibri" w:hAnsi="Calibri" w:cs="Calibri"/>
        </w:rPr>
        <w:t>The advisor, Special Education faculty, and committees are also responsible for evaluating a graduate student’s performance in research, teaching, service, and coursework</w:t>
      </w:r>
      <w:r w:rsidR="005D5E85">
        <w:rPr>
          <w:rFonts w:ascii="Calibri" w:eastAsia="Calibri" w:hAnsi="Calibri" w:cs="Calibri"/>
        </w:rPr>
        <w:t>, and y</w:t>
      </w:r>
      <w:r w:rsidR="731384F9" w:rsidRPr="00921814">
        <w:rPr>
          <w:rFonts w:ascii="Calibri" w:eastAsia="Calibri" w:hAnsi="Calibri" w:cs="Calibri"/>
        </w:rPr>
        <w:t>ou</w:t>
      </w:r>
      <w:r w:rsidR="731384F9" w:rsidRPr="005F6C98">
        <w:rPr>
          <w:rFonts w:ascii="Calibri" w:eastAsia="Calibri" w:hAnsi="Calibri" w:cs="Calibri"/>
        </w:rPr>
        <w:t xml:space="preserve"> will receive an annual evaluation of your program progress from your a</w:t>
      </w:r>
      <w:r w:rsidR="1C3969F9" w:rsidRPr="005F6C98">
        <w:rPr>
          <w:rFonts w:ascii="Calibri" w:eastAsia="Calibri" w:hAnsi="Calibri" w:cs="Calibri"/>
        </w:rPr>
        <w:t>dvisor</w:t>
      </w:r>
      <w:r w:rsidR="731384F9" w:rsidRPr="005F6C98">
        <w:rPr>
          <w:rFonts w:ascii="Calibri" w:eastAsia="Calibri" w:hAnsi="Calibri" w:cs="Calibri"/>
        </w:rPr>
        <w:t xml:space="preserve"> at the end of spring term each year that you are in the program. </w:t>
      </w:r>
    </w:p>
    <w:p w14:paraId="15DBAAFB" w14:textId="10B0FE8D" w:rsidR="7C2217E0" w:rsidRPr="005F6C98" w:rsidRDefault="7C2217E0" w:rsidP="4ADEBDD5">
      <w:pPr>
        <w:rPr>
          <w:rFonts w:ascii="Calibri" w:eastAsia="Calibri" w:hAnsi="Calibri" w:cs="Calibri"/>
        </w:rPr>
      </w:pPr>
      <w:r w:rsidRPr="005F6C98">
        <w:rPr>
          <w:rFonts w:ascii="Calibri" w:eastAsia="Calibri" w:hAnsi="Calibri" w:cs="Calibri"/>
        </w:rPr>
        <w:t xml:space="preserve">High </w:t>
      </w:r>
      <w:r w:rsidR="00AE1EAB">
        <w:rPr>
          <w:rFonts w:ascii="Calibri" w:eastAsia="Calibri" w:hAnsi="Calibri" w:cs="Calibri"/>
        </w:rPr>
        <w:t>q</w:t>
      </w:r>
      <w:r w:rsidRPr="005F6C98">
        <w:rPr>
          <w:rFonts w:ascii="Calibri" w:eastAsia="Calibri" w:hAnsi="Calibri" w:cs="Calibri"/>
        </w:rPr>
        <w:t xml:space="preserve">uality doctoral preparation depends upon the professional and ethical conduct of the participants. Faculty and graduate students have complementary responsibilities in the maintenance of academic standards and high-quality graduate programs. </w:t>
      </w:r>
    </w:p>
    <w:p w14:paraId="526EB6C7" w14:textId="747A2DFB" w:rsidR="61DB20DD" w:rsidRPr="005F6C98" w:rsidRDefault="61DB20DD" w:rsidP="4ADEBDD5">
      <w:pPr>
        <w:rPr>
          <w:rFonts w:ascii="Calibri" w:eastAsia="Calibri" w:hAnsi="Calibri" w:cs="Calibri"/>
        </w:rPr>
      </w:pPr>
      <w:r w:rsidRPr="005F6C98">
        <w:rPr>
          <w:rFonts w:ascii="Calibri" w:eastAsia="Calibri" w:hAnsi="Calibri" w:cs="Calibri"/>
        </w:rPr>
        <w:t xml:space="preserve">To this end, it is essential that graduate students and faculty: </w:t>
      </w:r>
    </w:p>
    <w:p w14:paraId="4F76325F" w14:textId="76996B19" w:rsidR="61DB20DD" w:rsidRPr="005F6C98" w:rsidRDefault="61DB20DD" w:rsidP="00685AC1">
      <w:pPr>
        <w:pStyle w:val="ListParagraph"/>
        <w:numPr>
          <w:ilvl w:val="0"/>
          <w:numId w:val="10"/>
        </w:numPr>
        <w:rPr>
          <w:rFonts w:ascii="Calibri" w:eastAsia="Calibri" w:hAnsi="Calibri" w:cs="Calibri"/>
        </w:rPr>
      </w:pPr>
      <w:r w:rsidRPr="005F6C98">
        <w:rPr>
          <w:rFonts w:ascii="Calibri" w:eastAsia="Calibri" w:hAnsi="Calibri" w:cs="Calibri"/>
        </w:rPr>
        <w:lastRenderedPageBreak/>
        <w:t xml:space="preserve">Conduct themselves in a mature, professional, respectful, and civil manner in all interactions. </w:t>
      </w:r>
    </w:p>
    <w:p w14:paraId="27868BD5" w14:textId="1B246470" w:rsidR="61DB20DD" w:rsidRPr="005F6C98" w:rsidRDefault="61DB20DD" w:rsidP="00685AC1">
      <w:pPr>
        <w:pStyle w:val="ListParagraph"/>
        <w:numPr>
          <w:ilvl w:val="0"/>
          <w:numId w:val="10"/>
        </w:numPr>
        <w:rPr>
          <w:rFonts w:ascii="Calibri" w:eastAsia="Calibri" w:hAnsi="Calibri" w:cs="Calibri"/>
        </w:rPr>
      </w:pPr>
      <w:r w:rsidRPr="005F6C98">
        <w:rPr>
          <w:rFonts w:ascii="Calibri" w:eastAsia="Calibri" w:hAnsi="Calibri" w:cs="Calibri"/>
        </w:rPr>
        <w:t>Recognize that the Special Education program advisor, faculty, and committees are responsible for monitoring the accuracy, validity, and integrity of the student’s research. Careful, well-conceived research reflects favorably on the student, the faculty, and the University</w:t>
      </w:r>
      <w:r w:rsidR="00AE1EAB">
        <w:rPr>
          <w:rFonts w:ascii="Calibri" w:eastAsia="Calibri" w:hAnsi="Calibri" w:cs="Calibri"/>
        </w:rPr>
        <w:t xml:space="preserve"> of Oregon</w:t>
      </w:r>
      <w:r w:rsidRPr="005F6C98">
        <w:rPr>
          <w:rFonts w:ascii="Calibri" w:eastAsia="Calibri" w:hAnsi="Calibri" w:cs="Calibri"/>
        </w:rPr>
        <w:t xml:space="preserve">. </w:t>
      </w:r>
    </w:p>
    <w:p w14:paraId="41B3363D" w14:textId="6F561D3D" w:rsidR="61DB20DD" w:rsidRPr="005F6C98" w:rsidRDefault="61DB20DD" w:rsidP="00685AC1">
      <w:pPr>
        <w:pStyle w:val="ListParagraph"/>
        <w:numPr>
          <w:ilvl w:val="0"/>
          <w:numId w:val="10"/>
        </w:numPr>
        <w:rPr>
          <w:rFonts w:ascii="Calibri" w:eastAsia="Calibri" w:hAnsi="Calibri" w:cs="Calibri"/>
        </w:rPr>
      </w:pPr>
      <w:r w:rsidRPr="005F6C98">
        <w:rPr>
          <w:rFonts w:ascii="Calibri" w:eastAsia="Calibri" w:hAnsi="Calibri" w:cs="Calibri"/>
        </w:rPr>
        <w:t xml:space="preserve">Exercise the highest integrity in collecting, analyzing, and presenting research data. </w:t>
      </w:r>
    </w:p>
    <w:p w14:paraId="7413DA5A" w14:textId="4D2FF712" w:rsidR="61DB20DD" w:rsidRPr="005F6C98" w:rsidRDefault="61DB20DD" w:rsidP="00685AC1">
      <w:pPr>
        <w:pStyle w:val="ListParagraph"/>
        <w:numPr>
          <w:ilvl w:val="0"/>
          <w:numId w:val="10"/>
        </w:numPr>
        <w:rPr>
          <w:rFonts w:ascii="Calibri" w:eastAsia="Calibri" w:hAnsi="Calibri" w:cs="Calibri"/>
        </w:rPr>
      </w:pPr>
      <w:r w:rsidRPr="005F6C98">
        <w:rPr>
          <w:rFonts w:ascii="Calibri" w:eastAsia="Calibri" w:hAnsi="Calibri" w:cs="Calibri"/>
        </w:rPr>
        <w:t xml:space="preserve">Follow the guidelines of the American Psychological Association with respect to ethical research conduct and determination of authorship for publications and presentations. </w:t>
      </w:r>
    </w:p>
    <w:p w14:paraId="2C82BC64" w14:textId="1A30D517" w:rsidR="61DB20DD" w:rsidRPr="005F6C98" w:rsidRDefault="61DB20DD" w:rsidP="00685AC1">
      <w:pPr>
        <w:pStyle w:val="ListParagraph"/>
        <w:numPr>
          <w:ilvl w:val="0"/>
          <w:numId w:val="10"/>
        </w:numPr>
        <w:rPr>
          <w:rFonts w:ascii="Calibri" w:eastAsia="Calibri" w:hAnsi="Calibri" w:cs="Calibri"/>
        </w:rPr>
      </w:pPr>
      <w:r w:rsidRPr="005F6C98">
        <w:rPr>
          <w:rFonts w:ascii="Calibri" w:eastAsia="Calibri" w:hAnsi="Calibri" w:cs="Calibri"/>
        </w:rPr>
        <w:t xml:space="preserve">Take responsibility to inform themselves of regulations and policies governing their graduate studies. </w:t>
      </w:r>
    </w:p>
    <w:p w14:paraId="6652544A" w14:textId="3FEB8532" w:rsidR="61DB20DD" w:rsidRPr="00AC26FF" w:rsidRDefault="61DB20DD" w:rsidP="00AC26FF">
      <w:pPr>
        <w:pStyle w:val="Heading2"/>
        <w:rPr>
          <w:rFonts w:ascii="Calibri" w:eastAsia="Calibri" w:hAnsi="Calibri" w:cs="Calibri"/>
          <w:b/>
          <w:bCs/>
          <w:color w:val="067040"/>
        </w:rPr>
      </w:pPr>
      <w:bookmarkStart w:id="3" w:name="_Toc209597602"/>
      <w:r w:rsidRPr="00AC26FF">
        <w:rPr>
          <w:rFonts w:ascii="Calibri" w:eastAsia="Calibri" w:hAnsi="Calibri" w:cs="Calibri"/>
          <w:b/>
          <w:bCs/>
          <w:color w:val="067040"/>
        </w:rPr>
        <w:t>PROFESSIONAL BEHAVIOR</w:t>
      </w:r>
      <w:bookmarkEnd w:id="3"/>
    </w:p>
    <w:p w14:paraId="039C15C1" w14:textId="0B76B903" w:rsidR="61DB20DD" w:rsidRPr="005F6C98" w:rsidRDefault="61DB20DD" w:rsidP="4ADEBDD5">
      <w:pPr>
        <w:rPr>
          <w:rFonts w:ascii="Calibri" w:eastAsia="Calibri" w:hAnsi="Calibri" w:cs="Calibri"/>
        </w:rPr>
      </w:pPr>
      <w:r w:rsidRPr="005F6C98">
        <w:rPr>
          <w:rFonts w:ascii="Calibri" w:eastAsia="Calibri" w:hAnsi="Calibri" w:cs="Calibri"/>
        </w:rPr>
        <w:t xml:space="preserve">Students must exhibit professional behavior in all courses and field sites, demonstrating </w:t>
      </w:r>
      <w:r w:rsidR="4376E82D" w:rsidRPr="005F6C98">
        <w:rPr>
          <w:rFonts w:ascii="Calibri" w:eastAsia="Calibri" w:hAnsi="Calibri" w:cs="Calibri"/>
        </w:rPr>
        <w:t>their</w:t>
      </w:r>
      <w:r w:rsidRPr="005F6C98">
        <w:rPr>
          <w:rFonts w:ascii="Calibri" w:eastAsia="Calibri" w:hAnsi="Calibri" w:cs="Calibri"/>
        </w:rPr>
        <w:t xml:space="preserve"> ability to interact appropriately as they work with individuals across varied settings. It is imperative that students can communicate professionally, manage workload and time demands effectively, and </w:t>
      </w:r>
      <w:r w:rsidR="3894F997" w:rsidRPr="005F6C98">
        <w:rPr>
          <w:rFonts w:ascii="Calibri" w:eastAsia="Calibri" w:hAnsi="Calibri" w:cs="Calibri"/>
        </w:rPr>
        <w:t>maintain</w:t>
      </w:r>
      <w:r w:rsidRPr="005F6C98">
        <w:rPr>
          <w:rFonts w:ascii="Calibri" w:eastAsia="Calibri" w:hAnsi="Calibri" w:cs="Calibri"/>
        </w:rPr>
        <w:t xml:space="preserve"> positive and collaborative relationships with colleagues, instructors, and staff (both</w:t>
      </w:r>
      <w:r w:rsidR="54B05386" w:rsidRPr="005F6C98">
        <w:rPr>
          <w:rFonts w:ascii="Calibri" w:eastAsia="Calibri" w:hAnsi="Calibri" w:cs="Calibri"/>
        </w:rPr>
        <w:t xml:space="preserve"> at the university and at field sites). </w:t>
      </w:r>
    </w:p>
    <w:p w14:paraId="6F59D0E5" w14:textId="6C4CC27E" w:rsidR="39F20531" w:rsidRPr="005F6C98" w:rsidRDefault="39F20531" w:rsidP="00685AC1">
      <w:pPr>
        <w:pStyle w:val="ListParagraph"/>
        <w:numPr>
          <w:ilvl w:val="0"/>
          <w:numId w:val="9"/>
        </w:numPr>
        <w:rPr>
          <w:rFonts w:ascii="Calibri" w:eastAsia="Calibri" w:hAnsi="Calibri" w:cs="Calibri"/>
        </w:rPr>
      </w:pPr>
      <w:bookmarkStart w:id="4" w:name="_Int_YVFqIhYQ"/>
      <w:r w:rsidRPr="005F6C98">
        <w:rPr>
          <w:rFonts w:ascii="Calibri" w:eastAsia="Calibri" w:hAnsi="Calibri" w:cs="Calibri"/>
        </w:rPr>
        <w:t>Students are expected to meet all the personal and professional criteria that are required to become licensed educational professionals.</w:t>
      </w:r>
      <w:bookmarkEnd w:id="4"/>
      <w:r w:rsidRPr="005F6C98">
        <w:rPr>
          <w:rFonts w:ascii="Calibri" w:eastAsia="Calibri" w:hAnsi="Calibri" w:cs="Calibri"/>
        </w:rPr>
        <w:t xml:space="preserve"> These criteria are grounded in the Oregon Teacher Standards and Practices Commission (TSPC) standards for professional behavior, ethics, and values. For the initial license, the specific TSPC criteria include: </w:t>
      </w:r>
    </w:p>
    <w:p w14:paraId="3DF9057C" w14:textId="6582A3D9"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Is dependable, conscientious, and punctual</w:t>
      </w:r>
    </w:p>
    <w:p w14:paraId="429F4FAF" w14:textId="5365B2C1"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Meets work schedule demands</w:t>
      </w:r>
    </w:p>
    <w:p w14:paraId="488B759E" w14:textId="3EBECDFA"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Is aware of the importance of professional appearance and demeanor</w:t>
      </w:r>
    </w:p>
    <w:p w14:paraId="722FDEB5" w14:textId="4F474E14"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Is respectful of cultural patterns and expectations that operate within a school</w:t>
      </w:r>
    </w:p>
    <w:p w14:paraId="20098D6D" w14:textId="7C45A093"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 xml:space="preserve">Collaborates with parents, colleagues, and members of the community to provide internal and external assistance to students and their families if needed to promote student learning </w:t>
      </w:r>
    </w:p>
    <w:p w14:paraId="7A5962C4" w14:textId="62ABFE54" w:rsidR="39F20531" w:rsidRPr="005F6C98" w:rsidRDefault="39F20531" w:rsidP="00685AC1">
      <w:pPr>
        <w:pStyle w:val="ListParagraph"/>
        <w:numPr>
          <w:ilvl w:val="0"/>
          <w:numId w:val="9"/>
        </w:numPr>
        <w:rPr>
          <w:rFonts w:ascii="Calibri" w:eastAsia="Calibri" w:hAnsi="Calibri" w:cs="Calibri"/>
        </w:rPr>
      </w:pPr>
      <w:r w:rsidRPr="005F6C98">
        <w:rPr>
          <w:rFonts w:ascii="Calibri" w:eastAsia="Calibri" w:hAnsi="Calibri" w:cs="Calibri"/>
        </w:rPr>
        <w:t xml:space="preserve">Students are expected to display the general personal and managerial skills they will need to function effectively as special education instructors, including the following: </w:t>
      </w:r>
    </w:p>
    <w:p w14:paraId="74BD327C" w14:textId="3263DC52"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Relates well with students, teachers, supervisors, and other professionals</w:t>
      </w:r>
    </w:p>
    <w:p w14:paraId="52A71FD6" w14:textId="1A4A44F8"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Behaves ethically and responsibly, both on campus and in the field</w:t>
      </w:r>
    </w:p>
    <w:p w14:paraId="2EB2CEAD" w14:textId="08398BD8"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 xml:space="preserve">Communicates accurately and effectively with </w:t>
      </w:r>
      <w:bookmarkStart w:id="5" w:name="_Int_LEj2VKvx"/>
      <w:r w:rsidRPr="005F6C98">
        <w:rPr>
          <w:rFonts w:ascii="Calibri" w:eastAsia="Calibri" w:hAnsi="Calibri" w:cs="Calibri"/>
        </w:rPr>
        <w:t>various types</w:t>
      </w:r>
      <w:bookmarkEnd w:id="5"/>
      <w:r w:rsidRPr="005F6C98">
        <w:rPr>
          <w:rFonts w:ascii="Calibri" w:eastAsia="Calibri" w:hAnsi="Calibri" w:cs="Calibri"/>
        </w:rPr>
        <w:t xml:space="preserve"> of individuals and groups</w:t>
      </w:r>
    </w:p>
    <w:p w14:paraId="184F1FD2" w14:textId="1A6CE516"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Is consistently prepared for practicum and field study activities</w:t>
      </w:r>
    </w:p>
    <w:p w14:paraId="61B5EE73" w14:textId="05111B04"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lastRenderedPageBreak/>
        <w:t>Maintains the confidentiality of school records</w:t>
      </w:r>
    </w:p>
    <w:p w14:paraId="536E2401" w14:textId="3C08D839"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Attends required program functions</w:t>
      </w:r>
    </w:p>
    <w:p w14:paraId="2A574130" w14:textId="0A2B808B" w:rsidR="39F20531" w:rsidRPr="005F6C98" w:rsidRDefault="39F20531" w:rsidP="00685AC1">
      <w:pPr>
        <w:pStyle w:val="ListParagraph"/>
        <w:numPr>
          <w:ilvl w:val="1"/>
          <w:numId w:val="9"/>
        </w:numPr>
        <w:rPr>
          <w:rFonts w:ascii="Calibri" w:eastAsia="Calibri" w:hAnsi="Calibri" w:cs="Calibri"/>
        </w:rPr>
      </w:pPr>
      <w:r w:rsidRPr="005F6C98">
        <w:rPr>
          <w:rFonts w:ascii="Calibri" w:eastAsia="Calibri" w:hAnsi="Calibri" w:cs="Calibri"/>
        </w:rPr>
        <w:t xml:space="preserve">Completes assignments and other program requirements in a timely fashion </w:t>
      </w:r>
    </w:p>
    <w:p w14:paraId="11172636" w14:textId="6CA0CF03" w:rsidR="39F20531" w:rsidRDefault="39F20531" w:rsidP="00685AC1">
      <w:pPr>
        <w:pStyle w:val="ListParagraph"/>
        <w:numPr>
          <w:ilvl w:val="0"/>
          <w:numId w:val="9"/>
        </w:numPr>
        <w:rPr>
          <w:rFonts w:ascii="Calibri" w:eastAsia="Calibri" w:hAnsi="Calibri" w:cs="Calibri"/>
        </w:rPr>
      </w:pPr>
      <w:r w:rsidRPr="005F6C98">
        <w:rPr>
          <w:rFonts w:ascii="Calibri" w:eastAsia="Calibri" w:hAnsi="Calibri" w:cs="Calibri"/>
        </w:rPr>
        <w:t xml:space="preserve">Students should refer to the Office of the Dean of Students’ website for a statement of the Student Conduct Code, which applies to all </w:t>
      </w:r>
      <w:bookmarkStart w:id="6" w:name="_Int_hsGHrfnf"/>
      <w:r w:rsidRPr="005F6C98">
        <w:rPr>
          <w:rFonts w:ascii="Calibri" w:eastAsia="Calibri" w:hAnsi="Calibri" w:cs="Calibri"/>
        </w:rPr>
        <w:t>UO</w:t>
      </w:r>
      <w:bookmarkEnd w:id="6"/>
      <w:r w:rsidRPr="005F6C98">
        <w:rPr>
          <w:rFonts w:ascii="Calibri" w:eastAsia="Calibri" w:hAnsi="Calibri" w:cs="Calibri"/>
        </w:rPr>
        <w:t xml:space="preserve"> students (</w:t>
      </w:r>
      <w:hyperlink r:id="rId14">
        <w:r w:rsidR="6B66DD2A" w:rsidRPr="005F6C98">
          <w:rPr>
            <w:rStyle w:val="Hyperlink"/>
            <w:rFonts w:ascii="Calibri" w:eastAsia="Calibri" w:hAnsi="Calibri" w:cs="Calibri"/>
          </w:rPr>
          <w:t>https://dos.uoregon.edu/conduct</w:t>
        </w:r>
      </w:hyperlink>
      <w:r w:rsidRPr="005F6C98">
        <w:rPr>
          <w:rFonts w:ascii="Calibri" w:eastAsia="Calibri" w:hAnsi="Calibri" w:cs="Calibri"/>
        </w:rPr>
        <w:t xml:space="preserve">). Our definition of communication includes verbal, written, and electronic communications. </w:t>
      </w:r>
      <w:r w:rsidR="00582528">
        <w:rPr>
          <w:rFonts w:ascii="Calibri" w:eastAsia="Calibri" w:hAnsi="Calibri" w:cs="Calibri"/>
        </w:rPr>
        <w:t xml:space="preserve"> </w:t>
      </w:r>
      <w:r w:rsidR="00582528" w:rsidRPr="00582528">
        <w:rPr>
          <w:rFonts w:ascii="Calibri" w:eastAsia="Calibri" w:hAnsi="Calibri" w:cs="Calibri"/>
        </w:rPr>
        <w:t xml:space="preserve">The full text of the University of Oregon’s Student Conduct Code, including procedures for handling student conduct cases, can be found at </w:t>
      </w:r>
      <w:hyperlink r:id="rId15">
        <w:r w:rsidR="00582528" w:rsidRPr="00582528">
          <w:rPr>
            <w:rStyle w:val="Hyperlink"/>
            <w:rFonts w:ascii="Calibri" w:eastAsia="Calibri" w:hAnsi="Calibri" w:cs="Calibri"/>
          </w:rPr>
          <w:t>https://policies.uoregon.edu/vol-3-administration-student-affairs/ch-1-conduct/student-conduct-code</w:t>
        </w:r>
      </w:hyperlink>
      <w:r w:rsidR="00582528" w:rsidRPr="00582528">
        <w:rPr>
          <w:rFonts w:ascii="Calibri" w:eastAsia="Calibri" w:hAnsi="Calibri" w:cs="Calibri"/>
        </w:rPr>
        <w:t>. Prohibited conduct is broken into four types of misconduct: academic misconduct, substance use misconduct, general misconduct, and discriminatory misconduct (see subcategories in the table below). Full definitions can be found in the Student Conduct Code</w:t>
      </w:r>
      <w:r w:rsidR="00582528" w:rsidRPr="005F6C98">
        <w:rPr>
          <w:rFonts w:ascii="Calibri" w:eastAsia="Calibri" w:hAnsi="Calibri" w:cs="Calibri"/>
          <w:i/>
          <w:iCs/>
        </w:rPr>
        <w:t>.</w:t>
      </w:r>
    </w:p>
    <w:p w14:paraId="6945B9F4" w14:textId="49608E5E" w:rsidR="00582528" w:rsidRDefault="00582528" w:rsidP="001544A6">
      <w:pPr>
        <w:pStyle w:val="ListParagraph"/>
        <w:ind w:left="0"/>
        <w:rPr>
          <w:rFonts w:ascii="Calibri" w:eastAsia="Calibri" w:hAnsi="Calibri" w:cs="Calibri"/>
        </w:rPr>
      </w:pPr>
    </w:p>
    <w:p w14:paraId="0E92A312" w14:textId="7FEE7490" w:rsidR="004379F2" w:rsidRDefault="00DD35E3" w:rsidP="001544A6">
      <w:pPr>
        <w:pStyle w:val="ListParagraph"/>
        <w:ind w:left="0"/>
        <w:rPr>
          <w:rFonts w:ascii="Calibri" w:eastAsia="Calibri" w:hAnsi="Calibri" w:cs="Calibri"/>
        </w:rPr>
      </w:pPr>
      <w:r>
        <w:rPr>
          <w:noProof/>
        </w:rPr>
        <w:drawing>
          <wp:inline distT="0" distB="0" distL="0" distR="0" wp14:anchorId="79FAA7A7" wp14:editId="4E037863">
            <wp:extent cx="6198326" cy="2781300"/>
            <wp:effectExtent l="0" t="0" r="0" b="0"/>
            <wp:docPr id="8355781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7816" name="Picture 1" descr="A screenshot of a document&#10;&#10;Description automatically generated"/>
                    <pic:cNvPicPr/>
                  </pic:nvPicPr>
                  <pic:blipFill>
                    <a:blip r:embed="rId16"/>
                    <a:stretch>
                      <a:fillRect/>
                    </a:stretch>
                  </pic:blipFill>
                  <pic:spPr>
                    <a:xfrm>
                      <a:off x="0" y="0"/>
                      <a:ext cx="6202405" cy="2783130"/>
                    </a:xfrm>
                    <a:prstGeom prst="rect">
                      <a:avLst/>
                    </a:prstGeom>
                  </pic:spPr>
                </pic:pic>
              </a:graphicData>
            </a:graphic>
          </wp:inline>
        </w:drawing>
      </w:r>
    </w:p>
    <w:p w14:paraId="7768AFA9" w14:textId="77777777" w:rsidR="004379F2" w:rsidRPr="005F6C98" w:rsidRDefault="004379F2" w:rsidP="001544A6">
      <w:pPr>
        <w:pStyle w:val="ListParagraph"/>
        <w:ind w:left="0"/>
        <w:rPr>
          <w:rFonts w:ascii="Calibri" w:eastAsia="Calibri" w:hAnsi="Calibri" w:cs="Calibri"/>
        </w:rPr>
      </w:pPr>
    </w:p>
    <w:p w14:paraId="0A7EB99D" w14:textId="7DFC51B2" w:rsidR="42D14035" w:rsidRPr="004D3244" w:rsidRDefault="42D14035" w:rsidP="00685AC1">
      <w:pPr>
        <w:pStyle w:val="ListParagraph"/>
        <w:numPr>
          <w:ilvl w:val="0"/>
          <w:numId w:val="9"/>
        </w:numPr>
        <w:rPr>
          <w:rFonts w:ascii="Calibri" w:eastAsia="Calibri" w:hAnsi="Calibri" w:cs="Calibri"/>
        </w:rPr>
      </w:pPr>
      <w:r w:rsidRPr="004D3244">
        <w:rPr>
          <w:rFonts w:ascii="Calibri" w:eastAsia="Calibri" w:hAnsi="Calibri" w:cs="Calibri"/>
        </w:rPr>
        <w:t>Students should refer to the Research Compliance Services’ website (</w:t>
      </w:r>
      <w:hyperlink r:id="rId17">
        <w:r w:rsidR="23A52BF8" w:rsidRPr="004D3244">
          <w:rPr>
            <w:rStyle w:val="Hyperlink"/>
            <w:rFonts w:ascii="Calibri" w:eastAsia="Calibri" w:hAnsi="Calibri" w:cs="Calibri"/>
          </w:rPr>
          <w:t>https://research.uoregon.edu/about/administrative-units/research-integrity/research-compliance-services</w:t>
        </w:r>
      </w:hyperlink>
      <w:r w:rsidRPr="004D3244">
        <w:rPr>
          <w:rFonts w:ascii="Calibri" w:eastAsia="Calibri" w:hAnsi="Calibri" w:cs="Calibri"/>
        </w:rPr>
        <w:t xml:space="preserve">) for information on conducting research with human participants at the University of Oregon. </w:t>
      </w:r>
      <w:bookmarkStart w:id="7" w:name="_Int_WQLI5ltH"/>
      <w:r w:rsidRPr="004D3244">
        <w:rPr>
          <w:rFonts w:ascii="Calibri" w:eastAsia="Calibri" w:hAnsi="Calibri" w:cs="Calibri"/>
        </w:rPr>
        <w:t>Prior to engaging in research, students must complete an online training covering the responsible conduct of research.</w:t>
      </w:r>
      <w:bookmarkEnd w:id="7"/>
      <w:r w:rsidRPr="004D3244">
        <w:rPr>
          <w:rFonts w:ascii="Calibri" w:eastAsia="Calibri" w:hAnsi="Calibri" w:cs="Calibri"/>
        </w:rPr>
        <w:t xml:space="preserve"> </w:t>
      </w:r>
    </w:p>
    <w:p w14:paraId="6F6800BC" w14:textId="5630025C" w:rsidR="15A72F9B" w:rsidRPr="004D3244" w:rsidRDefault="15A72F9B" w:rsidP="00685AC1">
      <w:pPr>
        <w:pStyle w:val="ListParagraph"/>
        <w:numPr>
          <w:ilvl w:val="0"/>
          <w:numId w:val="9"/>
        </w:numPr>
        <w:rPr>
          <w:rFonts w:ascii="Calibri" w:eastAsia="Calibri" w:hAnsi="Calibri" w:cs="Calibri"/>
        </w:rPr>
      </w:pPr>
      <w:r w:rsidRPr="004D3244">
        <w:rPr>
          <w:rFonts w:ascii="Calibri" w:eastAsia="Calibri" w:hAnsi="Calibri" w:cs="Calibri"/>
        </w:rPr>
        <w:t xml:space="preserve">Use of Generative AI: </w:t>
      </w:r>
      <w:r w:rsidR="004D3244" w:rsidRPr="004D3244">
        <w:rPr>
          <w:rFonts w:ascii="Calibri" w:eastAsia="Calibri" w:hAnsi="Calibri" w:cs="Calibri"/>
        </w:rPr>
        <w:t>“Generative artificial intelligence (genAI) can perform many tasks, including quickly generating content. The widespread use of genAI tools raises important considerations for teaching and learning in higher ed</w:t>
      </w:r>
      <w:r w:rsidR="419C83C2" w:rsidRPr="004D3244">
        <w:rPr>
          <w:rFonts w:ascii="Calibri" w:eastAsia="Calibri" w:hAnsi="Calibri" w:cs="Calibri"/>
        </w:rPr>
        <w:t>” (</w:t>
      </w:r>
      <w:r w:rsidR="004D3244" w:rsidRPr="004D3244">
        <w:rPr>
          <w:rFonts w:ascii="Calibri" w:hAnsi="Calibri" w:cs="Calibri"/>
        </w:rPr>
        <w:t>https://teaching.uoregon.edu/ai</w:t>
      </w:r>
      <w:r w:rsidR="419C83C2" w:rsidRPr="004D3244">
        <w:rPr>
          <w:rFonts w:ascii="Calibri" w:eastAsia="Calibri" w:hAnsi="Calibri" w:cs="Calibri"/>
        </w:rPr>
        <w:t>). Given the applied and professional nature of our doctoral p</w:t>
      </w:r>
      <w:r w:rsidR="339E8765" w:rsidRPr="004D3244">
        <w:rPr>
          <w:rFonts w:ascii="Calibri" w:eastAsia="Calibri" w:hAnsi="Calibri" w:cs="Calibri"/>
        </w:rPr>
        <w:t xml:space="preserve">rogram, we expect students to complete all assignments, course, and </w:t>
      </w:r>
      <w:r w:rsidR="339E8765" w:rsidRPr="004D3244">
        <w:rPr>
          <w:rFonts w:ascii="Calibri" w:eastAsia="Calibri" w:hAnsi="Calibri" w:cs="Calibri"/>
        </w:rPr>
        <w:lastRenderedPageBreak/>
        <w:t xml:space="preserve">practicum requirements individually, unless otherwise noted in the syllabus or assignment description/guidelines. Graduates of our programs need to be independent, critical thinkers to ensure that we can advocate effectively </w:t>
      </w:r>
      <w:r w:rsidR="69A3A259" w:rsidRPr="004D3244">
        <w:rPr>
          <w:rFonts w:ascii="Calibri" w:eastAsia="Calibri" w:hAnsi="Calibri" w:cs="Calibri"/>
        </w:rPr>
        <w:t>for</w:t>
      </w:r>
      <w:r w:rsidR="339E8765" w:rsidRPr="004D3244">
        <w:rPr>
          <w:rFonts w:ascii="Calibri" w:eastAsia="Calibri" w:hAnsi="Calibri" w:cs="Calibri"/>
        </w:rPr>
        <w:t xml:space="preserve"> the students and families we serve.</w:t>
      </w:r>
      <w:r w:rsidR="0FB6923F" w:rsidRPr="004D3244">
        <w:rPr>
          <w:rFonts w:ascii="Calibri" w:eastAsia="Calibri" w:hAnsi="Calibri" w:cs="Calibri"/>
        </w:rPr>
        <w:t xml:space="preserve"> </w:t>
      </w:r>
    </w:p>
    <w:p w14:paraId="798122FC" w14:textId="46246A3C" w:rsidR="1847EEE5" w:rsidRPr="004D3244" w:rsidRDefault="1847EEE5" w:rsidP="4ADEBDD5">
      <w:pPr>
        <w:pStyle w:val="ListParagraph"/>
        <w:rPr>
          <w:rFonts w:ascii="Calibri" w:eastAsia="Calibri" w:hAnsi="Calibri" w:cs="Calibri"/>
        </w:rPr>
      </w:pPr>
    </w:p>
    <w:p w14:paraId="4504DB7C" w14:textId="0612D600" w:rsidR="0FB6923F" w:rsidRPr="004D3244" w:rsidRDefault="0FB6923F" w:rsidP="4ADEBDD5">
      <w:pPr>
        <w:pStyle w:val="ListParagraph"/>
        <w:rPr>
          <w:rFonts w:ascii="Calibri" w:eastAsia="Calibri" w:hAnsi="Calibri" w:cs="Calibri"/>
        </w:rPr>
      </w:pPr>
      <w:r w:rsidRPr="004D3244">
        <w:rPr>
          <w:rFonts w:ascii="Calibri" w:eastAsia="Calibri" w:hAnsi="Calibri" w:cs="Calibri"/>
        </w:rPr>
        <w:t xml:space="preserve">Students may use GenAI tools only with explicit instructor permission for certain tasks or on certain assignments. </w:t>
      </w:r>
      <w:r w:rsidR="5B28A438" w:rsidRPr="004D3244">
        <w:rPr>
          <w:rFonts w:ascii="Calibri" w:eastAsia="Calibri" w:hAnsi="Calibri" w:cs="Calibri"/>
        </w:rPr>
        <w:t>Instructors</w:t>
      </w:r>
      <w:r w:rsidRPr="004D3244">
        <w:rPr>
          <w:rFonts w:ascii="Calibri" w:eastAsia="Calibri" w:hAnsi="Calibri" w:cs="Calibri"/>
        </w:rPr>
        <w:t xml:space="preserve"> will clearly indicate when you can use GenAI and provide clear guidelines for which GenAI tools are allowed </w:t>
      </w:r>
      <w:r w:rsidR="09D42DFD" w:rsidRPr="004D3244">
        <w:rPr>
          <w:rFonts w:ascii="Calibri" w:eastAsia="Calibri" w:hAnsi="Calibri" w:cs="Calibri"/>
        </w:rPr>
        <w:t>and in what ways you can use them. Instructors will also indicate how you will document your use of GenAI. In accordance with UO policy, if an instructor believes you have submitted work created in whole or in part by GenAI tools used without permission, they may submit a report of suspected academic misconduct to the Office of S</w:t>
      </w:r>
      <w:r w:rsidR="7BD6319F" w:rsidRPr="004D3244">
        <w:rPr>
          <w:rFonts w:ascii="Calibri" w:eastAsia="Calibri" w:hAnsi="Calibri" w:cs="Calibri"/>
        </w:rPr>
        <w:t xml:space="preserve">tudent Conduct and Community Standards for that office to make a determination of responsibility and, if warranted, assess a grade penalty. The bottom line is, unless permission has been given, you should not use GenAI in this program. If in doubt, ask! </w:t>
      </w:r>
    </w:p>
    <w:p w14:paraId="6EE62323" w14:textId="61147594" w:rsidR="1847EEE5" w:rsidRPr="005F6C98" w:rsidRDefault="1847EEE5" w:rsidP="4ADEBDD5">
      <w:pPr>
        <w:pStyle w:val="ListParagraph"/>
        <w:rPr>
          <w:rFonts w:ascii="Calibri" w:eastAsia="Calibri" w:hAnsi="Calibri" w:cs="Calibri"/>
        </w:rPr>
      </w:pPr>
    </w:p>
    <w:p w14:paraId="2937194F" w14:textId="5F05D972" w:rsidR="071DF860" w:rsidRPr="00D51A97" w:rsidRDefault="071DF860" w:rsidP="00AC26FF">
      <w:pPr>
        <w:pStyle w:val="Heading2"/>
        <w:rPr>
          <w:rFonts w:ascii="Calibri" w:eastAsia="Calibri" w:hAnsi="Calibri" w:cs="Calibri"/>
          <w:b/>
          <w:bCs/>
          <w:color w:val="067040"/>
        </w:rPr>
      </w:pPr>
      <w:bookmarkStart w:id="8" w:name="_Toc209597603"/>
      <w:r w:rsidRPr="00D51A97">
        <w:rPr>
          <w:rFonts w:ascii="Calibri" w:eastAsia="Calibri" w:hAnsi="Calibri" w:cs="Calibri"/>
          <w:b/>
          <w:bCs/>
          <w:color w:val="067040"/>
        </w:rPr>
        <w:t>ORGANIZATION OF THE SPECS DEPARTMENT</w:t>
      </w:r>
      <w:bookmarkEnd w:id="8"/>
    </w:p>
    <w:p w14:paraId="42B688B3" w14:textId="0B0897A1" w:rsidR="071DF860" w:rsidRPr="0066152D" w:rsidRDefault="071DF860" w:rsidP="4ADEBDD5">
      <w:pPr>
        <w:rPr>
          <w:rFonts w:ascii="Calibri" w:eastAsia="Calibri" w:hAnsi="Calibri" w:cs="Calibri"/>
        </w:rPr>
      </w:pPr>
      <w:r w:rsidRPr="0066152D">
        <w:rPr>
          <w:rFonts w:ascii="Calibri" w:eastAsia="Calibri" w:hAnsi="Calibri" w:cs="Calibri"/>
        </w:rPr>
        <w:t xml:space="preserve">The Special Education and Clinical Sciences Department includes four main programs: </w:t>
      </w:r>
      <w:r w:rsidR="005406BF" w:rsidRPr="0066152D">
        <w:rPr>
          <w:rFonts w:ascii="Calibri" w:eastAsia="Calibri" w:hAnsi="Calibri" w:cs="Calibri"/>
        </w:rPr>
        <w:t>Applie</w:t>
      </w:r>
      <w:r w:rsidR="00921814" w:rsidRPr="0066152D">
        <w:rPr>
          <w:rFonts w:ascii="Calibri" w:eastAsia="Calibri" w:hAnsi="Calibri" w:cs="Calibri"/>
        </w:rPr>
        <w:t>d</w:t>
      </w:r>
      <w:r w:rsidR="005406BF" w:rsidRPr="0066152D">
        <w:rPr>
          <w:rFonts w:ascii="Calibri" w:eastAsia="Calibri" w:hAnsi="Calibri" w:cs="Calibri"/>
        </w:rPr>
        <w:t xml:space="preserve"> Behavioral Analysis, Communication Disorders and Sciences, Special Education, and </w:t>
      </w:r>
      <w:r w:rsidRPr="0066152D">
        <w:rPr>
          <w:rFonts w:ascii="Calibri" w:eastAsia="Calibri" w:hAnsi="Calibri" w:cs="Calibri"/>
        </w:rPr>
        <w:t xml:space="preserve">School Psychology. The organizational chart of the following page illustrates the department’s programs and committees. </w:t>
      </w:r>
    </w:p>
    <w:p w14:paraId="1E79F239" w14:textId="3CD88994" w:rsidR="58726E9B" w:rsidRPr="005F6C98" w:rsidRDefault="58726E9B" w:rsidP="4ADEBDD5">
      <w:pPr>
        <w:rPr>
          <w:rFonts w:ascii="Calibri" w:eastAsia="Calibri" w:hAnsi="Calibri" w:cs="Calibri"/>
        </w:rPr>
      </w:pPr>
      <w:r w:rsidRPr="0066152D">
        <w:rPr>
          <w:rFonts w:ascii="Calibri" w:eastAsia="Calibri" w:hAnsi="Calibri" w:cs="Calibri"/>
        </w:rPr>
        <w:t xml:space="preserve">Also included is </w:t>
      </w:r>
      <w:r w:rsidR="00663085" w:rsidRPr="0066152D">
        <w:rPr>
          <w:rFonts w:ascii="Calibri" w:eastAsia="Calibri" w:hAnsi="Calibri" w:cs="Calibri"/>
        </w:rPr>
        <w:t>a</w:t>
      </w:r>
      <w:r w:rsidRPr="0066152D">
        <w:rPr>
          <w:rFonts w:ascii="Calibri" w:eastAsia="Calibri" w:hAnsi="Calibri" w:cs="Calibri"/>
        </w:rPr>
        <w:t xml:space="preserve"> listing of all </w:t>
      </w:r>
      <w:r w:rsidR="00663085" w:rsidRPr="0066152D">
        <w:rPr>
          <w:rFonts w:ascii="Calibri" w:eastAsia="Calibri" w:hAnsi="Calibri" w:cs="Calibri"/>
        </w:rPr>
        <w:t>College of Education (COE)</w:t>
      </w:r>
      <w:r w:rsidRPr="0066152D">
        <w:rPr>
          <w:rFonts w:ascii="Calibri" w:eastAsia="Calibri" w:hAnsi="Calibri" w:cs="Calibri"/>
        </w:rPr>
        <w:t xml:space="preserve"> research and outreach units with pertinent contact information.</w:t>
      </w:r>
      <w:r w:rsidR="071DF860" w:rsidRPr="005F6C98">
        <w:rPr>
          <w:rFonts w:ascii="Calibri" w:eastAsia="Calibri" w:hAnsi="Calibri" w:cs="Calibri"/>
        </w:rPr>
        <w:t xml:space="preserve"> </w:t>
      </w:r>
    </w:p>
    <w:p w14:paraId="78632C62" w14:textId="31F4435F" w:rsidR="1847EEE5" w:rsidRPr="005F6C98" w:rsidRDefault="1847EEE5" w:rsidP="4ADEBDD5">
      <w:pPr>
        <w:rPr>
          <w:rFonts w:ascii="Calibri" w:eastAsia="Calibri" w:hAnsi="Calibri" w:cs="Calibri"/>
        </w:rPr>
      </w:pPr>
    </w:p>
    <w:p w14:paraId="3BE65F13" w14:textId="77777777" w:rsidR="00C409E7" w:rsidRDefault="00C409E7" w:rsidP="679EF0AA">
      <w:pPr>
        <w:rPr>
          <w:rFonts w:ascii="Calibri" w:eastAsia="Calibri" w:hAnsi="Calibri" w:cs="Calibri"/>
        </w:rPr>
        <w:sectPr w:rsidR="00C409E7" w:rsidSect="005242F1">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720" w:gutter="0"/>
          <w:pgNumType w:start="0"/>
          <w:cols w:space="720"/>
          <w:titlePg/>
          <w:docGrid w:linePitch="360"/>
        </w:sectPr>
      </w:pPr>
    </w:p>
    <w:p w14:paraId="0FDA3572" w14:textId="4BAB5457" w:rsidR="00C409E7" w:rsidRDefault="0066152D" w:rsidP="0066152D">
      <w:pPr>
        <w:ind w:left="-270"/>
        <w:rPr>
          <w:rFonts w:eastAsia="Calibri"/>
          <w:b/>
          <w:bCs/>
          <w:color w:val="067040"/>
        </w:rPr>
        <w:sectPr w:rsidR="00C409E7" w:rsidSect="001D7F79">
          <w:pgSz w:w="15840" w:h="12240" w:orient="landscape"/>
          <w:pgMar w:top="720" w:right="720" w:bottom="1440" w:left="720" w:header="720" w:footer="720" w:gutter="0"/>
          <w:cols w:space="720"/>
          <w:titlePg/>
          <w:docGrid w:linePitch="360"/>
        </w:sectPr>
      </w:pPr>
      <w:r w:rsidRPr="0066152D">
        <w:rPr>
          <w:rFonts w:eastAsia="Calibri"/>
          <w:b/>
          <w:bCs/>
          <w:color w:val="067040"/>
        </w:rPr>
        <w:lastRenderedPageBreak/>
        <w:drawing>
          <wp:inline distT="0" distB="0" distL="0" distR="0" wp14:anchorId="06CF7948" wp14:editId="7F22A979">
            <wp:extent cx="9539723" cy="5320862"/>
            <wp:effectExtent l="0" t="0" r="4445" b="0"/>
            <wp:docPr id="1786412516" name="Picture 1" descr="A group of women's images of their he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12516" name="Picture 1" descr="A group of women's images of their heads&#10;&#10;AI-generated content may be incorrect."/>
                    <pic:cNvPicPr/>
                  </pic:nvPicPr>
                  <pic:blipFill rotWithShape="1">
                    <a:blip r:embed="rId24"/>
                    <a:srcRect b="1668"/>
                    <a:stretch>
                      <a:fillRect/>
                    </a:stretch>
                  </pic:blipFill>
                  <pic:spPr bwMode="auto">
                    <a:xfrm>
                      <a:off x="0" y="0"/>
                      <a:ext cx="9554006" cy="532882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ayout w:type="fixed"/>
        <w:tblLook w:val="06A0" w:firstRow="1" w:lastRow="0" w:firstColumn="1" w:lastColumn="0" w:noHBand="1" w:noVBand="1"/>
      </w:tblPr>
      <w:tblGrid>
        <w:gridCol w:w="9360"/>
      </w:tblGrid>
      <w:tr w:rsidR="498662BB" w:rsidRPr="005F6C98" w14:paraId="4B941B7E" w14:textId="77777777" w:rsidTr="498662BB">
        <w:trPr>
          <w:trHeight w:val="300"/>
        </w:trPr>
        <w:tc>
          <w:tcPr>
            <w:tcW w:w="9360" w:type="dxa"/>
          </w:tcPr>
          <w:p w14:paraId="327ED94E" w14:textId="74498B9B" w:rsidR="13BFF8C3" w:rsidRPr="00AC26FF" w:rsidRDefault="13BFF8C3" w:rsidP="00AC26FF">
            <w:pPr>
              <w:pStyle w:val="Heading2"/>
              <w:jc w:val="center"/>
              <w:rPr>
                <w:rFonts w:eastAsia="Calibri"/>
                <w:b/>
                <w:bCs/>
                <w:color w:val="067040"/>
              </w:rPr>
            </w:pPr>
            <w:bookmarkStart w:id="9" w:name="_Toc209597604"/>
            <w:r w:rsidRPr="00AC26FF">
              <w:rPr>
                <w:rFonts w:eastAsia="Calibri"/>
                <w:b/>
                <w:bCs/>
                <w:color w:val="067040"/>
              </w:rPr>
              <w:lastRenderedPageBreak/>
              <w:t>College of Education Research and Outreach Services</w:t>
            </w:r>
            <w:bookmarkEnd w:id="9"/>
          </w:p>
          <w:p w14:paraId="3E1105BB" w14:textId="23BA8770" w:rsidR="498662BB" w:rsidRPr="005F6C98" w:rsidRDefault="498662BB" w:rsidP="498662BB">
            <w:pPr>
              <w:jc w:val="center"/>
              <w:rPr>
                <w:rFonts w:ascii="Calibri" w:eastAsia="Calibri" w:hAnsi="Calibri" w:cs="Calibri"/>
                <w:sz w:val="20"/>
                <w:szCs w:val="20"/>
              </w:rPr>
            </w:pPr>
          </w:p>
          <w:p w14:paraId="7802CA88" w14:textId="755726A9" w:rsidR="13BFF8C3" w:rsidRPr="005F6C98" w:rsidRDefault="13BFF8C3" w:rsidP="498662BB">
            <w:pPr>
              <w:jc w:val="center"/>
              <w:rPr>
                <w:rFonts w:ascii="Calibri" w:eastAsia="Calibri" w:hAnsi="Calibri" w:cs="Calibri"/>
                <w:sz w:val="20"/>
                <w:szCs w:val="20"/>
              </w:rPr>
            </w:pPr>
            <w:r w:rsidRPr="005F6C98">
              <w:rPr>
                <w:rFonts w:ascii="Calibri" w:eastAsia="Calibri" w:hAnsi="Calibri" w:cs="Calibri"/>
                <w:sz w:val="20"/>
                <w:szCs w:val="20"/>
              </w:rPr>
              <w:t xml:space="preserve">The nationally recognized research </w:t>
            </w:r>
            <w:r w:rsidR="66416306" w:rsidRPr="005F6C98">
              <w:rPr>
                <w:rFonts w:ascii="Calibri" w:eastAsia="Calibri" w:hAnsi="Calibri" w:cs="Calibri"/>
                <w:sz w:val="20"/>
                <w:szCs w:val="20"/>
              </w:rPr>
              <w:t>and</w:t>
            </w:r>
            <w:r w:rsidRPr="005F6C98">
              <w:rPr>
                <w:rFonts w:ascii="Calibri" w:eastAsia="Calibri" w:hAnsi="Calibri" w:cs="Calibri"/>
                <w:sz w:val="20"/>
                <w:szCs w:val="20"/>
              </w:rPr>
              <w:t xml:space="preserve"> outreach units of the C</w:t>
            </w:r>
            <w:r w:rsidR="002045CB">
              <w:rPr>
                <w:rFonts w:ascii="Calibri" w:eastAsia="Calibri" w:hAnsi="Calibri" w:cs="Calibri"/>
                <w:sz w:val="20"/>
                <w:szCs w:val="20"/>
              </w:rPr>
              <w:t xml:space="preserve">OE </w:t>
            </w:r>
            <w:r w:rsidRPr="005F6C98">
              <w:rPr>
                <w:rFonts w:ascii="Calibri" w:eastAsia="Calibri" w:hAnsi="Calibri" w:cs="Calibri"/>
                <w:sz w:val="20"/>
                <w:szCs w:val="20"/>
              </w:rPr>
              <w:t>provide a comprehensive, research-intensive environment for undergraduate, licensure, master’s, and doctoral students. The research units foster fundamental and applied research that faculty members integrate into the college’s curriculum. The outreach units offer schoo</w:t>
            </w:r>
            <w:r w:rsidR="58D843F3" w:rsidRPr="005F6C98">
              <w:rPr>
                <w:rFonts w:ascii="Calibri" w:eastAsia="Calibri" w:hAnsi="Calibri" w:cs="Calibri"/>
                <w:sz w:val="20"/>
                <w:szCs w:val="20"/>
              </w:rPr>
              <w:t xml:space="preserve">ls and community agencies access to faculty research and expertise and provide field-based opportunities in which students learn to use research-based knowledge to improve the effectiveness of services, practices, and policies. </w:t>
            </w:r>
          </w:p>
          <w:p w14:paraId="653795F1" w14:textId="42486632" w:rsidR="498662BB" w:rsidRPr="005F6C98" w:rsidRDefault="498662BB" w:rsidP="498662BB">
            <w:pPr>
              <w:jc w:val="center"/>
              <w:rPr>
                <w:rFonts w:ascii="Calibri" w:eastAsia="Calibri" w:hAnsi="Calibri" w:cs="Calibri"/>
                <w:sz w:val="20"/>
                <w:szCs w:val="20"/>
              </w:rPr>
            </w:pPr>
          </w:p>
        </w:tc>
      </w:tr>
      <w:tr w:rsidR="498662BB" w:rsidRPr="005F6C98" w14:paraId="66F07224" w14:textId="77777777" w:rsidTr="498662BB">
        <w:trPr>
          <w:trHeight w:val="300"/>
        </w:trPr>
        <w:tc>
          <w:tcPr>
            <w:tcW w:w="9360" w:type="dxa"/>
            <w:vAlign w:val="center"/>
          </w:tcPr>
          <w:p w14:paraId="0C61A5E0" w14:textId="3F0AFD71" w:rsidR="24F3DA85" w:rsidRPr="005F6C98" w:rsidRDefault="24F3DA85" w:rsidP="498662BB">
            <w:pPr>
              <w:jc w:val="center"/>
              <w:rPr>
                <w:rFonts w:ascii="Calibri" w:eastAsia="Calibri" w:hAnsi="Calibri" w:cs="Calibri"/>
                <w:b/>
                <w:bCs/>
              </w:rPr>
            </w:pPr>
            <w:r w:rsidRPr="005F6C98">
              <w:rPr>
                <w:rFonts w:ascii="Calibri" w:eastAsia="Calibri" w:hAnsi="Calibri" w:cs="Calibri"/>
                <w:b/>
                <w:bCs/>
              </w:rPr>
              <w:t>Research and Outreach Units</w:t>
            </w:r>
          </w:p>
        </w:tc>
      </w:tr>
      <w:tr w:rsidR="498662BB" w:rsidRPr="005F6C98" w14:paraId="5B308342" w14:textId="77777777" w:rsidTr="498662BB">
        <w:trPr>
          <w:trHeight w:val="300"/>
        </w:trPr>
        <w:tc>
          <w:tcPr>
            <w:tcW w:w="9360" w:type="dxa"/>
            <w:vAlign w:val="center"/>
          </w:tcPr>
          <w:p w14:paraId="62F1DA79" w14:textId="53161FE5" w:rsidR="24F3DA85" w:rsidRPr="005F6C98" w:rsidRDefault="24F3DA85" w:rsidP="498662BB">
            <w:pPr>
              <w:jc w:val="center"/>
              <w:rPr>
                <w:rFonts w:ascii="Calibri" w:eastAsia="Calibri" w:hAnsi="Calibri" w:cs="Calibri"/>
              </w:rPr>
            </w:pPr>
            <w:r w:rsidRPr="005F6C98">
              <w:rPr>
                <w:rFonts w:ascii="Calibri" w:eastAsia="Calibri" w:hAnsi="Calibri" w:cs="Calibri"/>
              </w:rPr>
              <w:t xml:space="preserve">Behavioral Research and Teaching </w:t>
            </w:r>
          </w:p>
          <w:p w14:paraId="6D38FCE8" w14:textId="52603C88" w:rsidR="24F3DA85" w:rsidRPr="005F6C98" w:rsidRDefault="24F3DA85" w:rsidP="498662BB">
            <w:pPr>
              <w:jc w:val="center"/>
              <w:rPr>
                <w:rFonts w:ascii="Calibri" w:eastAsia="Calibri" w:hAnsi="Calibri" w:cs="Calibri"/>
              </w:rPr>
            </w:pPr>
            <w:hyperlink r:id="rId25">
              <w:r w:rsidRPr="005F6C98">
                <w:rPr>
                  <w:rStyle w:val="Hyperlink"/>
                  <w:rFonts w:ascii="Calibri" w:eastAsia="Calibri" w:hAnsi="Calibri" w:cs="Calibri"/>
                </w:rPr>
                <w:t>https://brtprojects.org/</w:t>
              </w:r>
            </w:hyperlink>
            <w:r w:rsidRPr="005F6C98">
              <w:rPr>
                <w:rFonts w:ascii="Calibri" w:eastAsia="Calibri" w:hAnsi="Calibri" w:cs="Calibri"/>
              </w:rPr>
              <w:t xml:space="preserve"> </w:t>
            </w:r>
          </w:p>
        </w:tc>
      </w:tr>
      <w:tr w:rsidR="498662BB" w:rsidRPr="005F6C98" w14:paraId="417A178E" w14:textId="77777777" w:rsidTr="498662BB">
        <w:trPr>
          <w:trHeight w:val="300"/>
        </w:trPr>
        <w:tc>
          <w:tcPr>
            <w:tcW w:w="9360" w:type="dxa"/>
            <w:vAlign w:val="center"/>
          </w:tcPr>
          <w:p w14:paraId="7A6E3675" w14:textId="7C66C4E0" w:rsidR="24F3DA85" w:rsidRPr="005F6C98" w:rsidRDefault="24F3DA85" w:rsidP="498662BB">
            <w:pPr>
              <w:jc w:val="center"/>
              <w:rPr>
                <w:rFonts w:ascii="Calibri" w:eastAsia="Calibri" w:hAnsi="Calibri" w:cs="Calibri"/>
              </w:rPr>
            </w:pPr>
            <w:r w:rsidRPr="005F6C98">
              <w:rPr>
                <w:rFonts w:ascii="Calibri" w:eastAsia="Calibri" w:hAnsi="Calibri" w:cs="Calibri"/>
              </w:rPr>
              <w:t>Center for Equity Promotion</w:t>
            </w:r>
          </w:p>
          <w:p w14:paraId="720CDBDE" w14:textId="77463DB0" w:rsidR="24F3DA85" w:rsidRPr="005F6C98" w:rsidRDefault="24F3DA85" w:rsidP="498662BB">
            <w:pPr>
              <w:jc w:val="center"/>
              <w:rPr>
                <w:rFonts w:ascii="Calibri" w:eastAsia="Calibri" w:hAnsi="Calibri" w:cs="Calibri"/>
              </w:rPr>
            </w:pPr>
            <w:hyperlink r:id="rId26">
              <w:r w:rsidRPr="005F6C98">
                <w:rPr>
                  <w:rStyle w:val="Hyperlink"/>
                  <w:rFonts w:ascii="Calibri" w:eastAsia="Calibri" w:hAnsi="Calibri" w:cs="Calibri"/>
                </w:rPr>
                <w:t>https://chd.uoregon.edu/</w:t>
              </w:r>
            </w:hyperlink>
            <w:r w:rsidRPr="005F6C98">
              <w:rPr>
                <w:rFonts w:ascii="Calibri" w:eastAsia="Calibri" w:hAnsi="Calibri" w:cs="Calibri"/>
              </w:rPr>
              <w:t xml:space="preserve"> </w:t>
            </w:r>
          </w:p>
        </w:tc>
      </w:tr>
      <w:tr w:rsidR="498662BB" w:rsidRPr="005F6C98" w14:paraId="4467E9DE" w14:textId="77777777" w:rsidTr="498662BB">
        <w:trPr>
          <w:trHeight w:val="300"/>
        </w:trPr>
        <w:tc>
          <w:tcPr>
            <w:tcW w:w="9360" w:type="dxa"/>
            <w:vAlign w:val="center"/>
          </w:tcPr>
          <w:p w14:paraId="4A62DCA3" w14:textId="70FF1A71" w:rsidR="24F3DA85" w:rsidRPr="005F6C98" w:rsidRDefault="24F3DA85" w:rsidP="498662BB">
            <w:pPr>
              <w:jc w:val="center"/>
              <w:rPr>
                <w:rFonts w:ascii="Calibri" w:eastAsia="Calibri" w:hAnsi="Calibri" w:cs="Calibri"/>
              </w:rPr>
            </w:pPr>
            <w:r w:rsidRPr="005F6C98">
              <w:rPr>
                <w:rFonts w:ascii="Calibri" w:eastAsia="Calibri" w:hAnsi="Calibri" w:cs="Calibri"/>
              </w:rPr>
              <w:t xml:space="preserve">Center </w:t>
            </w:r>
            <w:r w:rsidR="4493CE76" w:rsidRPr="005F6C98">
              <w:rPr>
                <w:rFonts w:ascii="Calibri" w:eastAsia="Calibri" w:hAnsi="Calibri" w:cs="Calibri"/>
              </w:rPr>
              <w:t>for Prevention of Abuse and Neglect</w:t>
            </w:r>
          </w:p>
          <w:p w14:paraId="1894854B" w14:textId="48BDD146" w:rsidR="24F3DA85" w:rsidRPr="005F6C98" w:rsidRDefault="24F3DA85" w:rsidP="498662BB">
            <w:pPr>
              <w:jc w:val="center"/>
              <w:rPr>
                <w:rFonts w:ascii="Calibri" w:eastAsia="Calibri" w:hAnsi="Calibri" w:cs="Calibri"/>
              </w:rPr>
            </w:pPr>
            <w:hyperlink r:id="rId27">
              <w:r w:rsidRPr="005F6C98">
                <w:rPr>
                  <w:rStyle w:val="Hyperlink"/>
                  <w:rFonts w:ascii="Calibri" w:eastAsia="Calibri" w:hAnsi="Calibri" w:cs="Calibri"/>
                </w:rPr>
                <w:t>https://cpan.uoregon.edu/</w:t>
              </w:r>
            </w:hyperlink>
            <w:r w:rsidRPr="005F6C98">
              <w:rPr>
                <w:rFonts w:ascii="Calibri" w:eastAsia="Calibri" w:hAnsi="Calibri" w:cs="Calibri"/>
              </w:rPr>
              <w:t xml:space="preserve"> </w:t>
            </w:r>
          </w:p>
        </w:tc>
      </w:tr>
      <w:tr w:rsidR="498662BB" w:rsidRPr="005F6C98" w14:paraId="724BD392" w14:textId="77777777" w:rsidTr="498662BB">
        <w:trPr>
          <w:trHeight w:val="300"/>
        </w:trPr>
        <w:tc>
          <w:tcPr>
            <w:tcW w:w="9360" w:type="dxa"/>
            <w:vAlign w:val="center"/>
          </w:tcPr>
          <w:p w14:paraId="6DA92BC7" w14:textId="7F7D51DC" w:rsidR="498662BB" w:rsidRPr="005F6C98" w:rsidRDefault="498662BB" w:rsidP="498662BB">
            <w:pPr>
              <w:jc w:val="center"/>
              <w:rPr>
                <w:rFonts w:ascii="Calibri" w:eastAsia="Calibri" w:hAnsi="Calibri" w:cs="Calibri"/>
              </w:rPr>
            </w:pPr>
            <w:r w:rsidRPr="005F6C98">
              <w:rPr>
                <w:rFonts w:ascii="Calibri" w:eastAsia="Calibri" w:hAnsi="Calibri" w:cs="Calibri"/>
              </w:rPr>
              <w:t>Center on Teaching and Learning</w:t>
            </w:r>
          </w:p>
          <w:p w14:paraId="3D146D04" w14:textId="36ADD0B0" w:rsidR="498662BB" w:rsidRPr="005F6C98" w:rsidRDefault="498662BB" w:rsidP="498662BB">
            <w:pPr>
              <w:jc w:val="center"/>
              <w:rPr>
                <w:rFonts w:ascii="Calibri" w:eastAsia="Calibri" w:hAnsi="Calibri" w:cs="Calibri"/>
              </w:rPr>
            </w:pPr>
            <w:hyperlink r:id="rId28">
              <w:r w:rsidRPr="005F6C98">
                <w:rPr>
                  <w:rStyle w:val="Hyperlink"/>
                  <w:rFonts w:ascii="Calibri" w:eastAsia="Calibri" w:hAnsi="Calibri" w:cs="Calibri"/>
                </w:rPr>
                <w:t>https://ctl.uoregon.edu/</w:t>
              </w:r>
            </w:hyperlink>
            <w:r w:rsidRPr="005F6C98">
              <w:rPr>
                <w:rFonts w:ascii="Calibri" w:eastAsia="Calibri" w:hAnsi="Calibri" w:cs="Calibri"/>
              </w:rPr>
              <w:t xml:space="preserve"> </w:t>
            </w:r>
          </w:p>
        </w:tc>
      </w:tr>
      <w:tr w:rsidR="498662BB" w:rsidRPr="005F6C98" w14:paraId="2291E986" w14:textId="77777777" w:rsidTr="498662BB">
        <w:trPr>
          <w:trHeight w:val="300"/>
        </w:trPr>
        <w:tc>
          <w:tcPr>
            <w:tcW w:w="9360" w:type="dxa"/>
            <w:vAlign w:val="center"/>
          </w:tcPr>
          <w:p w14:paraId="218ECB68" w14:textId="68F387AB" w:rsidR="498662BB" w:rsidRPr="005F6C98" w:rsidRDefault="498662BB" w:rsidP="498662BB">
            <w:pPr>
              <w:jc w:val="center"/>
              <w:rPr>
                <w:rFonts w:ascii="Calibri" w:eastAsia="Calibri" w:hAnsi="Calibri" w:cs="Calibri"/>
              </w:rPr>
            </w:pPr>
            <w:r w:rsidRPr="005F6C98">
              <w:rPr>
                <w:rFonts w:ascii="Calibri" w:eastAsia="Calibri" w:hAnsi="Calibri" w:cs="Calibri"/>
              </w:rPr>
              <w:t>Early Childhood CARES</w:t>
            </w:r>
          </w:p>
          <w:p w14:paraId="7D85F0EF" w14:textId="2F391B34" w:rsidR="498662BB" w:rsidRPr="005F6C98" w:rsidRDefault="498662BB" w:rsidP="498662BB">
            <w:pPr>
              <w:jc w:val="center"/>
              <w:rPr>
                <w:rFonts w:ascii="Calibri" w:eastAsia="Calibri" w:hAnsi="Calibri" w:cs="Calibri"/>
              </w:rPr>
            </w:pPr>
            <w:hyperlink r:id="rId29">
              <w:r w:rsidRPr="005F6C98">
                <w:rPr>
                  <w:rStyle w:val="Hyperlink"/>
                  <w:rFonts w:ascii="Calibri" w:eastAsia="Calibri" w:hAnsi="Calibri" w:cs="Calibri"/>
                </w:rPr>
                <w:t>https://earlychildhoodcares.uoregon.edu/</w:t>
              </w:r>
            </w:hyperlink>
            <w:r w:rsidRPr="005F6C98">
              <w:rPr>
                <w:rFonts w:ascii="Calibri" w:eastAsia="Calibri" w:hAnsi="Calibri" w:cs="Calibri"/>
              </w:rPr>
              <w:t xml:space="preserve"> </w:t>
            </w:r>
          </w:p>
        </w:tc>
      </w:tr>
      <w:tr w:rsidR="498662BB" w:rsidRPr="005F6C98" w14:paraId="59ECC896" w14:textId="77777777" w:rsidTr="498662BB">
        <w:trPr>
          <w:trHeight w:val="300"/>
        </w:trPr>
        <w:tc>
          <w:tcPr>
            <w:tcW w:w="9360" w:type="dxa"/>
            <w:vAlign w:val="center"/>
          </w:tcPr>
          <w:p w14:paraId="4AF24B64" w14:textId="47FC53FC" w:rsidR="498662BB" w:rsidRPr="005F6C98" w:rsidRDefault="498662BB" w:rsidP="498662BB">
            <w:pPr>
              <w:jc w:val="center"/>
              <w:rPr>
                <w:rFonts w:ascii="Calibri" w:eastAsia="Calibri" w:hAnsi="Calibri" w:cs="Calibri"/>
              </w:rPr>
            </w:pPr>
            <w:r w:rsidRPr="005F6C98">
              <w:rPr>
                <w:rFonts w:ascii="Calibri" w:eastAsia="Calibri" w:hAnsi="Calibri" w:cs="Calibri"/>
              </w:rPr>
              <w:t>Educational and Community Supports</w:t>
            </w:r>
          </w:p>
          <w:p w14:paraId="0182071F" w14:textId="5EC67660" w:rsidR="498662BB" w:rsidRPr="005F6C98" w:rsidRDefault="498662BB" w:rsidP="498662BB">
            <w:pPr>
              <w:jc w:val="center"/>
              <w:rPr>
                <w:rFonts w:ascii="Calibri" w:eastAsia="Calibri" w:hAnsi="Calibri" w:cs="Calibri"/>
              </w:rPr>
            </w:pPr>
            <w:hyperlink r:id="rId30">
              <w:r w:rsidRPr="005F6C98">
                <w:rPr>
                  <w:rStyle w:val="Hyperlink"/>
                  <w:rFonts w:ascii="Calibri" w:eastAsia="Calibri" w:hAnsi="Calibri" w:cs="Calibri"/>
                </w:rPr>
                <w:t>https://ecs.uoregon.edu/</w:t>
              </w:r>
            </w:hyperlink>
            <w:r w:rsidRPr="005F6C98">
              <w:rPr>
                <w:rFonts w:ascii="Calibri" w:eastAsia="Calibri" w:hAnsi="Calibri" w:cs="Calibri"/>
              </w:rPr>
              <w:t xml:space="preserve"> </w:t>
            </w:r>
          </w:p>
        </w:tc>
      </w:tr>
      <w:tr w:rsidR="498662BB" w:rsidRPr="005F6C98" w14:paraId="6C5B9A84" w14:textId="77777777" w:rsidTr="498662BB">
        <w:trPr>
          <w:trHeight w:val="300"/>
        </w:trPr>
        <w:tc>
          <w:tcPr>
            <w:tcW w:w="9360" w:type="dxa"/>
            <w:vAlign w:val="center"/>
          </w:tcPr>
          <w:p w14:paraId="3830BFF2" w14:textId="7D7AC821" w:rsidR="498662BB" w:rsidRPr="005F6C98" w:rsidRDefault="498662BB" w:rsidP="498662BB">
            <w:pPr>
              <w:jc w:val="center"/>
              <w:rPr>
                <w:rFonts w:ascii="Calibri" w:eastAsia="Calibri" w:hAnsi="Calibri" w:cs="Calibri"/>
              </w:rPr>
            </w:pPr>
            <w:r w:rsidRPr="005F6C98">
              <w:rPr>
                <w:rFonts w:ascii="Calibri" w:eastAsia="Calibri" w:hAnsi="Calibri" w:cs="Calibri"/>
              </w:rPr>
              <w:t>IntoCAREERS</w:t>
            </w:r>
          </w:p>
          <w:p w14:paraId="28A974B4" w14:textId="5107B1D9" w:rsidR="498662BB" w:rsidRPr="005F6C98" w:rsidRDefault="498662BB" w:rsidP="498662BB">
            <w:pPr>
              <w:jc w:val="center"/>
              <w:rPr>
                <w:rFonts w:ascii="Calibri" w:eastAsia="Calibri" w:hAnsi="Calibri" w:cs="Calibri"/>
              </w:rPr>
            </w:pPr>
            <w:hyperlink r:id="rId31">
              <w:r w:rsidRPr="005F6C98">
                <w:rPr>
                  <w:rStyle w:val="Hyperlink"/>
                  <w:rFonts w:ascii="Calibri" w:eastAsia="Calibri" w:hAnsi="Calibri" w:cs="Calibri"/>
                </w:rPr>
                <w:t>https://intocareers.org/</w:t>
              </w:r>
            </w:hyperlink>
            <w:r w:rsidRPr="005F6C98">
              <w:rPr>
                <w:rFonts w:ascii="Calibri" w:eastAsia="Calibri" w:hAnsi="Calibri" w:cs="Calibri"/>
              </w:rPr>
              <w:t xml:space="preserve"> </w:t>
            </w:r>
          </w:p>
        </w:tc>
      </w:tr>
      <w:tr w:rsidR="498662BB" w:rsidRPr="005F6C98" w14:paraId="5EF3A019" w14:textId="77777777" w:rsidTr="498662BB">
        <w:trPr>
          <w:trHeight w:val="300"/>
        </w:trPr>
        <w:tc>
          <w:tcPr>
            <w:tcW w:w="9360" w:type="dxa"/>
            <w:vAlign w:val="center"/>
          </w:tcPr>
          <w:p w14:paraId="174304C6" w14:textId="1AA65650" w:rsidR="498662BB" w:rsidRPr="005F6C98" w:rsidRDefault="498662BB" w:rsidP="498662BB">
            <w:pPr>
              <w:jc w:val="center"/>
              <w:rPr>
                <w:rFonts w:ascii="Calibri" w:eastAsia="Calibri" w:hAnsi="Calibri" w:cs="Calibri"/>
              </w:rPr>
            </w:pPr>
            <w:r w:rsidRPr="005F6C98">
              <w:rPr>
                <w:rFonts w:ascii="Calibri" w:eastAsia="Calibri" w:hAnsi="Calibri" w:cs="Calibri"/>
              </w:rPr>
              <w:t>Oregon Career Information System</w:t>
            </w:r>
          </w:p>
          <w:p w14:paraId="312C8AAF" w14:textId="7B87C6B3" w:rsidR="498662BB" w:rsidRPr="005F6C98" w:rsidRDefault="498662BB" w:rsidP="498662BB">
            <w:pPr>
              <w:jc w:val="center"/>
              <w:rPr>
                <w:rFonts w:ascii="Calibri" w:eastAsia="Calibri" w:hAnsi="Calibri" w:cs="Calibri"/>
              </w:rPr>
            </w:pPr>
            <w:hyperlink r:id="rId32">
              <w:r w:rsidRPr="005F6C98">
                <w:rPr>
                  <w:rStyle w:val="Hyperlink"/>
                  <w:rFonts w:ascii="Calibri" w:eastAsia="Calibri" w:hAnsi="Calibri" w:cs="Calibri"/>
                </w:rPr>
                <w:t>https://oregoncis.uoregon.edu/Portal.aspx</w:t>
              </w:r>
            </w:hyperlink>
            <w:r w:rsidRPr="005F6C98">
              <w:rPr>
                <w:rFonts w:ascii="Calibri" w:eastAsia="Calibri" w:hAnsi="Calibri" w:cs="Calibri"/>
              </w:rPr>
              <w:t xml:space="preserve"> </w:t>
            </w:r>
          </w:p>
        </w:tc>
      </w:tr>
      <w:tr w:rsidR="498662BB" w:rsidRPr="005F6C98" w14:paraId="253DCA50" w14:textId="77777777" w:rsidTr="498662BB">
        <w:trPr>
          <w:trHeight w:val="300"/>
        </w:trPr>
        <w:tc>
          <w:tcPr>
            <w:tcW w:w="9360" w:type="dxa"/>
            <w:vAlign w:val="center"/>
          </w:tcPr>
          <w:p w14:paraId="39A02DBE" w14:textId="1285AEEF" w:rsidR="498662BB" w:rsidRPr="005F6C98" w:rsidRDefault="498662BB" w:rsidP="498662BB">
            <w:pPr>
              <w:jc w:val="center"/>
              <w:rPr>
                <w:rFonts w:ascii="Calibri" w:eastAsia="Calibri" w:hAnsi="Calibri" w:cs="Calibri"/>
              </w:rPr>
            </w:pPr>
            <w:r w:rsidRPr="005F6C98">
              <w:rPr>
                <w:rFonts w:ascii="Calibri" w:eastAsia="Calibri" w:hAnsi="Calibri" w:cs="Calibri"/>
              </w:rPr>
              <w:t>Prevention Science Institute</w:t>
            </w:r>
          </w:p>
          <w:p w14:paraId="07184585" w14:textId="4469DFA0" w:rsidR="498662BB" w:rsidRPr="005F6C98" w:rsidRDefault="498662BB" w:rsidP="498662BB">
            <w:pPr>
              <w:jc w:val="center"/>
              <w:rPr>
                <w:rFonts w:ascii="Calibri" w:eastAsia="Calibri" w:hAnsi="Calibri" w:cs="Calibri"/>
              </w:rPr>
            </w:pPr>
            <w:hyperlink r:id="rId33">
              <w:r w:rsidRPr="005F6C98">
                <w:rPr>
                  <w:rStyle w:val="Hyperlink"/>
                  <w:rFonts w:ascii="Calibri" w:eastAsia="Calibri" w:hAnsi="Calibri" w:cs="Calibri"/>
                </w:rPr>
                <w:t>https://psi.uoregon.edu/</w:t>
              </w:r>
            </w:hyperlink>
            <w:r w:rsidRPr="005F6C98">
              <w:rPr>
                <w:rFonts w:ascii="Calibri" w:eastAsia="Calibri" w:hAnsi="Calibri" w:cs="Calibri"/>
              </w:rPr>
              <w:t xml:space="preserve"> </w:t>
            </w:r>
          </w:p>
        </w:tc>
      </w:tr>
      <w:tr w:rsidR="498662BB" w:rsidRPr="005F6C98" w14:paraId="531FB752" w14:textId="77777777" w:rsidTr="498662BB">
        <w:trPr>
          <w:trHeight w:val="300"/>
        </w:trPr>
        <w:tc>
          <w:tcPr>
            <w:tcW w:w="9360" w:type="dxa"/>
            <w:vAlign w:val="center"/>
          </w:tcPr>
          <w:p w14:paraId="6ACFDA4B" w14:textId="2374957B" w:rsidR="498662BB" w:rsidRPr="005F6C98" w:rsidRDefault="498662BB" w:rsidP="498662BB">
            <w:pPr>
              <w:jc w:val="center"/>
              <w:rPr>
                <w:rFonts w:ascii="Calibri" w:eastAsia="Calibri" w:hAnsi="Calibri" w:cs="Calibri"/>
              </w:rPr>
            </w:pPr>
            <w:r w:rsidRPr="005F6C98">
              <w:rPr>
                <w:rFonts w:ascii="Calibri" w:eastAsia="Calibri" w:hAnsi="Calibri" w:cs="Calibri"/>
              </w:rPr>
              <w:t>Secondary Special Education and Transition Programs</w:t>
            </w:r>
          </w:p>
          <w:p w14:paraId="3230C09B" w14:textId="7B59150B" w:rsidR="498662BB" w:rsidRPr="005F6C98" w:rsidRDefault="498662BB" w:rsidP="498662BB">
            <w:pPr>
              <w:jc w:val="center"/>
              <w:rPr>
                <w:rFonts w:ascii="Calibri" w:eastAsia="Calibri" w:hAnsi="Calibri" w:cs="Calibri"/>
              </w:rPr>
            </w:pPr>
            <w:hyperlink r:id="rId34">
              <w:r w:rsidRPr="005F6C98">
                <w:rPr>
                  <w:rStyle w:val="Hyperlink"/>
                  <w:rFonts w:ascii="Calibri" w:eastAsia="Calibri" w:hAnsi="Calibri" w:cs="Calibri"/>
                </w:rPr>
                <w:t>https://sset.uoregon.edu/</w:t>
              </w:r>
            </w:hyperlink>
            <w:r w:rsidRPr="005F6C98">
              <w:rPr>
                <w:rFonts w:ascii="Calibri" w:eastAsia="Calibri" w:hAnsi="Calibri" w:cs="Calibri"/>
              </w:rPr>
              <w:t xml:space="preserve"> </w:t>
            </w:r>
          </w:p>
        </w:tc>
      </w:tr>
    </w:tbl>
    <w:p w14:paraId="35C1A38B" w14:textId="40F2CF37" w:rsidR="498662BB" w:rsidRDefault="498662BB">
      <w:pPr>
        <w:rPr>
          <w:rFonts w:ascii="Calibri" w:hAnsi="Calibri" w:cs="Calibri"/>
        </w:rPr>
      </w:pPr>
    </w:p>
    <w:p w14:paraId="6D198398" w14:textId="77777777" w:rsidR="004379F2" w:rsidRDefault="004379F2">
      <w:pPr>
        <w:rPr>
          <w:rFonts w:ascii="Calibri" w:hAnsi="Calibri" w:cs="Calibri"/>
        </w:rPr>
      </w:pPr>
    </w:p>
    <w:p w14:paraId="7EDE0591" w14:textId="77777777" w:rsidR="004379F2" w:rsidRDefault="004379F2">
      <w:pPr>
        <w:rPr>
          <w:rFonts w:ascii="Calibri" w:hAnsi="Calibri" w:cs="Calibri"/>
        </w:rPr>
      </w:pPr>
    </w:p>
    <w:p w14:paraId="49B7C9F1" w14:textId="77777777" w:rsidR="004379F2" w:rsidRDefault="004379F2">
      <w:pPr>
        <w:rPr>
          <w:rFonts w:ascii="Calibri" w:hAnsi="Calibri" w:cs="Calibri"/>
        </w:rPr>
      </w:pPr>
    </w:p>
    <w:p w14:paraId="1BF036A1" w14:textId="77777777" w:rsidR="004379F2" w:rsidRDefault="004379F2">
      <w:pPr>
        <w:rPr>
          <w:rFonts w:ascii="Calibri" w:hAnsi="Calibri" w:cs="Calibri"/>
        </w:rPr>
      </w:pPr>
    </w:p>
    <w:p w14:paraId="472CB1B0" w14:textId="77777777" w:rsidR="004379F2" w:rsidRDefault="004379F2">
      <w:pPr>
        <w:rPr>
          <w:rFonts w:ascii="Calibri" w:hAnsi="Calibri" w:cs="Calibri"/>
        </w:rPr>
      </w:pPr>
    </w:p>
    <w:tbl>
      <w:tblPr>
        <w:tblStyle w:val="TableGrid"/>
        <w:tblW w:w="0" w:type="auto"/>
        <w:tblLook w:val="04A0" w:firstRow="1" w:lastRow="0" w:firstColumn="1" w:lastColumn="0" w:noHBand="0" w:noVBand="1"/>
      </w:tblPr>
      <w:tblGrid>
        <w:gridCol w:w="9350"/>
      </w:tblGrid>
      <w:tr w:rsidR="0019325C" w14:paraId="75A8E760" w14:textId="77777777" w:rsidTr="0019325C">
        <w:trPr>
          <w:trHeight w:val="548"/>
        </w:trPr>
        <w:tc>
          <w:tcPr>
            <w:tcW w:w="9350" w:type="dxa"/>
            <w:shd w:val="clear" w:color="auto" w:fill="067040"/>
          </w:tcPr>
          <w:p w14:paraId="5CA3094E" w14:textId="631B6E2F" w:rsidR="0019325C" w:rsidRPr="0019325C" w:rsidRDefault="0019325C" w:rsidP="0019325C">
            <w:pPr>
              <w:pStyle w:val="Heading1"/>
              <w:rPr>
                <w:rFonts w:ascii="Calibri" w:eastAsia="Calibri" w:hAnsi="Calibri" w:cs="Calibri"/>
                <w:b/>
                <w:bCs/>
              </w:rPr>
            </w:pPr>
            <w:bookmarkStart w:id="10" w:name="_Toc209597605"/>
            <w:r w:rsidRPr="0019325C">
              <w:rPr>
                <w:rFonts w:ascii="Calibri" w:eastAsia="Calibri" w:hAnsi="Calibri" w:cs="Calibri"/>
                <w:b/>
                <w:bCs/>
                <w:color w:val="FFFFFF" w:themeColor="background1"/>
                <w:sz w:val="32"/>
                <w:szCs w:val="32"/>
              </w:rPr>
              <w:lastRenderedPageBreak/>
              <w:t>SECTION II: ACADEMIC REQUIREMENTS</w:t>
            </w:r>
            <w:bookmarkEnd w:id="10"/>
            <w:r w:rsidRPr="0019325C">
              <w:rPr>
                <w:rFonts w:ascii="Calibri" w:eastAsia="Calibri" w:hAnsi="Calibri" w:cs="Calibri"/>
                <w:b/>
                <w:bCs/>
                <w:color w:val="FFFFFF" w:themeColor="background1"/>
                <w:sz w:val="32"/>
                <w:szCs w:val="32"/>
              </w:rPr>
              <w:t xml:space="preserve"> </w:t>
            </w:r>
          </w:p>
        </w:tc>
      </w:tr>
    </w:tbl>
    <w:p w14:paraId="042EB235" w14:textId="77777777" w:rsidR="0019325C" w:rsidRPr="005F6C98" w:rsidRDefault="0019325C">
      <w:pPr>
        <w:rPr>
          <w:rFonts w:ascii="Calibri" w:hAnsi="Calibri" w:cs="Calibri"/>
        </w:rPr>
      </w:pPr>
    </w:p>
    <w:p w14:paraId="3B16695C" w14:textId="1AA0B6B0" w:rsidR="58AD6012" w:rsidRPr="00AC26FF" w:rsidRDefault="58AD6012" w:rsidP="00AC26FF">
      <w:pPr>
        <w:pStyle w:val="Heading2"/>
        <w:rPr>
          <w:rFonts w:ascii="Calibri" w:eastAsia="Calibri" w:hAnsi="Calibri" w:cs="Calibri"/>
          <w:b/>
          <w:bCs/>
          <w:color w:val="067040"/>
        </w:rPr>
      </w:pPr>
      <w:bookmarkStart w:id="11" w:name="_Toc209597606"/>
      <w:r w:rsidRPr="00AC26FF">
        <w:rPr>
          <w:rFonts w:ascii="Calibri" w:eastAsia="Calibri" w:hAnsi="Calibri" w:cs="Calibri"/>
          <w:b/>
          <w:bCs/>
          <w:color w:val="067040"/>
        </w:rPr>
        <w:t>CREDIT REQUIREMENTS</w:t>
      </w:r>
      <w:bookmarkEnd w:id="11"/>
    </w:p>
    <w:p w14:paraId="20310FFB" w14:textId="1A725D06" w:rsidR="00350D15" w:rsidRPr="00946757" w:rsidRDefault="32167D79" w:rsidP="4ADEBDD5">
      <w:pPr>
        <w:rPr>
          <w:rFonts w:ascii="Calibri" w:eastAsia="Calibri" w:hAnsi="Calibri" w:cs="Calibri"/>
        </w:rPr>
      </w:pPr>
      <w:bookmarkStart w:id="12" w:name="_Hlk177741225"/>
      <w:r w:rsidRPr="005F6C98">
        <w:rPr>
          <w:rFonts w:ascii="Calibri" w:eastAsia="Calibri" w:hAnsi="Calibri" w:cs="Calibri"/>
        </w:rPr>
        <w:t xml:space="preserve">The Special Education Doctoral program requires </w:t>
      </w:r>
      <w:r w:rsidR="00131B77" w:rsidRPr="00CC57EF">
        <w:rPr>
          <w:rFonts w:ascii="Calibri" w:eastAsia="Calibri" w:hAnsi="Calibri" w:cs="Calibri"/>
        </w:rPr>
        <w:t>81</w:t>
      </w:r>
      <w:r w:rsidRPr="005F6C98">
        <w:rPr>
          <w:rFonts w:ascii="Calibri" w:eastAsia="Calibri" w:hAnsi="Calibri" w:cs="Calibri"/>
        </w:rPr>
        <w:t xml:space="preserve"> credits past the master’s degree</w:t>
      </w:r>
      <w:r w:rsidRPr="00427EF8">
        <w:rPr>
          <w:rFonts w:ascii="Calibri" w:eastAsia="Calibri" w:hAnsi="Calibri" w:cs="Calibri"/>
        </w:rPr>
        <w:t>.</w:t>
      </w:r>
      <w:r w:rsidR="000C45CE">
        <w:rPr>
          <w:rFonts w:ascii="Calibri" w:eastAsia="Calibri" w:hAnsi="Calibri" w:cs="Calibri"/>
        </w:rPr>
        <w:t xml:space="preserve"> The Division of Graduate Studies</w:t>
      </w:r>
      <w:r w:rsidR="00814AA5">
        <w:rPr>
          <w:rFonts w:ascii="Calibri" w:eastAsia="Calibri" w:hAnsi="Calibri" w:cs="Calibri"/>
        </w:rPr>
        <w:t xml:space="preserve"> (DGS)</w:t>
      </w:r>
      <w:r w:rsidR="000C45CE">
        <w:rPr>
          <w:rFonts w:ascii="Calibri" w:eastAsia="Calibri" w:hAnsi="Calibri" w:cs="Calibri"/>
        </w:rPr>
        <w:t xml:space="preserve"> </w:t>
      </w:r>
      <w:r w:rsidR="00427EF8">
        <w:rPr>
          <w:rFonts w:ascii="Calibri" w:eastAsia="Calibri" w:hAnsi="Calibri" w:cs="Calibri"/>
        </w:rPr>
        <w:t>requires a</w:t>
      </w:r>
      <w:r w:rsidR="00427EF8" w:rsidRPr="00427EF8">
        <w:rPr>
          <w:rFonts w:ascii="Calibri" w:eastAsia="Calibri" w:hAnsi="Calibri" w:cs="Calibri"/>
        </w:rPr>
        <w:t>t least 27 credits must be completed at the University of Oregon while classified as a doctoral student. </w:t>
      </w:r>
      <w:r w:rsidR="00427EF8" w:rsidRPr="00946757">
        <w:rPr>
          <w:rFonts w:ascii="Calibri" w:eastAsia="Calibri" w:hAnsi="Calibri" w:cs="Calibri"/>
        </w:rPr>
        <w:t xml:space="preserve">During this </w:t>
      </w:r>
      <w:hyperlink r:id="rId35" w:history="1">
        <w:r w:rsidR="00427EF8" w:rsidRPr="00946757">
          <w:rPr>
            <w:rStyle w:val="Hyperlink"/>
            <w:rFonts w:ascii="Calibri" w:eastAsia="Calibri" w:hAnsi="Calibri" w:cs="Calibri"/>
          </w:rPr>
          <w:t>residency period</w:t>
        </w:r>
      </w:hyperlink>
      <w:r w:rsidR="00427EF8" w:rsidRPr="00946757">
        <w:rPr>
          <w:rFonts w:ascii="Calibri" w:eastAsia="Calibri" w:hAnsi="Calibri" w:cs="Calibri"/>
        </w:rPr>
        <w:t xml:space="preserve">, the student is expected to make progress toward the degree by completing course credits and satisfying doctoral degree requirements. </w:t>
      </w:r>
      <w:r w:rsidR="565F022F" w:rsidRPr="00946757">
        <w:rPr>
          <w:rFonts w:ascii="Calibri" w:eastAsia="Calibri" w:hAnsi="Calibri" w:cs="Calibri"/>
        </w:rPr>
        <w:t xml:space="preserve"> </w:t>
      </w:r>
      <w:bookmarkStart w:id="13" w:name="_Int_TUbNazj9"/>
      <w:r w:rsidR="565F022F" w:rsidRPr="00946757">
        <w:rPr>
          <w:rFonts w:ascii="Calibri" w:eastAsia="Calibri" w:hAnsi="Calibri" w:cs="Calibri"/>
        </w:rPr>
        <w:t>The residency year consists of three consecutive terms of full-time study, with a minimum of 9 completed graduate credits per term.</w:t>
      </w:r>
      <w:bookmarkEnd w:id="13"/>
      <w:r w:rsidR="565F022F" w:rsidRPr="00946757">
        <w:rPr>
          <w:rFonts w:ascii="Calibri" w:eastAsia="Calibri" w:hAnsi="Calibri" w:cs="Calibri"/>
        </w:rPr>
        <w:t xml:space="preserve"> Research (</w:t>
      </w:r>
      <w:bookmarkStart w:id="14" w:name="_Int_i9KpcKPo"/>
      <w:r w:rsidR="565F022F" w:rsidRPr="00946757">
        <w:rPr>
          <w:rFonts w:ascii="Calibri" w:eastAsia="Calibri" w:hAnsi="Calibri" w:cs="Calibri"/>
        </w:rPr>
        <w:t>SPED</w:t>
      </w:r>
      <w:bookmarkEnd w:id="14"/>
      <w:r w:rsidR="565F022F" w:rsidRPr="00946757">
        <w:rPr>
          <w:rFonts w:ascii="Calibri" w:eastAsia="Calibri" w:hAnsi="Calibri" w:cs="Calibri"/>
        </w:rPr>
        <w:t xml:space="preserve"> 601) may be part of the 9 credits. </w:t>
      </w:r>
    </w:p>
    <w:p w14:paraId="0A7577B9" w14:textId="4BB94408" w:rsidR="00651895" w:rsidRPr="00946757" w:rsidRDefault="00350D15" w:rsidP="00651895">
      <w:pPr>
        <w:rPr>
          <w:rFonts w:ascii="Calibri" w:eastAsia="Calibri" w:hAnsi="Calibri" w:cs="Calibri"/>
        </w:rPr>
      </w:pPr>
      <w:r w:rsidRPr="00946757">
        <w:rPr>
          <w:rFonts w:ascii="Calibri" w:eastAsia="Calibri" w:hAnsi="Calibri" w:cs="Calibri"/>
        </w:rPr>
        <w:t>There is no formal university transfer of credit process for doctoral students. Each program sets its own policy regarding acceptance of transfer credits and is responsible for tracking how transfer credits fit into departmental degree requirements.</w:t>
      </w:r>
      <w:r w:rsidR="00651895" w:rsidRPr="00946757">
        <w:rPr>
          <w:rFonts w:ascii="Calibri" w:eastAsia="Calibri" w:hAnsi="Calibri" w:cs="Calibri"/>
        </w:rPr>
        <w:t xml:space="preserve"> Transfer credits can only be used to meet departmental degree requirements; they cannot be used toward the </w:t>
      </w:r>
      <w:hyperlink r:id="rId36" w:history="1">
        <w:r w:rsidR="00651895" w:rsidRPr="00946757">
          <w:rPr>
            <w:rStyle w:val="Hyperlink"/>
            <w:rFonts w:ascii="Calibri" w:eastAsia="Calibri" w:hAnsi="Calibri" w:cs="Calibri"/>
          </w:rPr>
          <w:t>doctoral residency requirement or the 18 required credits of 603 Dissertation.</w:t>
        </w:r>
      </w:hyperlink>
      <w:r w:rsidR="00651895" w:rsidRPr="00946757">
        <w:rPr>
          <w:rFonts w:ascii="Calibri" w:eastAsia="Calibri" w:hAnsi="Calibri" w:cs="Calibri"/>
        </w:rPr>
        <w:t> Graduate students may request to waive credits based on coursework or field experiences completed previously through a process of determining course equivalence. There is no time limit for when previous coursework or field experiences were completed. To be eligible for a waiver of credit, the student must have earned a B- or above or a ‘Pass’ in the course equivalent. The faculty instructor of the course to be waived, or a representative from the Offering Unit who has relevant course content expertise, will determine a course equivalent. Both the previous course title and grade must appear on an institutional transcript.</w:t>
      </w:r>
    </w:p>
    <w:bookmarkEnd w:id="12"/>
    <w:p w14:paraId="7F345458" w14:textId="77777777" w:rsidR="00651895" w:rsidRDefault="00651895" w:rsidP="00AC26FF">
      <w:pPr>
        <w:pStyle w:val="Heading2"/>
        <w:rPr>
          <w:rFonts w:ascii="Calibri" w:eastAsia="Calibri" w:hAnsi="Calibri" w:cs="Calibri"/>
          <w:b/>
          <w:bCs/>
          <w:color w:val="067040"/>
        </w:rPr>
      </w:pPr>
    </w:p>
    <w:p w14:paraId="6D350C61" w14:textId="1D73D162" w:rsidR="1AFBB51B" w:rsidRPr="00AC26FF" w:rsidRDefault="1AFBB51B" w:rsidP="00AC26FF">
      <w:pPr>
        <w:pStyle w:val="Heading2"/>
        <w:rPr>
          <w:rFonts w:ascii="Calibri" w:eastAsia="Calibri" w:hAnsi="Calibri" w:cs="Calibri"/>
          <w:b/>
          <w:bCs/>
          <w:color w:val="067040"/>
        </w:rPr>
      </w:pPr>
      <w:bookmarkStart w:id="15" w:name="_Toc209597607"/>
      <w:r w:rsidRPr="00AC26FF">
        <w:rPr>
          <w:rFonts w:ascii="Calibri" w:eastAsia="Calibri" w:hAnsi="Calibri" w:cs="Calibri"/>
          <w:b/>
          <w:bCs/>
          <w:color w:val="067040"/>
        </w:rPr>
        <w:t>REQUIRED COURSES: FOUNDATIONS</w:t>
      </w:r>
      <w:bookmarkEnd w:id="15"/>
      <w:r w:rsidRPr="00AC26FF">
        <w:rPr>
          <w:rFonts w:ascii="Calibri" w:eastAsia="Calibri" w:hAnsi="Calibri" w:cs="Calibri"/>
          <w:b/>
          <w:bCs/>
          <w:color w:val="067040"/>
        </w:rPr>
        <w:t xml:space="preserve"> </w:t>
      </w:r>
    </w:p>
    <w:p w14:paraId="32C6764C" w14:textId="263F0AA0" w:rsidR="1AFBB51B" w:rsidRPr="005F6C98" w:rsidRDefault="1AFBB51B" w:rsidP="4ADEBDD5">
      <w:pPr>
        <w:rPr>
          <w:rFonts w:ascii="Calibri" w:eastAsia="Calibri" w:hAnsi="Calibri" w:cs="Calibri"/>
        </w:rPr>
      </w:pPr>
      <w:r w:rsidRPr="005F6C98">
        <w:rPr>
          <w:rFonts w:ascii="Calibri" w:eastAsia="Calibri" w:hAnsi="Calibri" w:cs="Calibri"/>
        </w:rPr>
        <w:t xml:space="preserve">All Special Education doctoral students must take the following courses: </w:t>
      </w:r>
    </w:p>
    <w:p w14:paraId="02C65597" w14:textId="363827A9" w:rsidR="467735C5" w:rsidRPr="005F6C98" w:rsidRDefault="467735C5" w:rsidP="4ADEBDD5">
      <w:pPr>
        <w:rPr>
          <w:rFonts w:ascii="Calibri" w:eastAsia="Calibri" w:hAnsi="Calibri" w:cs="Calibri"/>
        </w:rPr>
      </w:pPr>
      <w:r w:rsidRPr="005F6C98">
        <w:rPr>
          <w:rFonts w:ascii="Calibri" w:eastAsia="Calibri" w:hAnsi="Calibri" w:cs="Calibri"/>
          <w:u w:val="single"/>
        </w:rPr>
        <w:t>SPED 607 Doctoral Orientation</w:t>
      </w:r>
    </w:p>
    <w:p w14:paraId="53808552" w14:textId="0F5446B1" w:rsidR="467735C5" w:rsidRPr="005F6C98" w:rsidRDefault="467735C5" w:rsidP="4ADEBDD5">
      <w:pPr>
        <w:rPr>
          <w:rFonts w:ascii="Calibri" w:eastAsia="Calibri" w:hAnsi="Calibri" w:cs="Calibri"/>
          <w:u w:val="single"/>
        </w:rPr>
      </w:pPr>
      <w:r w:rsidRPr="005F6C98">
        <w:rPr>
          <w:rFonts w:ascii="Calibri" w:eastAsia="Calibri" w:hAnsi="Calibri" w:cs="Calibri"/>
          <w:i/>
          <w:iCs/>
        </w:rPr>
        <w:t xml:space="preserve">Fall and Winter of first year (1 credit each term) </w:t>
      </w:r>
    </w:p>
    <w:p w14:paraId="29255435" w14:textId="06D7C5EF" w:rsidR="467735C5" w:rsidRPr="005F6C98" w:rsidRDefault="467735C5" w:rsidP="4ADEBDD5">
      <w:pPr>
        <w:rPr>
          <w:rFonts w:ascii="Calibri" w:eastAsia="Calibri" w:hAnsi="Calibri" w:cs="Calibri"/>
        </w:rPr>
      </w:pPr>
      <w:r w:rsidRPr="005F6C98">
        <w:rPr>
          <w:rFonts w:ascii="Calibri" w:eastAsia="Calibri" w:hAnsi="Calibri" w:cs="Calibri"/>
        </w:rPr>
        <w:t xml:space="preserve">These professional seminars offer students the opportunity to (a) orient themselves to the expectations </w:t>
      </w:r>
      <w:r w:rsidR="3D5A69C4" w:rsidRPr="005F6C98">
        <w:rPr>
          <w:rFonts w:ascii="Calibri" w:eastAsia="Calibri" w:hAnsi="Calibri" w:cs="Calibri"/>
        </w:rPr>
        <w:t>of</w:t>
      </w:r>
      <w:r w:rsidRPr="005F6C98">
        <w:rPr>
          <w:rFonts w:ascii="Calibri" w:eastAsia="Calibri" w:hAnsi="Calibri" w:cs="Calibri"/>
        </w:rPr>
        <w:t xml:space="preserve"> the doctoral program, (b) receive group advisement on requirements, (c) establish peer and faculty/staff connections, (d) receive instruction and practice on technical writing skills, (e) practice professional presentation skills, (f) engage in discussion on current </w:t>
      </w:r>
      <w:r w:rsidRPr="005F6C98">
        <w:rPr>
          <w:rFonts w:ascii="Calibri" w:eastAsia="Calibri" w:hAnsi="Calibri" w:cs="Calibri"/>
        </w:rPr>
        <w:lastRenderedPageBreak/>
        <w:t>topics from the field of special education, (g) develop</w:t>
      </w:r>
      <w:r w:rsidR="5FE6BC65" w:rsidRPr="005F6C98">
        <w:rPr>
          <w:rFonts w:ascii="Calibri" w:eastAsia="Calibri" w:hAnsi="Calibri" w:cs="Calibri"/>
        </w:rPr>
        <w:t xml:space="preserve"> awareness of college faculty and projects, and (h) develop an individualized professional goal statement. In addition, students engage in formal study of the history and development of special education and the process of scientific inquiry. </w:t>
      </w:r>
    </w:p>
    <w:p w14:paraId="55EB8432" w14:textId="1BB01200" w:rsidR="2EB5C4BD" w:rsidRPr="005F6C98" w:rsidRDefault="2EB5C4BD" w:rsidP="4ADEBDD5">
      <w:pPr>
        <w:rPr>
          <w:rFonts w:ascii="Calibri" w:eastAsia="Calibri" w:hAnsi="Calibri" w:cs="Calibri"/>
        </w:rPr>
      </w:pPr>
      <w:r w:rsidRPr="005F6C98">
        <w:rPr>
          <w:rFonts w:ascii="Calibri" w:eastAsia="Calibri" w:hAnsi="Calibri" w:cs="Calibri"/>
          <w:u w:val="single"/>
        </w:rPr>
        <w:t>SPED 622 History of Special Education and Disability</w:t>
      </w:r>
    </w:p>
    <w:p w14:paraId="4874A3C0" w14:textId="2A38539B" w:rsidR="2EB5C4BD" w:rsidRPr="005F6C98" w:rsidRDefault="2EB5C4BD" w:rsidP="4ADEBDD5">
      <w:pPr>
        <w:rPr>
          <w:rFonts w:ascii="Calibri" w:eastAsia="Calibri" w:hAnsi="Calibri" w:cs="Calibri"/>
          <w:u w:val="single"/>
        </w:rPr>
      </w:pPr>
      <w:r w:rsidRPr="005F6C98">
        <w:rPr>
          <w:rFonts w:ascii="Calibri" w:eastAsia="Calibri" w:hAnsi="Calibri" w:cs="Calibri"/>
          <w:i/>
          <w:iCs/>
        </w:rPr>
        <w:t>Fall of first year (3 credits)</w:t>
      </w:r>
    </w:p>
    <w:p w14:paraId="71842517" w14:textId="4942E399" w:rsidR="2EB5C4BD" w:rsidRPr="005F6C98" w:rsidRDefault="2EB5C4BD" w:rsidP="4ADEBDD5">
      <w:pPr>
        <w:rPr>
          <w:rFonts w:ascii="Calibri" w:eastAsia="Calibri" w:hAnsi="Calibri" w:cs="Calibri"/>
          <w:i/>
          <w:iCs/>
        </w:rPr>
      </w:pPr>
      <w:r w:rsidRPr="005F6C98">
        <w:rPr>
          <w:rFonts w:ascii="Calibri" w:eastAsia="Calibri" w:hAnsi="Calibri" w:cs="Calibri"/>
        </w:rPr>
        <w:t xml:space="preserve">This course provides a historical context for approaching contemporary issues in our understanding and support of individuals with disabilities and their families. </w:t>
      </w:r>
    </w:p>
    <w:p w14:paraId="3FD03DC3" w14:textId="2C2D1D95" w:rsidR="2EB5C4BD" w:rsidRPr="005F6C98" w:rsidRDefault="2EB5C4BD" w:rsidP="4ADEBDD5">
      <w:pPr>
        <w:rPr>
          <w:rFonts w:ascii="Calibri" w:eastAsia="Calibri" w:hAnsi="Calibri" w:cs="Calibri"/>
        </w:rPr>
      </w:pPr>
      <w:r w:rsidRPr="005F6C98">
        <w:rPr>
          <w:rFonts w:ascii="Calibri" w:eastAsia="Calibri" w:hAnsi="Calibri" w:cs="Calibri"/>
          <w:u w:val="single"/>
        </w:rPr>
        <w:t>EDUC 612 Social Science and Education Research Design</w:t>
      </w:r>
    </w:p>
    <w:p w14:paraId="37193450" w14:textId="4F253A57" w:rsidR="2EB5C4BD" w:rsidRPr="005F6C98" w:rsidRDefault="2EB5C4BD" w:rsidP="4ADEBDD5">
      <w:pPr>
        <w:rPr>
          <w:rFonts w:ascii="Calibri" w:eastAsia="Calibri" w:hAnsi="Calibri" w:cs="Calibri"/>
          <w:u w:val="single"/>
        </w:rPr>
      </w:pPr>
      <w:r w:rsidRPr="005F6C98">
        <w:rPr>
          <w:rFonts w:ascii="Calibri" w:eastAsia="Calibri" w:hAnsi="Calibri" w:cs="Calibri"/>
          <w:i/>
          <w:iCs/>
        </w:rPr>
        <w:t xml:space="preserve">Fall of first year (3 credits) </w:t>
      </w:r>
    </w:p>
    <w:p w14:paraId="368E449C" w14:textId="4E0269E7" w:rsidR="2EB5C4BD" w:rsidRPr="005F6C98" w:rsidRDefault="2EB5C4BD" w:rsidP="4ADEBDD5">
      <w:pPr>
        <w:rPr>
          <w:rFonts w:ascii="Calibri" w:eastAsia="Calibri" w:hAnsi="Calibri" w:cs="Calibri"/>
        </w:rPr>
      </w:pPr>
      <w:r w:rsidRPr="005F6C98">
        <w:rPr>
          <w:rFonts w:ascii="Calibri" w:eastAsia="Calibri" w:hAnsi="Calibri" w:cs="Calibri"/>
        </w:rPr>
        <w:t>This course provides an overview of qualitative, quantitative, and single-subject research methods. Emphasis on introducing students to considerations, issues, and techniques of social science research design. The course is recommended for students with minimal research familiarity. [This course can be waived based on previous coursework and experience.]</w:t>
      </w:r>
    </w:p>
    <w:p w14:paraId="69FF7A2C" w14:textId="2ABF83F9" w:rsidR="4F08C6E8" w:rsidRPr="005F6C98" w:rsidRDefault="4F08C6E8" w:rsidP="4ADEBDD5">
      <w:pPr>
        <w:rPr>
          <w:rFonts w:ascii="Calibri" w:eastAsia="Calibri" w:hAnsi="Calibri" w:cs="Calibri"/>
        </w:rPr>
      </w:pPr>
      <w:r w:rsidRPr="005F6C98">
        <w:rPr>
          <w:rFonts w:ascii="Calibri" w:eastAsia="Calibri" w:hAnsi="Calibri" w:cs="Calibri"/>
          <w:u w:val="single"/>
        </w:rPr>
        <w:t>SPED 626 Grant Writing</w:t>
      </w:r>
    </w:p>
    <w:p w14:paraId="336342F6" w14:textId="5153D568" w:rsidR="4F08C6E8" w:rsidRPr="005F6C98" w:rsidRDefault="4F08C6E8" w:rsidP="4ADEBDD5">
      <w:pPr>
        <w:rPr>
          <w:rFonts w:ascii="Calibri" w:eastAsia="Calibri" w:hAnsi="Calibri" w:cs="Calibri"/>
          <w:u w:val="single"/>
        </w:rPr>
      </w:pPr>
      <w:r w:rsidRPr="005F6C98">
        <w:rPr>
          <w:rFonts w:ascii="Calibri" w:eastAsia="Calibri" w:hAnsi="Calibri" w:cs="Calibri"/>
          <w:i/>
          <w:iCs/>
        </w:rPr>
        <w:t xml:space="preserve">Fall of second year (3 credits) </w:t>
      </w:r>
    </w:p>
    <w:p w14:paraId="0CB1BCBE" w14:textId="4129B380" w:rsidR="4F08C6E8" w:rsidRPr="005F6C98" w:rsidRDefault="4F08C6E8" w:rsidP="4ADEBDD5">
      <w:pPr>
        <w:rPr>
          <w:rFonts w:ascii="Calibri" w:eastAsia="Calibri" w:hAnsi="Calibri" w:cs="Calibri"/>
          <w:i/>
          <w:iCs/>
        </w:rPr>
      </w:pPr>
      <w:r w:rsidRPr="005F6C98">
        <w:rPr>
          <w:rFonts w:ascii="Calibri" w:eastAsia="Calibri" w:hAnsi="Calibri" w:cs="Calibri"/>
        </w:rPr>
        <w:t xml:space="preserve">The </w:t>
      </w:r>
      <w:r w:rsidR="205D3D24" w:rsidRPr="005F6C98">
        <w:rPr>
          <w:rFonts w:ascii="Calibri" w:eastAsia="Calibri" w:hAnsi="Calibri" w:cs="Calibri"/>
        </w:rPr>
        <w:t>purpose</w:t>
      </w:r>
      <w:r w:rsidRPr="005F6C98">
        <w:rPr>
          <w:rFonts w:ascii="Calibri" w:eastAsia="Calibri" w:hAnsi="Calibri" w:cs="Calibri"/>
        </w:rPr>
        <w:t xml:space="preserve"> of this seminar is to provide the context for </w:t>
      </w:r>
      <w:r w:rsidR="74F26425" w:rsidRPr="005F6C98">
        <w:rPr>
          <w:rFonts w:ascii="Calibri" w:eastAsia="Calibri" w:hAnsi="Calibri" w:cs="Calibri"/>
        </w:rPr>
        <w:t>advanced</w:t>
      </w:r>
      <w:r w:rsidRPr="005F6C98">
        <w:rPr>
          <w:rFonts w:ascii="Calibri" w:eastAsia="Calibri" w:hAnsi="Calibri" w:cs="Calibri"/>
        </w:rPr>
        <w:t xml:space="preserve"> graduate students to engage in proposal writing with the intent to secure external funding. The class meetings, lectures, and group discussions to provide a forum for student</w:t>
      </w:r>
      <w:r w:rsidR="2640068F" w:rsidRPr="005F6C98">
        <w:rPr>
          <w:rFonts w:ascii="Calibri" w:eastAsia="Calibri" w:hAnsi="Calibri" w:cs="Calibri"/>
        </w:rPr>
        <w:t>s to</w:t>
      </w:r>
      <w:r w:rsidRPr="005F6C98">
        <w:rPr>
          <w:rFonts w:ascii="Calibri" w:eastAsia="Calibri" w:hAnsi="Calibri" w:cs="Calibri"/>
        </w:rPr>
        <w:t xml:space="preserve"> learn about, discuss, </w:t>
      </w:r>
      <w:r w:rsidR="03BC1745" w:rsidRPr="005F6C98">
        <w:rPr>
          <w:rFonts w:ascii="Calibri" w:eastAsia="Calibri" w:hAnsi="Calibri" w:cs="Calibri"/>
        </w:rPr>
        <w:t>and</w:t>
      </w:r>
      <w:r w:rsidRPr="005F6C98">
        <w:rPr>
          <w:rFonts w:ascii="Calibri" w:eastAsia="Calibri" w:hAnsi="Calibri" w:cs="Calibri"/>
        </w:rPr>
        <w:t xml:space="preserve"> engage in the grant procurement process. The class assignments are designed to structure the development of either a prospectus or proposal. </w:t>
      </w:r>
    </w:p>
    <w:p w14:paraId="430B7118" w14:textId="5EC8D810" w:rsidR="384226B0" w:rsidRPr="00FD50B5" w:rsidRDefault="384226B0" w:rsidP="00FD50B5">
      <w:pPr>
        <w:pStyle w:val="Heading2"/>
        <w:rPr>
          <w:rFonts w:ascii="Calibri" w:eastAsia="Calibri" w:hAnsi="Calibri" w:cs="Calibri"/>
          <w:b/>
          <w:bCs/>
        </w:rPr>
      </w:pPr>
      <w:bookmarkStart w:id="16" w:name="_Toc209597608"/>
      <w:r w:rsidRPr="00FD50B5">
        <w:rPr>
          <w:rFonts w:ascii="Calibri" w:eastAsia="Calibri" w:hAnsi="Calibri" w:cs="Calibri"/>
          <w:b/>
          <w:bCs/>
          <w:color w:val="067040"/>
        </w:rPr>
        <w:t>REQUIRED COURSES</w:t>
      </w:r>
      <w:r w:rsidR="00BB6BE9" w:rsidRPr="00FD50B5">
        <w:rPr>
          <w:rFonts w:ascii="Calibri" w:eastAsia="Calibri" w:hAnsi="Calibri" w:cs="Calibri"/>
          <w:b/>
          <w:bCs/>
          <w:color w:val="067040"/>
        </w:rPr>
        <w:t>:</w:t>
      </w:r>
      <w:r w:rsidRPr="00FD50B5">
        <w:rPr>
          <w:rFonts w:ascii="Calibri" w:eastAsia="Calibri" w:hAnsi="Calibri" w:cs="Calibri"/>
          <w:b/>
          <w:bCs/>
          <w:color w:val="067040"/>
        </w:rPr>
        <w:t xml:space="preserve"> </w:t>
      </w:r>
      <w:bookmarkStart w:id="17" w:name="_Hlk173840943"/>
      <w:r w:rsidRPr="00FD50B5">
        <w:rPr>
          <w:rFonts w:ascii="Calibri" w:eastAsia="Calibri" w:hAnsi="Calibri" w:cs="Calibri"/>
          <w:b/>
          <w:bCs/>
          <w:color w:val="067040"/>
        </w:rPr>
        <w:t>EDUCATIONAL EQUITY &amp; ENGAGEMENT</w:t>
      </w:r>
      <w:bookmarkEnd w:id="17"/>
      <w:bookmarkEnd w:id="16"/>
      <w:r w:rsidRPr="00FD50B5">
        <w:rPr>
          <w:rFonts w:ascii="Calibri" w:hAnsi="Calibri" w:cs="Calibri"/>
          <w:b/>
          <w:bCs/>
        </w:rPr>
        <w:tab/>
      </w:r>
    </w:p>
    <w:p w14:paraId="60024CBC" w14:textId="62382C67" w:rsidR="384226B0" w:rsidRPr="005F6C98" w:rsidRDefault="384226B0" w:rsidP="4ADEBDD5">
      <w:pPr>
        <w:rPr>
          <w:rFonts w:ascii="Calibri" w:eastAsia="Calibri" w:hAnsi="Calibri" w:cs="Calibri"/>
        </w:rPr>
      </w:pPr>
      <w:r w:rsidRPr="005F6C98">
        <w:rPr>
          <w:rFonts w:ascii="Calibri" w:eastAsia="Calibri" w:hAnsi="Calibri" w:cs="Calibri"/>
        </w:rPr>
        <w:t xml:space="preserve">All Special Education doctoral students </w:t>
      </w:r>
      <w:r w:rsidRPr="005F6C98">
        <w:rPr>
          <w:rFonts w:ascii="Calibri" w:eastAsia="Calibri" w:hAnsi="Calibri" w:cs="Calibri"/>
          <w:i/>
          <w:iCs/>
        </w:rPr>
        <w:t xml:space="preserve">must </w:t>
      </w:r>
      <w:r w:rsidRPr="005F6C98">
        <w:rPr>
          <w:rFonts w:ascii="Calibri" w:eastAsia="Calibri" w:hAnsi="Calibri" w:cs="Calibri"/>
        </w:rPr>
        <w:t xml:space="preserve">complete a </w:t>
      </w:r>
      <w:r w:rsidRPr="005F6C98">
        <w:rPr>
          <w:rFonts w:ascii="Calibri" w:eastAsia="Calibri" w:hAnsi="Calibri" w:cs="Calibri"/>
          <w:i/>
          <w:iCs/>
        </w:rPr>
        <w:t xml:space="preserve">minimum </w:t>
      </w:r>
      <w:r w:rsidRPr="005F6C98">
        <w:rPr>
          <w:rFonts w:ascii="Calibri" w:eastAsia="Calibri" w:hAnsi="Calibri" w:cs="Calibri"/>
        </w:rPr>
        <w:t xml:space="preserve">of </w:t>
      </w:r>
      <w:r w:rsidRPr="005F6C98">
        <w:rPr>
          <w:rFonts w:ascii="Calibri" w:eastAsia="Calibri" w:hAnsi="Calibri" w:cs="Calibri"/>
          <w:u w:val="single"/>
        </w:rPr>
        <w:t>TWO COURSES</w:t>
      </w:r>
      <w:r w:rsidRPr="005F6C98">
        <w:rPr>
          <w:rFonts w:ascii="Calibri" w:eastAsia="Calibri" w:hAnsi="Calibri" w:cs="Calibri"/>
        </w:rPr>
        <w:t xml:space="preserve"> of graduate-level coursework at the University of Oregon specifically focusing on supporting underserved populations (e.g., emergent bilingual, racially/ethnically </w:t>
      </w:r>
      <w:r w:rsidR="034AA70C" w:rsidRPr="005F6C98">
        <w:rPr>
          <w:rFonts w:ascii="Calibri" w:eastAsia="Calibri" w:hAnsi="Calibri" w:cs="Calibri"/>
        </w:rPr>
        <w:t>minoritized</w:t>
      </w:r>
      <w:r w:rsidRPr="005F6C98">
        <w:rPr>
          <w:rFonts w:ascii="Calibri" w:eastAsia="Calibri" w:hAnsi="Calibri" w:cs="Calibri"/>
        </w:rPr>
        <w:t>, etc.)</w:t>
      </w:r>
      <w:r w:rsidR="00921814">
        <w:rPr>
          <w:rFonts w:ascii="Calibri" w:eastAsia="Calibri" w:hAnsi="Calibri" w:cs="Calibri"/>
        </w:rPr>
        <w:t>.</w:t>
      </w:r>
      <w:r w:rsidRPr="005F6C98">
        <w:rPr>
          <w:rFonts w:ascii="Calibri" w:eastAsia="Calibri" w:hAnsi="Calibri" w:cs="Calibri"/>
        </w:rPr>
        <w:t xml:space="preserve"> One course must have a SPED prefi</w:t>
      </w:r>
      <w:r w:rsidR="15073D4A" w:rsidRPr="005F6C98">
        <w:rPr>
          <w:rFonts w:ascii="Calibri" w:eastAsia="Calibri" w:hAnsi="Calibri" w:cs="Calibri"/>
        </w:rPr>
        <w:t xml:space="preserve">x, such as SPED 515: Diversity in Special Education or SPED 518: Disrupting the School to Prison Pipeline. There are </w:t>
      </w:r>
      <w:bookmarkStart w:id="18" w:name="_Int_Nb5JclST"/>
      <w:r w:rsidR="15073D4A" w:rsidRPr="005F6C98">
        <w:rPr>
          <w:rFonts w:ascii="Calibri" w:eastAsia="Calibri" w:hAnsi="Calibri" w:cs="Calibri"/>
        </w:rPr>
        <w:t>a number of</w:t>
      </w:r>
      <w:bookmarkEnd w:id="18"/>
      <w:r w:rsidR="15073D4A" w:rsidRPr="005F6C98">
        <w:rPr>
          <w:rFonts w:ascii="Calibri" w:eastAsia="Calibri" w:hAnsi="Calibri" w:cs="Calibri"/>
        </w:rPr>
        <w:t xml:space="preserve"> courses—including topical doctoral seminars—offered that can satisfy this requirement both within the COE </w:t>
      </w:r>
      <w:r w:rsidR="69F30D94" w:rsidRPr="005F6C98">
        <w:rPr>
          <w:rFonts w:ascii="Calibri" w:eastAsia="Calibri" w:hAnsi="Calibri" w:cs="Calibri"/>
        </w:rPr>
        <w:t>and</w:t>
      </w:r>
      <w:r w:rsidR="15073D4A" w:rsidRPr="005F6C98">
        <w:rPr>
          <w:rFonts w:ascii="Calibri" w:eastAsia="Calibri" w:hAnsi="Calibri" w:cs="Calibri"/>
        </w:rPr>
        <w:t xml:space="preserve"> across the University. Students will select courses with suggestions and </w:t>
      </w:r>
      <w:r w:rsidR="15073D4A" w:rsidRPr="005F6C98">
        <w:rPr>
          <w:rFonts w:ascii="Calibri" w:eastAsia="Calibri" w:hAnsi="Calibri" w:cs="Calibri"/>
          <w:b/>
          <w:bCs/>
        </w:rPr>
        <w:t>approval</w:t>
      </w:r>
      <w:r w:rsidR="15073D4A" w:rsidRPr="005F6C98">
        <w:rPr>
          <w:rFonts w:ascii="Calibri" w:eastAsia="Calibri" w:hAnsi="Calibri" w:cs="Calibri"/>
        </w:rPr>
        <w:t xml:space="preserve"> from their advisors and program committees. </w:t>
      </w:r>
    </w:p>
    <w:p w14:paraId="0BE6E4B3" w14:textId="23C49E8B" w:rsidR="321007BC" w:rsidRPr="005F6C98" w:rsidRDefault="321007BC" w:rsidP="074E4988">
      <w:pPr>
        <w:rPr>
          <w:rFonts w:ascii="Calibri" w:eastAsia="Calibri" w:hAnsi="Calibri" w:cs="Calibri"/>
        </w:rPr>
      </w:pPr>
      <w:r w:rsidRPr="005F6C98">
        <w:rPr>
          <w:rFonts w:ascii="Calibri" w:eastAsia="Calibri" w:hAnsi="Calibri" w:cs="Calibri"/>
        </w:rPr>
        <w:t>REQUIRED</w:t>
      </w:r>
      <w:r w:rsidR="00BB6BE9">
        <w:rPr>
          <w:rFonts w:ascii="Calibri" w:eastAsia="Calibri" w:hAnsi="Calibri" w:cs="Calibri"/>
        </w:rPr>
        <w:t>: FACULTY &amp; STUDENT ENGAGEMENT</w:t>
      </w:r>
      <w:r w:rsidRPr="005F6C98">
        <w:rPr>
          <w:rFonts w:ascii="Calibri" w:eastAsia="Calibri" w:hAnsi="Calibri" w:cs="Calibri"/>
        </w:rPr>
        <w:t xml:space="preserve">: Faculty and Doctoral Student Lunch &amp; Learns will be </w:t>
      </w:r>
      <w:r w:rsidR="1D98CE6D" w:rsidRPr="005F6C98">
        <w:rPr>
          <w:rFonts w:ascii="Calibri" w:eastAsia="Calibri" w:hAnsi="Calibri" w:cs="Calibri"/>
        </w:rPr>
        <w:t>offered</w:t>
      </w:r>
      <w:r w:rsidRPr="005F6C98">
        <w:rPr>
          <w:rFonts w:ascii="Calibri" w:eastAsia="Calibri" w:hAnsi="Calibri" w:cs="Calibri"/>
        </w:rPr>
        <w:t xml:space="preserve"> approximately 2 times each term for a credit if students are interested. The goal </w:t>
      </w:r>
      <w:r w:rsidRPr="005F6C98">
        <w:rPr>
          <w:rFonts w:ascii="Calibri" w:eastAsia="Calibri" w:hAnsi="Calibri" w:cs="Calibri"/>
        </w:rPr>
        <w:lastRenderedPageBreak/>
        <w:t xml:space="preserve">of these sessions </w:t>
      </w:r>
      <w:r w:rsidR="084140E0" w:rsidRPr="005F6C98">
        <w:rPr>
          <w:rFonts w:ascii="Calibri" w:eastAsia="Calibri" w:hAnsi="Calibri" w:cs="Calibri"/>
        </w:rPr>
        <w:t xml:space="preserve">is to increase opportunities for cross-cohort doctoral students and faculty to meet and engage in learning and discussing </w:t>
      </w:r>
      <w:bookmarkStart w:id="19" w:name="_Int_DFlQeAvC"/>
      <w:r w:rsidR="084140E0" w:rsidRPr="005F6C98">
        <w:rPr>
          <w:rFonts w:ascii="Calibri" w:eastAsia="Calibri" w:hAnsi="Calibri" w:cs="Calibri"/>
        </w:rPr>
        <w:t>important issues</w:t>
      </w:r>
      <w:bookmarkEnd w:id="19"/>
      <w:r w:rsidR="084140E0" w:rsidRPr="005F6C98">
        <w:rPr>
          <w:rFonts w:ascii="Calibri" w:eastAsia="Calibri" w:hAnsi="Calibri" w:cs="Calibri"/>
        </w:rPr>
        <w:t xml:space="preserve">. </w:t>
      </w:r>
      <w:bookmarkStart w:id="20" w:name="_Int_b2zxls5i"/>
      <w:r w:rsidR="084140E0" w:rsidRPr="005F6C98">
        <w:rPr>
          <w:rFonts w:ascii="Calibri" w:eastAsia="Calibri" w:hAnsi="Calibri" w:cs="Calibri"/>
        </w:rPr>
        <w:t xml:space="preserve">Topics will range from </w:t>
      </w:r>
      <w:r w:rsidR="6E9A2AA1" w:rsidRPr="005F6C98">
        <w:rPr>
          <w:rFonts w:ascii="Calibri" w:eastAsia="Calibri" w:hAnsi="Calibri" w:cs="Calibri"/>
        </w:rPr>
        <w:t>diversity</w:t>
      </w:r>
      <w:r w:rsidR="084140E0" w:rsidRPr="005F6C98">
        <w:rPr>
          <w:rFonts w:ascii="Calibri" w:eastAsia="Calibri" w:hAnsi="Calibri" w:cs="Calibri"/>
        </w:rPr>
        <w:t xml:space="preserve"> and equity issues as well as </w:t>
      </w:r>
      <w:r w:rsidR="7B40A86D" w:rsidRPr="005F6C98">
        <w:rPr>
          <w:rFonts w:ascii="Calibri" w:eastAsia="Calibri" w:hAnsi="Calibri" w:cs="Calibri"/>
        </w:rPr>
        <w:t>timely</w:t>
      </w:r>
      <w:r w:rsidR="084140E0" w:rsidRPr="005F6C98">
        <w:rPr>
          <w:rFonts w:ascii="Calibri" w:eastAsia="Calibri" w:hAnsi="Calibri" w:cs="Calibri"/>
        </w:rPr>
        <w:t xml:space="preserve"> topics related to </w:t>
      </w:r>
      <w:r w:rsidR="7C10E612" w:rsidRPr="005F6C98">
        <w:rPr>
          <w:rFonts w:ascii="Calibri" w:eastAsia="Calibri" w:hAnsi="Calibri" w:cs="Calibri"/>
        </w:rPr>
        <w:t>research</w:t>
      </w:r>
      <w:r w:rsidR="084140E0" w:rsidRPr="005F6C98">
        <w:rPr>
          <w:rFonts w:ascii="Calibri" w:eastAsia="Calibri" w:hAnsi="Calibri" w:cs="Calibri"/>
        </w:rPr>
        <w:t xml:space="preserve">, </w:t>
      </w:r>
      <w:r w:rsidR="0318E82A" w:rsidRPr="005F6C98">
        <w:rPr>
          <w:rFonts w:ascii="Calibri" w:eastAsia="Calibri" w:hAnsi="Calibri" w:cs="Calibri"/>
        </w:rPr>
        <w:t>productivity</w:t>
      </w:r>
      <w:r w:rsidR="084140E0" w:rsidRPr="005F6C98">
        <w:rPr>
          <w:rFonts w:ascii="Calibri" w:eastAsia="Calibri" w:hAnsi="Calibri" w:cs="Calibri"/>
        </w:rPr>
        <w:t>, and special education.</w:t>
      </w:r>
      <w:bookmarkEnd w:id="20"/>
      <w:r w:rsidR="084140E0" w:rsidRPr="005F6C98">
        <w:rPr>
          <w:rFonts w:ascii="Calibri" w:eastAsia="Calibri" w:hAnsi="Calibri" w:cs="Calibri"/>
        </w:rPr>
        <w:t xml:space="preserve"> Faculty will work with students in developing and selecting topics and speakers across the year. It </w:t>
      </w:r>
      <w:r w:rsidR="311913AD" w:rsidRPr="005F6C98">
        <w:rPr>
          <w:rFonts w:ascii="Calibri" w:eastAsia="Calibri" w:hAnsi="Calibri" w:cs="Calibri"/>
        </w:rPr>
        <w:t>is expected</w:t>
      </w:r>
      <w:r w:rsidR="084140E0" w:rsidRPr="005F6C98">
        <w:rPr>
          <w:rFonts w:ascii="Calibri" w:eastAsia="Calibri" w:hAnsi="Calibri" w:cs="Calibri"/>
        </w:rPr>
        <w:t xml:space="preserve"> that all doctoral students, who have not</w:t>
      </w:r>
      <w:r w:rsidR="6793B378" w:rsidRPr="005F6C98">
        <w:rPr>
          <w:rFonts w:ascii="Calibri" w:eastAsia="Calibri" w:hAnsi="Calibri" w:cs="Calibri"/>
        </w:rPr>
        <w:t xml:space="preserve"> advanced to candidacy, will attend each session along with all special education doctoral committee faculty. </w:t>
      </w:r>
      <w:r w:rsidR="005D5E85" w:rsidRPr="00C02D7A">
        <w:rPr>
          <w:rFonts w:ascii="Calibri" w:eastAsia="Calibri" w:hAnsi="Calibri" w:cs="Calibri"/>
        </w:rPr>
        <w:t>Most Lunch &amp; Learns are recorded, and access can be requested from the SPED Academic Program Coordinator</w:t>
      </w:r>
      <w:r w:rsidR="00AE1EAB" w:rsidRPr="00C02D7A">
        <w:rPr>
          <w:rFonts w:ascii="Calibri" w:eastAsia="Calibri" w:hAnsi="Calibri" w:cs="Calibri"/>
        </w:rPr>
        <w:t xml:space="preserve"> (APC)</w:t>
      </w:r>
      <w:r w:rsidR="005D5E85" w:rsidRPr="00C02D7A">
        <w:rPr>
          <w:rFonts w:ascii="Calibri" w:eastAsia="Calibri" w:hAnsi="Calibri" w:cs="Calibri"/>
        </w:rPr>
        <w:t xml:space="preserve"> at </w:t>
      </w:r>
      <w:hyperlink r:id="rId37" w:history="1">
        <w:r w:rsidR="005D5E85" w:rsidRPr="00C02D7A">
          <w:rPr>
            <w:rStyle w:val="Hyperlink"/>
            <w:rFonts w:ascii="Calibri" w:eastAsia="Calibri" w:hAnsi="Calibri" w:cs="Calibri"/>
          </w:rPr>
          <w:t>SPED@uoregon.edu</w:t>
        </w:r>
      </w:hyperlink>
      <w:r w:rsidR="005D5E85" w:rsidRPr="00C02D7A">
        <w:rPr>
          <w:rFonts w:ascii="Calibri" w:eastAsia="Calibri" w:hAnsi="Calibri" w:cs="Calibri"/>
        </w:rPr>
        <w:t xml:space="preserve">. </w:t>
      </w:r>
    </w:p>
    <w:p w14:paraId="03B6F10B" w14:textId="1AD34E87" w:rsidR="4932D400" w:rsidRPr="00FD50B5" w:rsidRDefault="4932D400" w:rsidP="00FD50B5">
      <w:pPr>
        <w:pStyle w:val="Heading2"/>
        <w:rPr>
          <w:rFonts w:ascii="Calibri" w:eastAsia="Calibri" w:hAnsi="Calibri" w:cs="Calibri"/>
          <w:b/>
          <w:bCs/>
          <w:color w:val="067040"/>
        </w:rPr>
      </w:pPr>
      <w:bookmarkStart w:id="21" w:name="_Toc209597609"/>
      <w:r w:rsidRPr="00FD50B5">
        <w:rPr>
          <w:rFonts w:ascii="Calibri" w:eastAsia="Calibri" w:hAnsi="Calibri" w:cs="Calibri"/>
          <w:b/>
          <w:bCs/>
          <w:color w:val="067040"/>
        </w:rPr>
        <w:t>RECOMMENDED COURSES</w:t>
      </w:r>
      <w:bookmarkEnd w:id="21"/>
      <w:r w:rsidRPr="00FD50B5">
        <w:rPr>
          <w:rFonts w:ascii="Calibri" w:eastAsia="Calibri" w:hAnsi="Calibri" w:cs="Calibri"/>
          <w:b/>
          <w:bCs/>
          <w:color w:val="067040"/>
        </w:rPr>
        <w:t xml:space="preserve"> </w:t>
      </w:r>
    </w:p>
    <w:p w14:paraId="14F935E6" w14:textId="00178D0E" w:rsidR="4932D400" w:rsidRPr="005F6C98" w:rsidRDefault="4932D400" w:rsidP="679EF0AA">
      <w:pPr>
        <w:rPr>
          <w:rFonts w:ascii="Calibri" w:eastAsia="Calibri" w:hAnsi="Calibri" w:cs="Calibri"/>
        </w:rPr>
      </w:pPr>
      <w:r w:rsidRPr="005F6C98">
        <w:rPr>
          <w:rFonts w:ascii="Calibri" w:eastAsia="Calibri" w:hAnsi="Calibri" w:cs="Calibri"/>
          <w:b/>
          <w:bCs/>
        </w:rPr>
        <w:t>EDU</w:t>
      </w:r>
      <w:r w:rsidR="70D06432" w:rsidRPr="005F6C98">
        <w:rPr>
          <w:rFonts w:ascii="Calibri" w:eastAsia="Calibri" w:hAnsi="Calibri" w:cs="Calibri"/>
          <w:b/>
          <w:bCs/>
        </w:rPr>
        <w:t>C</w:t>
      </w:r>
      <w:r w:rsidRPr="005F6C98">
        <w:rPr>
          <w:rFonts w:ascii="Calibri" w:eastAsia="Calibri" w:hAnsi="Calibri" w:cs="Calibri"/>
          <w:b/>
          <w:bCs/>
        </w:rPr>
        <w:t xml:space="preserve"> 616: Philosophical Foundations of Social Science.</w:t>
      </w:r>
      <w:r w:rsidRPr="005F6C98">
        <w:rPr>
          <w:rFonts w:ascii="Calibri" w:eastAsia="Calibri" w:hAnsi="Calibri" w:cs="Calibri"/>
        </w:rPr>
        <w:t xml:space="preserve"> This course examines the philosophical assumptions that underlie various research </w:t>
      </w:r>
      <w:r w:rsidR="3F3956A0" w:rsidRPr="005F6C98">
        <w:rPr>
          <w:rFonts w:ascii="Calibri" w:eastAsia="Calibri" w:hAnsi="Calibri" w:cs="Calibri"/>
        </w:rPr>
        <w:t>methodologies</w:t>
      </w:r>
      <w:r w:rsidRPr="005F6C98">
        <w:rPr>
          <w:rFonts w:ascii="Calibri" w:eastAsia="Calibri" w:hAnsi="Calibri" w:cs="Calibri"/>
        </w:rPr>
        <w:t xml:space="preserve"> in the human and social sciences. It additionally introduces beginning doctoral students to the work of a variety of professors in the College of Education</w:t>
      </w:r>
      <w:r w:rsidR="00A80D12">
        <w:rPr>
          <w:rFonts w:ascii="Calibri" w:eastAsia="Calibri" w:hAnsi="Calibri" w:cs="Calibri"/>
        </w:rPr>
        <w:t xml:space="preserve"> (COE)</w:t>
      </w:r>
      <w:r w:rsidR="002065E9">
        <w:rPr>
          <w:rFonts w:ascii="Calibri" w:eastAsia="Calibri" w:hAnsi="Calibri" w:cs="Calibri"/>
        </w:rPr>
        <w:t xml:space="preserve"> and is offered each fall. </w:t>
      </w:r>
    </w:p>
    <w:p w14:paraId="2C9DE5FB" w14:textId="0A614D85" w:rsidR="459FED04" w:rsidRPr="00FD50B5" w:rsidRDefault="459FED04" w:rsidP="00FD50B5">
      <w:pPr>
        <w:pStyle w:val="Heading2"/>
        <w:rPr>
          <w:rFonts w:ascii="Calibri" w:eastAsia="Calibri" w:hAnsi="Calibri" w:cs="Calibri"/>
          <w:b/>
          <w:bCs/>
          <w:color w:val="067040"/>
        </w:rPr>
      </w:pPr>
      <w:bookmarkStart w:id="22" w:name="_Toc209597610"/>
      <w:r w:rsidRPr="00052814">
        <w:rPr>
          <w:rFonts w:ascii="Calibri" w:eastAsia="Calibri" w:hAnsi="Calibri" w:cs="Calibri"/>
          <w:b/>
          <w:bCs/>
          <w:color w:val="067040"/>
        </w:rPr>
        <w:t>RESEARCH REQUIREMENT</w:t>
      </w:r>
      <w:bookmarkEnd w:id="22"/>
    </w:p>
    <w:p w14:paraId="40123370" w14:textId="2F9A82B3" w:rsidR="459FED04" w:rsidRPr="005F6C98" w:rsidRDefault="459FED04" w:rsidP="4ADEBDD5">
      <w:pPr>
        <w:rPr>
          <w:rFonts w:ascii="Calibri" w:eastAsia="Calibri" w:hAnsi="Calibri" w:cs="Calibri"/>
        </w:rPr>
      </w:pPr>
      <w:r w:rsidRPr="005F6C98">
        <w:rPr>
          <w:rFonts w:ascii="Calibri" w:eastAsia="Calibri" w:hAnsi="Calibri" w:cs="Calibri"/>
        </w:rPr>
        <w:t xml:space="preserve">All entering PhD students must complete a research </w:t>
      </w:r>
      <w:r w:rsidR="427AEEBD" w:rsidRPr="005F6C98">
        <w:rPr>
          <w:rFonts w:ascii="Calibri" w:eastAsia="Calibri" w:hAnsi="Calibri" w:cs="Calibri"/>
        </w:rPr>
        <w:t>m</w:t>
      </w:r>
      <w:r w:rsidR="000761EB">
        <w:rPr>
          <w:rFonts w:ascii="Calibri" w:eastAsia="Calibri" w:hAnsi="Calibri" w:cs="Calibri"/>
        </w:rPr>
        <w:t>e</w:t>
      </w:r>
      <w:r w:rsidR="427AEEBD" w:rsidRPr="005F6C98">
        <w:rPr>
          <w:rFonts w:ascii="Calibri" w:eastAsia="Calibri" w:hAnsi="Calibri" w:cs="Calibri"/>
        </w:rPr>
        <w:t>tho</w:t>
      </w:r>
      <w:r w:rsidR="000761EB">
        <w:rPr>
          <w:rFonts w:ascii="Calibri" w:eastAsia="Calibri" w:hAnsi="Calibri" w:cs="Calibri"/>
        </w:rPr>
        <w:t>do</w:t>
      </w:r>
      <w:r w:rsidR="427AEEBD" w:rsidRPr="005F6C98">
        <w:rPr>
          <w:rFonts w:ascii="Calibri" w:eastAsia="Calibri" w:hAnsi="Calibri" w:cs="Calibri"/>
        </w:rPr>
        <w:t>logy</w:t>
      </w:r>
      <w:r w:rsidRPr="005F6C98">
        <w:rPr>
          <w:rFonts w:ascii="Calibri" w:eastAsia="Calibri" w:hAnsi="Calibri" w:cs="Calibri"/>
        </w:rPr>
        <w:t xml:space="preserve"> </w:t>
      </w:r>
      <w:r w:rsidR="6180CCC6" w:rsidRPr="005F6C98">
        <w:rPr>
          <w:rFonts w:ascii="Calibri" w:eastAsia="Calibri" w:hAnsi="Calibri" w:cs="Calibri"/>
        </w:rPr>
        <w:t>sequence</w:t>
      </w:r>
      <w:r w:rsidRPr="005F6C98">
        <w:rPr>
          <w:rFonts w:ascii="Calibri" w:eastAsia="Calibri" w:hAnsi="Calibri" w:cs="Calibri"/>
        </w:rPr>
        <w:t xml:space="preserve"> that includes courses in at least two </w:t>
      </w:r>
      <w:r w:rsidR="00A64C45">
        <w:rPr>
          <w:rFonts w:ascii="Calibri" w:eastAsia="Calibri" w:hAnsi="Calibri" w:cs="Calibri"/>
        </w:rPr>
        <w:t>methodological</w:t>
      </w:r>
      <w:r w:rsidRPr="005F6C98">
        <w:rPr>
          <w:rFonts w:ascii="Calibri" w:eastAsia="Calibri" w:hAnsi="Calibri" w:cs="Calibri"/>
        </w:rPr>
        <w:t xml:space="preserve"> traditions (i.e., quantitative, qualitative, or </w:t>
      </w:r>
      <w:r w:rsidR="6227483E" w:rsidRPr="005F6C98">
        <w:rPr>
          <w:rFonts w:ascii="Calibri" w:eastAsia="Calibri" w:hAnsi="Calibri" w:cs="Calibri"/>
        </w:rPr>
        <w:t>single subject</w:t>
      </w:r>
      <w:r w:rsidRPr="005F6C98">
        <w:rPr>
          <w:rFonts w:ascii="Calibri" w:eastAsia="Calibri" w:hAnsi="Calibri" w:cs="Calibri"/>
        </w:rPr>
        <w:t xml:space="preserve">) with at least 4 courses in one tradition and 2 in another. Students also may complete 2 courses in program evaluation as </w:t>
      </w:r>
      <w:r w:rsidR="105F824C" w:rsidRPr="005F6C98">
        <w:rPr>
          <w:rFonts w:ascii="Calibri" w:eastAsia="Calibri" w:hAnsi="Calibri" w:cs="Calibri"/>
        </w:rPr>
        <w:t>their</w:t>
      </w:r>
      <w:r w:rsidRPr="005F6C98">
        <w:rPr>
          <w:rFonts w:ascii="Calibri" w:eastAsia="Calibri" w:hAnsi="Calibri" w:cs="Calibri"/>
        </w:rPr>
        <w:t xml:space="preserve"> second metho</w:t>
      </w:r>
      <w:r w:rsidR="26CC40C0" w:rsidRPr="005F6C98">
        <w:rPr>
          <w:rFonts w:ascii="Calibri" w:eastAsia="Calibri" w:hAnsi="Calibri" w:cs="Calibri"/>
        </w:rPr>
        <w:t>do</w:t>
      </w:r>
      <w:r w:rsidRPr="005F6C98">
        <w:rPr>
          <w:rFonts w:ascii="Calibri" w:eastAsia="Calibri" w:hAnsi="Calibri" w:cs="Calibri"/>
        </w:rPr>
        <w:t>log</w:t>
      </w:r>
      <w:r w:rsidR="690AE066" w:rsidRPr="005F6C98">
        <w:rPr>
          <w:rFonts w:ascii="Calibri" w:eastAsia="Calibri" w:hAnsi="Calibri" w:cs="Calibri"/>
        </w:rPr>
        <w:t xml:space="preserve">ical tradition. This is a minimum COE requirement. Program advisors should encourage </w:t>
      </w:r>
      <w:r w:rsidR="45351613" w:rsidRPr="005F6C98">
        <w:rPr>
          <w:rFonts w:ascii="Calibri" w:eastAsia="Calibri" w:hAnsi="Calibri" w:cs="Calibri"/>
        </w:rPr>
        <w:t>their</w:t>
      </w:r>
      <w:r w:rsidR="690AE066" w:rsidRPr="005F6C98">
        <w:rPr>
          <w:rFonts w:ascii="Calibri" w:eastAsia="Calibri" w:hAnsi="Calibri" w:cs="Calibri"/>
        </w:rPr>
        <w:t xml:space="preserve"> students to do more if it fits with their schedule and goals. </w:t>
      </w:r>
    </w:p>
    <w:p w14:paraId="1BAB99BF" w14:textId="42372626" w:rsidR="690AE066" w:rsidRPr="005F6C98" w:rsidRDefault="000761EB" w:rsidP="4ADEBDD5">
      <w:pPr>
        <w:rPr>
          <w:rFonts w:ascii="Calibri" w:eastAsia="Calibri" w:hAnsi="Calibri" w:cs="Calibri"/>
        </w:rPr>
      </w:pPr>
      <w:r>
        <w:rPr>
          <w:rFonts w:ascii="Calibri" w:eastAsia="Calibri" w:hAnsi="Calibri" w:cs="Calibri"/>
        </w:rPr>
        <w:t>Below</w:t>
      </w:r>
      <w:r w:rsidR="690AE066" w:rsidRPr="005F6C98">
        <w:rPr>
          <w:rFonts w:ascii="Calibri" w:eastAsia="Calibri" w:hAnsi="Calibri" w:cs="Calibri"/>
        </w:rPr>
        <w:t xml:space="preserve"> are</w:t>
      </w:r>
      <w:r w:rsidR="161FB733" w:rsidRPr="005F6C98">
        <w:rPr>
          <w:rFonts w:ascii="Calibri" w:eastAsia="Calibri" w:hAnsi="Calibri" w:cs="Calibri"/>
        </w:rPr>
        <w:t xml:space="preserve"> </w:t>
      </w:r>
      <w:r w:rsidR="690AE066" w:rsidRPr="005F6C98">
        <w:rPr>
          <w:rFonts w:ascii="Calibri" w:eastAsia="Calibri" w:hAnsi="Calibri" w:cs="Calibri"/>
        </w:rPr>
        <w:t xml:space="preserve">examples of </w:t>
      </w:r>
      <w:bookmarkStart w:id="23" w:name="_Int_zvaFuAyQ"/>
      <w:r w:rsidR="690AE066" w:rsidRPr="005F6C98">
        <w:rPr>
          <w:rFonts w:ascii="Calibri" w:eastAsia="Calibri" w:hAnsi="Calibri" w:cs="Calibri"/>
        </w:rPr>
        <w:t>possible combinations</w:t>
      </w:r>
      <w:bookmarkEnd w:id="23"/>
      <w:r w:rsidR="690AE066" w:rsidRPr="005F6C98">
        <w:rPr>
          <w:rFonts w:ascii="Calibri" w:eastAsia="Calibri" w:hAnsi="Calibri" w:cs="Calibri"/>
        </w:rPr>
        <w:t xml:space="preserve"> of how a student could structure </w:t>
      </w:r>
      <w:r w:rsidR="203B7C42" w:rsidRPr="005F6C98">
        <w:rPr>
          <w:rFonts w:ascii="Calibri" w:eastAsia="Calibri" w:hAnsi="Calibri" w:cs="Calibri"/>
        </w:rPr>
        <w:t>their</w:t>
      </w:r>
      <w:r w:rsidR="690AE066" w:rsidRPr="005F6C98">
        <w:rPr>
          <w:rFonts w:ascii="Calibri" w:eastAsia="Calibri" w:hAnsi="Calibri" w:cs="Calibri"/>
        </w:rPr>
        <w:t xml:space="preserve"> courses to meet the COE research core requirements (please keep in mind that these are EXAMPLES ONLY). </w:t>
      </w:r>
      <w:r w:rsidR="006221B8" w:rsidRPr="002065E9">
        <w:rPr>
          <w:rFonts w:ascii="Calibri" w:eastAsia="Calibri" w:hAnsi="Calibri" w:cs="Calibri"/>
        </w:rPr>
        <w:t xml:space="preserve">For a full list of EDUC research methodology courses, visit </w:t>
      </w:r>
      <w:hyperlink r:id="rId38" w:history="1">
        <w:r w:rsidR="006221B8" w:rsidRPr="002065E9">
          <w:rPr>
            <w:rStyle w:val="Hyperlink"/>
            <w:rFonts w:ascii="Calibri" w:eastAsia="Calibri" w:hAnsi="Calibri" w:cs="Calibri"/>
          </w:rPr>
          <w:t>https://education.uoregon.edu/academics/educ</w:t>
        </w:r>
      </w:hyperlink>
      <w:r w:rsidR="006221B8" w:rsidRPr="002065E9">
        <w:rPr>
          <w:rFonts w:ascii="Calibri" w:eastAsia="Calibri" w:hAnsi="Calibri" w:cs="Calibri"/>
        </w:rPr>
        <w:t>.</w:t>
      </w:r>
      <w:r w:rsidR="006221B8">
        <w:rPr>
          <w:rFonts w:ascii="Calibri" w:eastAsia="Calibri" w:hAnsi="Calibri" w:cs="Calibri"/>
        </w:rPr>
        <w:t xml:space="preserve"> </w:t>
      </w:r>
    </w:p>
    <w:tbl>
      <w:tblPr>
        <w:tblStyle w:val="TableGrid"/>
        <w:tblW w:w="9540" w:type="dxa"/>
        <w:tblInd w:w="-95" w:type="dxa"/>
        <w:tblLayout w:type="fixed"/>
        <w:tblLook w:val="06A0" w:firstRow="1" w:lastRow="0" w:firstColumn="1" w:lastColumn="0" w:noHBand="1" w:noVBand="1"/>
      </w:tblPr>
      <w:tblGrid>
        <w:gridCol w:w="3215"/>
        <w:gridCol w:w="3265"/>
        <w:gridCol w:w="3060"/>
      </w:tblGrid>
      <w:tr w:rsidR="498662BB" w:rsidRPr="005F6C98" w14:paraId="13C6394F" w14:textId="77777777" w:rsidTr="006221B8">
        <w:trPr>
          <w:trHeight w:val="300"/>
        </w:trPr>
        <w:tc>
          <w:tcPr>
            <w:tcW w:w="3215" w:type="dxa"/>
          </w:tcPr>
          <w:p w14:paraId="6260E1E9" w14:textId="25209482" w:rsidR="0596ACC7" w:rsidRPr="005F6C98" w:rsidRDefault="0596ACC7" w:rsidP="498662BB">
            <w:pPr>
              <w:rPr>
                <w:rFonts w:ascii="Calibri" w:eastAsia="Calibri" w:hAnsi="Calibri" w:cs="Calibri"/>
              </w:rPr>
            </w:pPr>
            <w:r w:rsidRPr="005F6C98">
              <w:rPr>
                <w:rFonts w:ascii="Calibri" w:eastAsia="Calibri" w:hAnsi="Calibri" w:cs="Calibri"/>
                <w:b/>
                <w:bCs/>
                <w:u w:val="single"/>
              </w:rPr>
              <w:t>Student A</w:t>
            </w:r>
          </w:p>
          <w:p w14:paraId="68E8942C" w14:textId="2D971E37" w:rsidR="0596ACC7" w:rsidRPr="005F6C98" w:rsidRDefault="0596ACC7" w:rsidP="498662BB">
            <w:pPr>
              <w:rPr>
                <w:rFonts w:ascii="Calibri" w:eastAsia="Calibri" w:hAnsi="Calibri" w:cs="Calibri"/>
                <w:b/>
                <w:bCs/>
                <w:u w:val="single"/>
              </w:rPr>
            </w:pPr>
            <w:r w:rsidRPr="005F6C98">
              <w:rPr>
                <w:rFonts w:ascii="Calibri" w:eastAsia="Calibri" w:hAnsi="Calibri" w:cs="Calibri"/>
              </w:rPr>
              <w:t>Primary: Quantitative</w:t>
            </w:r>
          </w:p>
          <w:p w14:paraId="5EF93D56" w14:textId="5F7D3CF1" w:rsidR="0596ACC7" w:rsidRPr="005F6C98" w:rsidRDefault="0596ACC7" w:rsidP="498662BB">
            <w:pPr>
              <w:rPr>
                <w:rFonts w:ascii="Calibri" w:eastAsia="Calibri" w:hAnsi="Calibri" w:cs="Calibri"/>
              </w:rPr>
            </w:pPr>
            <w:r w:rsidRPr="005F6C98">
              <w:rPr>
                <w:rFonts w:ascii="Calibri" w:eastAsia="Calibri" w:hAnsi="Calibri" w:cs="Calibri"/>
              </w:rPr>
              <w:t>Secondary: Single-Subject</w:t>
            </w:r>
          </w:p>
        </w:tc>
        <w:tc>
          <w:tcPr>
            <w:tcW w:w="3265" w:type="dxa"/>
          </w:tcPr>
          <w:p w14:paraId="34E8402B" w14:textId="2C0FB874" w:rsidR="0596ACC7" w:rsidRPr="005F6C98" w:rsidRDefault="0596ACC7" w:rsidP="498662BB">
            <w:pPr>
              <w:rPr>
                <w:rFonts w:ascii="Calibri" w:eastAsia="Calibri" w:hAnsi="Calibri" w:cs="Calibri"/>
              </w:rPr>
            </w:pPr>
            <w:r w:rsidRPr="005F6C98">
              <w:rPr>
                <w:rFonts w:ascii="Calibri" w:eastAsia="Calibri" w:hAnsi="Calibri" w:cs="Calibri"/>
                <w:b/>
                <w:bCs/>
                <w:u w:val="single"/>
              </w:rPr>
              <w:t>Student B</w:t>
            </w:r>
          </w:p>
          <w:p w14:paraId="36BE826A" w14:textId="559E7EDE" w:rsidR="0596ACC7" w:rsidRPr="005F6C98" w:rsidRDefault="0596ACC7" w:rsidP="498662BB">
            <w:pPr>
              <w:rPr>
                <w:rFonts w:ascii="Calibri" w:eastAsia="Calibri" w:hAnsi="Calibri" w:cs="Calibri"/>
                <w:b/>
                <w:bCs/>
                <w:u w:val="single"/>
              </w:rPr>
            </w:pPr>
            <w:r w:rsidRPr="005F6C98">
              <w:rPr>
                <w:rFonts w:ascii="Calibri" w:eastAsia="Calibri" w:hAnsi="Calibri" w:cs="Calibri"/>
              </w:rPr>
              <w:t>Primary: Qualitative</w:t>
            </w:r>
          </w:p>
          <w:p w14:paraId="4D4ADBB3" w14:textId="5C27D961" w:rsidR="0596ACC7" w:rsidRPr="005F6C98" w:rsidRDefault="0596ACC7" w:rsidP="498662BB">
            <w:pPr>
              <w:rPr>
                <w:rFonts w:ascii="Calibri" w:eastAsia="Calibri" w:hAnsi="Calibri" w:cs="Calibri"/>
              </w:rPr>
            </w:pPr>
            <w:r w:rsidRPr="005F6C98">
              <w:rPr>
                <w:rFonts w:ascii="Calibri" w:eastAsia="Calibri" w:hAnsi="Calibri" w:cs="Calibri"/>
              </w:rPr>
              <w:t>Secondary: Program Eval</w:t>
            </w:r>
          </w:p>
          <w:p w14:paraId="30A81F45" w14:textId="303A75BA" w:rsidR="498662BB" w:rsidRPr="005F6C98" w:rsidRDefault="498662BB" w:rsidP="498662BB">
            <w:pPr>
              <w:rPr>
                <w:rFonts w:ascii="Calibri" w:eastAsia="Calibri" w:hAnsi="Calibri" w:cs="Calibri"/>
              </w:rPr>
            </w:pPr>
          </w:p>
        </w:tc>
        <w:tc>
          <w:tcPr>
            <w:tcW w:w="3060" w:type="dxa"/>
          </w:tcPr>
          <w:p w14:paraId="6BC6CFE2" w14:textId="25209482" w:rsidR="0596ACC7" w:rsidRPr="005F6C98" w:rsidRDefault="0596ACC7" w:rsidP="498662BB">
            <w:pPr>
              <w:rPr>
                <w:rFonts w:ascii="Calibri" w:eastAsia="Calibri" w:hAnsi="Calibri" w:cs="Calibri"/>
              </w:rPr>
            </w:pPr>
            <w:r w:rsidRPr="005F6C98">
              <w:rPr>
                <w:rFonts w:ascii="Calibri" w:eastAsia="Calibri" w:hAnsi="Calibri" w:cs="Calibri"/>
                <w:b/>
                <w:bCs/>
                <w:u w:val="single"/>
              </w:rPr>
              <w:t>Student A</w:t>
            </w:r>
          </w:p>
          <w:p w14:paraId="61670331" w14:textId="37409541" w:rsidR="0596ACC7" w:rsidRPr="005F6C98" w:rsidRDefault="0596ACC7" w:rsidP="498662BB">
            <w:pPr>
              <w:rPr>
                <w:rFonts w:ascii="Calibri" w:eastAsia="Calibri" w:hAnsi="Calibri" w:cs="Calibri"/>
                <w:b/>
                <w:bCs/>
                <w:u w:val="single"/>
              </w:rPr>
            </w:pPr>
            <w:r w:rsidRPr="005F6C98">
              <w:rPr>
                <w:rFonts w:ascii="Calibri" w:eastAsia="Calibri" w:hAnsi="Calibri" w:cs="Calibri"/>
              </w:rPr>
              <w:t>Primary: Single-Subject</w:t>
            </w:r>
          </w:p>
          <w:p w14:paraId="56656387" w14:textId="4AAB1C1D" w:rsidR="0596ACC7" w:rsidRPr="005F6C98" w:rsidRDefault="0596ACC7" w:rsidP="498662BB">
            <w:pPr>
              <w:rPr>
                <w:rFonts w:ascii="Calibri" w:eastAsia="Calibri" w:hAnsi="Calibri" w:cs="Calibri"/>
              </w:rPr>
            </w:pPr>
            <w:r w:rsidRPr="005F6C98">
              <w:rPr>
                <w:rFonts w:ascii="Calibri" w:eastAsia="Calibri" w:hAnsi="Calibri" w:cs="Calibri"/>
              </w:rPr>
              <w:t>Secondary: Qualitative</w:t>
            </w:r>
          </w:p>
          <w:p w14:paraId="13463CF5" w14:textId="31277F83" w:rsidR="498662BB" w:rsidRPr="005F6C98" w:rsidRDefault="498662BB" w:rsidP="498662BB">
            <w:pPr>
              <w:rPr>
                <w:rFonts w:ascii="Calibri" w:eastAsia="Calibri" w:hAnsi="Calibri" w:cs="Calibri"/>
              </w:rPr>
            </w:pPr>
          </w:p>
        </w:tc>
      </w:tr>
      <w:tr w:rsidR="498662BB" w:rsidRPr="005F6C98" w14:paraId="0070E2BC" w14:textId="77777777" w:rsidTr="006221B8">
        <w:trPr>
          <w:trHeight w:val="300"/>
        </w:trPr>
        <w:tc>
          <w:tcPr>
            <w:tcW w:w="3215" w:type="dxa"/>
          </w:tcPr>
          <w:p w14:paraId="378F2FB0" w14:textId="458F8957" w:rsidR="0596ACC7" w:rsidRPr="005F6C98" w:rsidRDefault="0596ACC7" w:rsidP="498662BB">
            <w:pPr>
              <w:jc w:val="center"/>
              <w:rPr>
                <w:rFonts w:ascii="Calibri" w:hAnsi="Calibri" w:cs="Calibri"/>
              </w:rPr>
            </w:pPr>
            <w:r w:rsidRPr="005F6C98">
              <w:rPr>
                <w:rFonts w:ascii="Calibri" w:eastAsia="Calibri" w:hAnsi="Calibri" w:cs="Calibri"/>
                <w:b/>
                <w:bCs/>
                <w:sz w:val="22"/>
                <w:szCs w:val="22"/>
              </w:rPr>
              <w:t>Quantitative (4 courses)</w:t>
            </w:r>
          </w:p>
          <w:p w14:paraId="223DFD7B" w14:textId="59C36FE2" w:rsidR="0596ACC7" w:rsidRPr="005F6C98" w:rsidRDefault="0596ACC7" w:rsidP="498662BB">
            <w:pPr>
              <w:rPr>
                <w:rFonts w:ascii="Calibri" w:hAnsi="Calibri" w:cs="Calibri"/>
              </w:rPr>
            </w:pPr>
            <w:r w:rsidRPr="005F6C98">
              <w:rPr>
                <w:rFonts w:ascii="Calibri" w:eastAsia="Calibri" w:hAnsi="Calibri" w:cs="Calibri"/>
                <w:sz w:val="22"/>
                <w:szCs w:val="22"/>
              </w:rPr>
              <w:t>1.EDUC 641 Applied Statistics in Education and Human Services I</w:t>
            </w:r>
          </w:p>
          <w:p w14:paraId="0AB3C4DE" w14:textId="6A015144" w:rsidR="0596ACC7" w:rsidRPr="005F6C98" w:rsidRDefault="0596ACC7" w:rsidP="498662BB">
            <w:pPr>
              <w:rPr>
                <w:rFonts w:ascii="Calibri" w:hAnsi="Calibri" w:cs="Calibri"/>
              </w:rPr>
            </w:pPr>
            <w:r w:rsidRPr="005F6C98">
              <w:rPr>
                <w:rFonts w:ascii="Calibri" w:eastAsia="Calibri" w:hAnsi="Calibri" w:cs="Calibri"/>
                <w:sz w:val="22"/>
                <w:szCs w:val="22"/>
              </w:rPr>
              <w:t>2.EDUC 643 Applied Statistics in Education and Human Services II</w:t>
            </w:r>
          </w:p>
          <w:p w14:paraId="5B666C01" w14:textId="552167F1" w:rsidR="0596ACC7" w:rsidRPr="005F6C98" w:rsidRDefault="0596ACC7" w:rsidP="498662BB">
            <w:pPr>
              <w:rPr>
                <w:rFonts w:ascii="Calibri" w:hAnsi="Calibri" w:cs="Calibri"/>
              </w:rPr>
            </w:pPr>
            <w:r w:rsidRPr="005F6C98">
              <w:rPr>
                <w:rFonts w:ascii="Calibri" w:eastAsia="Calibri" w:hAnsi="Calibri" w:cs="Calibri"/>
                <w:sz w:val="22"/>
                <w:szCs w:val="22"/>
              </w:rPr>
              <w:t>3.EDUC 645 Applied Statistics in Education and Human Services III</w:t>
            </w:r>
          </w:p>
          <w:p w14:paraId="07009498" w14:textId="0C12325F" w:rsidR="0596ACC7" w:rsidRPr="005F6C98" w:rsidRDefault="0596ACC7" w:rsidP="498662BB">
            <w:pPr>
              <w:rPr>
                <w:rFonts w:ascii="Calibri" w:hAnsi="Calibri" w:cs="Calibri"/>
              </w:rPr>
            </w:pPr>
            <w:r w:rsidRPr="005F6C98">
              <w:rPr>
                <w:rFonts w:ascii="Calibri" w:eastAsia="Calibri" w:hAnsi="Calibri" w:cs="Calibri"/>
                <w:sz w:val="22"/>
                <w:szCs w:val="22"/>
              </w:rPr>
              <w:t>4. EDUC 646 Adv. Research Design</w:t>
            </w:r>
          </w:p>
        </w:tc>
        <w:tc>
          <w:tcPr>
            <w:tcW w:w="3265" w:type="dxa"/>
          </w:tcPr>
          <w:p w14:paraId="7A3E20DF" w14:textId="5FFD83BF" w:rsidR="0596ACC7" w:rsidRPr="005F6C98" w:rsidRDefault="0596ACC7" w:rsidP="498662BB">
            <w:pPr>
              <w:jc w:val="center"/>
              <w:rPr>
                <w:rFonts w:ascii="Calibri" w:hAnsi="Calibri" w:cs="Calibri"/>
              </w:rPr>
            </w:pPr>
            <w:r w:rsidRPr="005F6C98">
              <w:rPr>
                <w:rFonts w:ascii="Calibri" w:eastAsia="Calibri" w:hAnsi="Calibri" w:cs="Calibri"/>
                <w:b/>
                <w:bCs/>
                <w:sz w:val="22"/>
                <w:szCs w:val="22"/>
              </w:rPr>
              <w:t>Qualitative (4 courses)</w:t>
            </w:r>
          </w:p>
          <w:p w14:paraId="09B02BB0" w14:textId="79BA90FC" w:rsidR="0596ACC7" w:rsidRPr="005F6C98" w:rsidRDefault="0596ACC7" w:rsidP="498662BB">
            <w:pPr>
              <w:rPr>
                <w:rFonts w:ascii="Calibri" w:hAnsi="Calibri" w:cs="Calibri"/>
              </w:rPr>
            </w:pPr>
            <w:r w:rsidRPr="005F6C98">
              <w:rPr>
                <w:rFonts w:ascii="Calibri" w:eastAsia="Calibri" w:hAnsi="Calibri" w:cs="Calibri"/>
                <w:sz w:val="22"/>
                <w:szCs w:val="22"/>
              </w:rPr>
              <w:t>1.EDUC 630 Qualitative Method I: Interpretivist Inquiry</w:t>
            </w:r>
          </w:p>
          <w:p w14:paraId="51533DDE" w14:textId="166E74C0" w:rsidR="0596ACC7" w:rsidRPr="005F6C98" w:rsidRDefault="0596ACC7" w:rsidP="498662BB">
            <w:pPr>
              <w:rPr>
                <w:rFonts w:ascii="Calibri" w:hAnsi="Calibri" w:cs="Calibri"/>
              </w:rPr>
            </w:pPr>
            <w:r w:rsidRPr="005F6C98">
              <w:rPr>
                <w:rFonts w:ascii="Calibri" w:eastAsia="Calibri" w:hAnsi="Calibri" w:cs="Calibri"/>
                <w:sz w:val="22"/>
                <w:szCs w:val="22"/>
              </w:rPr>
              <w:t>2.EDUC 632 Qualitative Method II: Postcritical Inquiry</w:t>
            </w:r>
          </w:p>
          <w:p w14:paraId="5A34000A" w14:textId="37A01E0C" w:rsidR="0596ACC7" w:rsidRPr="005F6C98" w:rsidRDefault="0596ACC7" w:rsidP="498662BB">
            <w:pPr>
              <w:rPr>
                <w:rFonts w:ascii="Calibri" w:hAnsi="Calibri" w:cs="Calibri"/>
              </w:rPr>
            </w:pPr>
            <w:r w:rsidRPr="005F6C98">
              <w:rPr>
                <w:rFonts w:ascii="Calibri" w:eastAsia="Calibri" w:hAnsi="Calibri" w:cs="Calibri"/>
                <w:sz w:val="22"/>
                <w:szCs w:val="22"/>
              </w:rPr>
              <w:t>3.EDUC 634 Qualitative Method III: Posthumanist Inquiry</w:t>
            </w:r>
          </w:p>
          <w:p w14:paraId="6D293988" w14:textId="660B0093" w:rsidR="0596ACC7" w:rsidRPr="005F6C98" w:rsidRDefault="0596ACC7" w:rsidP="498662BB">
            <w:pPr>
              <w:rPr>
                <w:rFonts w:ascii="Calibri" w:hAnsi="Calibri" w:cs="Calibri"/>
              </w:rPr>
            </w:pPr>
            <w:r w:rsidRPr="005F6C98">
              <w:rPr>
                <w:rFonts w:ascii="Calibri" w:eastAsia="Calibri" w:hAnsi="Calibri" w:cs="Calibri"/>
                <w:sz w:val="22"/>
                <w:szCs w:val="22"/>
              </w:rPr>
              <w:t>4.EDUC 636 Adv Qual Method: New Materialisms</w:t>
            </w:r>
          </w:p>
        </w:tc>
        <w:tc>
          <w:tcPr>
            <w:tcW w:w="3060" w:type="dxa"/>
          </w:tcPr>
          <w:p w14:paraId="5E02143B" w14:textId="3E602A0F" w:rsidR="0596ACC7" w:rsidRPr="005F6C98" w:rsidRDefault="0596ACC7" w:rsidP="498662BB">
            <w:pPr>
              <w:jc w:val="center"/>
              <w:rPr>
                <w:rFonts w:ascii="Calibri" w:hAnsi="Calibri" w:cs="Calibri"/>
              </w:rPr>
            </w:pPr>
            <w:r w:rsidRPr="005F6C98">
              <w:rPr>
                <w:rFonts w:ascii="Calibri" w:eastAsia="Calibri" w:hAnsi="Calibri" w:cs="Calibri"/>
                <w:b/>
                <w:bCs/>
                <w:sz w:val="22"/>
                <w:szCs w:val="22"/>
              </w:rPr>
              <w:t>Single-Subject (4 courses)</w:t>
            </w:r>
          </w:p>
          <w:p w14:paraId="468B1F2C" w14:textId="76C05D9B" w:rsidR="0596ACC7" w:rsidRPr="005F6C98" w:rsidRDefault="0596ACC7" w:rsidP="498662BB">
            <w:pPr>
              <w:rPr>
                <w:rFonts w:ascii="Calibri" w:hAnsi="Calibri" w:cs="Calibri"/>
              </w:rPr>
            </w:pPr>
            <w:r w:rsidRPr="005F6C98">
              <w:rPr>
                <w:rFonts w:ascii="Calibri" w:eastAsia="Calibri" w:hAnsi="Calibri" w:cs="Calibri"/>
                <w:sz w:val="22"/>
                <w:szCs w:val="22"/>
              </w:rPr>
              <w:t>1.EDUC 650 Single-Subject Research Methods I</w:t>
            </w:r>
          </w:p>
          <w:p w14:paraId="4CD67052" w14:textId="4CEF21DE" w:rsidR="0596ACC7" w:rsidRPr="005F6C98" w:rsidRDefault="0596ACC7" w:rsidP="498662BB">
            <w:pPr>
              <w:rPr>
                <w:rFonts w:ascii="Calibri" w:hAnsi="Calibri" w:cs="Calibri"/>
              </w:rPr>
            </w:pPr>
            <w:r w:rsidRPr="005F6C98">
              <w:rPr>
                <w:rFonts w:ascii="Calibri" w:eastAsia="Calibri" w:hAnsi="Calibri" w:cs="Calibri"/>
                <w:sz w:val="22"/>
                <w:szCs w:val="22"/>
              </w:rPr>
              <w:t>2.EDUC 652 Single-Subject Research Methods II</w:t>
            </w:r>
          </w:p>
          <w:p w14:paraId="6BBFEB58" w14:textId="74C6D567" w:rsidR="0596ACC7" w:rsidRPr="005F6C98" w:rsidRDefault="0596ACC7" w:rsidP="498662BB">
            <w:pPr>
              <w:rPr>
                <w:rFonts w:ascii="Calibri" w:hAnsi="Calibri" w:cs="Calibri"/>
              </w:rPr>
            </w:pPr>
            <w:r w:rsidRPr="005F6C98">
              <w:rPr>
                <w:rFonts w:ascii="Calibri" w:eastAsia="Calibri" w:hAnsi="Calibri" w:cs="Calibri"/>
                <w:sz w:val="22"/>
                <w:szCs w:val="22"/>
              </w:rPr>
              <w:t>3.EDUC 654 Adv Applied Behavior Analysis</w:t>
            </w:r>
          </w:p>
          <w:p w14:paraId="7226D4AF" w14:textId="5114649F" w:rsidR="0596ACC7" w:rsidRPr="005F6C98" w:rsidRDefault="0596ACC7" w:rsidP="498662BB">
            <w:pPr>
              <w:rPr>
                <w:rFonts w:ascii="Calibri" w:hAnsi="Calibri" w:cs="Calibri"/>
              </w:rPr>
            </w:pPr>
            <w:r w:rsidRPr="005F6C98">
              <w:rPr>
                <w:rFonts w:ascii="Calibri" w:eastAsia="Calibri" w:hAnsi="Calibri" w:cs="Calibri"/>
                <w:sz w:val="22"/>
                <w:szCs w:val="22"/>
              </w:rPr>
              <w:t>4.EDUC 656 Adv Analysis of Single Case Research</w:t>
            </w:r>
          </w:p>
        </w:tc>
      </w:tr>
      <w:tr w:rsidR="498662BB" w:rsidRPr="005F6C98" w14:paraId="441DC518" w14:textId="77777777" w:rsidTr="006221B8">
        <w:trPr>
          <w:trHeight w:val="300"/>
        </w:trPr>
        <w:tc>
          <w:tcPr>
            <w:tcW w:w="3215" w:type="dxa"/>
          </w:tcPr>
          <w:p w14:paraId="57979656" w14:textId="1714A4F7" w:rsidR="0596ACC7" w:rsidRPr="005F6C98" w:rsidRDefault="0596ACC7" w:rsidP="498662BB">
            <w:pPr>
              <w:jc w:val="center"/>
              <w:rPr>
                <w:rFonts w:ascii="Calibri" w:hAnsi="Calibri" w:cs="Calibri"/>
              </w:rPr>
            </w:pPr>
            <w:r w:rsidRPr="005F6C98">
              <w:rPr>
                <w:rFonts w:ascii="Calibri" w:eastAsia="Calibri" w:hAnsi="Calibri" w:cs="Calibri"/>
                <w:b/>
                <w:bCs/>
                <w:sz w:val="22"/>
                <w:szCs w:val="22"/>
              </w:rPr>
              <w:lastRenderedPageBreak/>
              <w:t>Single-Subject (2 courses)</w:t>
            </w:r>
          </w:p>
          <w:p w14:paraId="359248E4" w14:textId="36A6C3A5" w:rsidR="0596ACC7" w:rsidRPr="005F6C98" w:rsidRDefault="0596ACC7" w:rsidP="498662BB">
            <w:pPr>
              <w:rPr>
                <w:rFonts w:ascii="Calibri" w:hAnsi="Calibri" w:cs="Calibri"/>
              </w:rPr>
            </w:pPr>
            <w:r w:rsidRPr="005F6C98">
              <w:rPr>
                <w:rFonts w:ascii="Calibri" w:eastAsia="Calibri" w:hAnsi="Calibri" w:cs="Calibri"/>
                <w:sz w:val="22"/>
                <w:szCs w:val="22"/>
              </w:rPr>
              <w:t>1.EDU 650 Single-Subject Research methods I</w:t>
            </w:r>
          </w:p>
          <w:p w14:paraId="4227E612" w14:textId="3C0AD953" w:rsidR="0596ACC7" w:rsidRPr="005F6C98" w:rsidRDefault="0596ACC7" w:rsidP="498662BB">
            <w:pPr>
              <w:rPr>
                <w:rFonts w:ascii="Calibri" w:hAnsi="Calibri" w:cs="Calibri"/>
              </w:rPr>
            </w:pPr>
            <w:r w:rsidRPr="005F6C98">
              <w:rPr>
                <w:rFonts w:ascii="Calibri" w:eastAsia="Calibri" w:hAnsi="Calibri" w:cs="Calibri"/>
                <w:sz w:val="22"/>
                <w:szCs w:val="22"/>
              </w:rPr>
              <w:t>2.EDUC 652 Single-Subject Research Methods II</w:t>
            </w:r>
          </w:p>
        </w:tc>
        <w:tc>
          <w:tcPr>
            <w:tcW w:w="3265" w:type="dxa"/>
          </w:tcPr>
          <w:p w14:paraId="687EE632" w14:textId="6E3A73E6" w:rsidR="0596ACC7" w:rsidRPr="005F6C98" w:rsidRDefault="0596ACC7" w:rsidP="498662BB">
            <w:pPr>
              <w:jc w:val="center"/>
              <w:rPr>
                <w:rFonts w:ascii="Calibri" w:hAnsi="Calibri" w:cs="Calibri"/>
              </w:rPr>
            </w:pPr>
            <w:r w:rsidRPr="005F6C98">
              <w:rPr>
                <w:rFonts w:ascii="Calibri" w:eastAsia="Calibri" w:hAnsi="Calibri" w:cs="Calibri"/>
                <w:b/>
                <w:bCs/>
                <w:sz w:val="22"/>
                <w:szCs w:val="22"/>
              </w:rPr>
              <w:t>Program Eval (2 courses)</w:t>
            </w:r>
          </w:p>
          <w:p w14:paraId="6934A5ED" w14:textId="5B65AFFE" w:rsidR="0596ACC7" w:rsidRPr="005F6C98" w:rsidRDefault="0596ACC7" w:rsidP="498662BB">
            <w:pPr>
              <w:rPr>
                <w:rFonts w:ascii="Calibri" w:hAnsi="Calibri" w:cs="Calibri"/>
              </w:rPr>
            </w:pPr>
            <w:r w:rsidRPr="005F6C98">
              <w:rPr>
                <w:rFonts w:ascii="Calibri" w:eastAsia="Calibri" w:hAnsi="Calibri" w:cs="Calibri"/>
                <w:sz w:val="22"/>
                <w:szCs w:val="22"/>
              </w:rPr>
              <w:t>1.EDUC 620 Program Evaluation I</w:t>
            </w:r>
          </w:p>
          <w:p w14:paraId="795DB06F" w14:textId="0CBA4950" w:rsidR="0596ACC7" w:rsidRPr="005F6C98" w:rsidRDefault="0596ACC7" w:rsidP="498662BB">
            <w:pPr>
              <w:rPr>
                <w:rFonts w:ascii="Calibri" w:hAnsi="Calibri" w:cs="Calibri"/>
              </w:rPr>
            </w:pPr>
            <w:r w:rsidRPr="005F6C98">
              <w:rPr>
                <w:rFonts w:ascii="Calibri" w:eastAsia="Calibri" w:hAnsi="Calibri" w:cs="Calibri"/>
                <w:sz w:val="22"/>
                <w:szCs w:val="22"/>
              </w:rPr>
              <w:t>2.EDUC 621 Program Evaluation II</w:t>
            </w:r>
          </w:p>
        </w:tc>
        <w:tc>
          <w:tcPr>
            <w:tcW w:w="3060" w:type="dxa"/>
          </w:tcPr>
          <w:p w14:paraId="29A88E54" w14:textId="315BDA0A" w:rsidR="0596ACC7" w:rsidRPr="005F6C98" w:rsidRDefault="0596ACC7" w:rsidP="498662BB">
            <w:pPr>
              <w:jc w:val="center"/>
              <w:rPr>
                <w:rFonts w:ascii="Calibri" w:hAnsi="Calibri" w:cs="Calibri"/>
              </w:rPr>
            </w:pPr>
            <w:r w:rsidRPr="005F6C98">
              <w:rPr>
                <w:rFonts w:ascii="Calibri" w:eastAsia="Calibri" w:hAnsi="Calibri" w:cs="Calibri"/>
                <w:b/>
                <w:bCs/>
                <w:sz w:val="22"/>
                <w:szCs w:val="22"/>
              </w:rPr>
              <w:t>Qualitative (2 courses)</w:t>
            </w:r>
          </w:p>
          <w:p w14:paraId="32502657" w14:textId="7C737C74" w:rsidR="0596ACC7" w:rsidRPr="005F6C98" w:rsidRDefault="0596ACC7" w:rsidP="498662BB">
            <w:pPr>
              <w:rPr>
                <w:rFonts w:ascii="Calibri" w:hAnsi="Calibri" w:cs="Calibri"/>
              </w:rPr>
            </w:pPr>
            <w:r w:rsidRPr="005F6C98">
              <w:rPr>
                <w:rFonts w:ascii="Calibri" w:eastAsia="Calibri" w:hAnsi="Calibri" w:cs="Calibri"/>
                <w:sz w:val="22"/>
                <w:szCs w:val="22"/>
              </w:rPr>
              <w:t>1.EDUC 630 Qualitative Method I: Interpretivist Inquiry</w:t>
            </w:r>
          </w:p>
          <w:p w14:paraId="3C8C7F12" w14:textId="32A3BC67" w:rsidR="0596ACC7" w:rsidRPr="005F6C98" w:rsidRDefault="0596ACC7" w:rsidP="498662BB">
            <w:pPr>
              <w:rPr>
                <w:rFonts w:ascii="Calibri" w:hAnsi="Calibri" w:cs="Calibri"/>
              </w:rPr>
            </w:pPr>
            <w:r w:rsidRPr="005F6C98">
              <w:rPr>
                <w:rFonts w:ascii="Calibri" w:eastAsia="Calibri" w:hAnsi="Calibri" w:cs="Calibri"/>
                <w:sz w:val="22"/>
                <w:szCs w:val="22"/>
              </w:rPr>
              <w:t>2.EDUC 632 Qualitative Method II: Postcritical Inquiry</w:t>
            </w:r>
          </w:p>
        </w:tc>
      </w:tr>
    </w:tbl>
    <w:p w14:paraId="56C301C3" w14:textId="64EDF2C3" w:rsidR="498662BB" w:rsidRPr="005F6C98" w:rsidRDefault="498662BB" w:rsidP="498662BB">
      <w:pPr>
        <w:rPr>
          <w:rFonts w:ascii="Calibri" w:eastAsia="Calibri" w:hAnsi="Calibri" w:cs="Calibri"/>
        </w:rPr>
      </w:pPr>
    </w:p>
    <w:p w14:paraId="3D78565B" w14:textId="747D899F" w:rsidR="005F6C98" w:rsidRPr="005F6C98" w:rsidRDefault="7B280634" w:rsidP="498662BB">
      <w:pPr>
        <w:rPr>
          <w:rFonts w:ascii="Calibri" w:eastAsia="Calibri" w:hAnsi="Calibri" w:cs="Calibri"/>
          <w:sz w:val="22"/>
          <w:szCs w:val="22"/>
        </w:rPr>
      </w:pPr>
      <w:r w:rsidRPr="005F6C98">
        <w:rPr>
          <w:rFonts w:ascii="Calibri" w:eastAsia="Calibri" w:hAnsi="Calibri" w:cs="Calibri"/>
        </w:rPr>
        <w:t xml:space="preserve">See </w:t>
      </w:r>
      <w:r w:rsidR="000761EB">
        <w:rPr>
          <w:rFonts w:ascii="Calibri" w:eastAsia="Calibri" w:hAnsi="Calibri" w:cs="Calibri"/>
        </w:rPr>
        <w:t xml:space="preserve">the </w:t>
      </w:r>
      <w:r w:rsidRPr="005F6C98">
        <w:rPr>
          <w:rFonts w:ascii="Calibri" w:eastAsia="Calibri" w:hAnsi="Calibri" w:cs="Calibri"/>
        </w:rPr>
        <w:t xml:space="preserve">table on the following page for a layout of research course offerings, grouped by </w:t>
      </w:r>
      <w:r w:rsidR="40D9132E" w:rsidRPr="005F6C98">
        <w:rPr>
          <w:rFonts w:ascii="Calibri" w:eastAsia="Calibri" w:hAnsi="Calibri" w:cs="Calibri"/>
        </w:rPr>
        <w:t>methodological</w:t>
      </w:r>
      <w:r w:rsidRPr="005F6C98">
        <w:rPr>
          <w:rFonts w:ascii="Calibri" w:eastAsia="Calibri" w:hAnsi="Calibri" w:cs="Calibri"/>
        </w:rPr>
        <w:t xml:space="preserve"> tradition. This table also includes the term that each course is usually offered. Please note th</w:t>
      </w:r>
      <w:r w:rsidR="000761EB">
        <w:rPr>
          <w:rFonts w:ascii="Calibri" w:eastAsia="Calibri" w:hAnsi="Calibri" w:cs="Calibri"/>
        </w:rPr>
        <w:t>at</w:t>
      </w:r>
      <w:r w:rsidRPr="005F6C98">
        <w:rPr>
          <w:rFonts w:ascii="Calibri" w:eastAsia="Calibri" w:hAnsi="Calibri" w:cs="Calibri"/>
        </w:rPr>
        <w:t xml:space="preserve"> course offerings are subject to change, so always check with your advisor and the </w:t>
      </w:r>
      <w:r w:rsidR="00AE1EAB">
        <w:rPr>
          <w:rFonts w:ascii="Calibri" w:eastAsia="Calibri" w:hAnsi="Calibri" w:cs="Calibri"/>
        </w:rPr>
        <w:t>SPED APC</w:t>
      </w:r>
      <w:r w:rsidRPr="005F6C98">
        <w:rPr>
          <w:rFonts w:ascii="Calibri" w:eastAsia="Calibri" w:hAnsi="Calibri" w:cs="Calibri"/>
        </w:rPr>
        <w:t xml:space="preserve"> when doing course planning. </w:t>
      </w:r>
    </w:p>
    <w:p w14:paraId="2949630B" w14:textId="77777777" w:rsidR="005F6C98" w:rsidRPr="005F6C98" w:rsidRDefault="005F6C98" w:rsidP="498662BB">
      <w:pPr>
        <w:rPr>
          <w:rFonts w:ascii="Calibri" w:eastAsia="Calibri" w:hAnsi="Calibri" w:cs="Calibri"/>
          <w:sz w:val="22"/>
          <w:szCs w:val="22"/>
        </w:rPr>
      </w:pPr>
    </w:p>
    <w:p w14:paraId="6E68EBE4" w14:textId="77777777" w:rsidR="0057782C" w:rsidRDefault="0057782C" w:rsidP="00FD50B5">
      <w:pPr>
        <w:pStyle w:val="Heading2"/>
        <w:jc w:val="center"/>
        <w:rPr>
          <w:rFonts w:ascii="Calibri" w:hAnsi="Calibri" w:cs="Calibri"/>
          <w:b/>
          <w:bCs/>
          <w:color w:val="067040"/>
        </w:rPr>
        <w:sectPr w:rsidR="0057782C" w:rsidSect="00913AE4">
          <w:pgSz w:w="12240" w:h="15840"/>
          <w:pgMar w:top="1440" w:right="1440" w:bottom="1440" w:left="1440" w:header="720" w:footer="720" w:gutter="0"/>
          <w:cols w:space="720"/>
          <w:titlePg/>
          <w:docGrid w:linePitch="360"/>
        </w:sectPr>
      </w:pPr>
    </w:p>
    <w:tbl>
      <w:tblPr>
        <w:tblStyle w:val="TableGrid"/>
        <w:tblW w:w="14850" w:type="dxa"/>
        <w:tblInd w:w="-815" w:type="dxa"/>
        <w:tblLook w:val="04A0" w:firstRow="1" w:lastRow="0" w:firstColumn="1" w:lastColumn="0" w:noHBand="0" w:noVBand="1"/>
      </w:tblPr>
      <w:tblGrid>
        <w:gridCol w:w="3418"/>
        <w:gridCol w:w="344"/>
        <w:gridCol w:w="341"/>
        <w:gridCol w:w="3220"/>
        <w:gridCol w:w="360"/>
        <w:gridCol w:w="449"/>
        <w:gridCol w:w="2688"/>
        <w:gridCol w:w="360"/>
        <w:gridCol w:w="360"/>
        <w:gridCol w:w="3310"/>
      </w:tblGrid>
      <w:tr w:rsidR="00E45A29" w:rsidRPr="005F6C98" w14:paraId="6F55224B" w14:textId="77777777" w:rsidTr="0057782C">
        <w:tc>
          <w:tcPr>
            <w:tcW w:w="14850" w:type="dxa"/>
            <w:gridSpan w:val="10"/>
            <w:shd w:val="clear" w:color="auto" w:fill="000000" w:themeFill="text1"/>
          </w:tcPr>
          <w:p w14:paraId="3BC0D26B" w14:textId="7650EADB" w:rsidR="00E45A29" w:rsidRPr="0057782C" w:rsidRDefault="00E45A29" w:rsidP="00FD50B5">
            <w:pPr>
              <w:pStyle w:val="Heading2"/>
              <w:jc w:val="center"/>
              <w:rPr>
                <w:rFonts w:ascii="Calibri" w:hAnsi="Calibri" w:cs="Calibri"/>
                <w:b/>
                <w:bCs/>
                <w:color w:val="FFFFFF" w:themeColor="background1"/>
              </w:rPr>
            </w:pPr>
            <w:bookmarkStart w:id="24" w:name="_Toc209597611"/>
            <w:r w:rsidRPr="0057782C">
              <w:rPr>
                <w:rFonts w:ascii="Calibri" w:hAnsi="Calibri" w:cs="Calibri"/>
                <w:b/>
                <w:bCs/>
                <w:color w:val="FFFFFF" w:themeColor="background1"/>
              </w:rPr>
              <w:lastRenderedPageBreak/>
              <w:t xml:space="preserve">COE </w:t>
            </w:r>
            <w:r w:rsidR="00826F17">
              <w:rPr>
                <w:rFonts w:ascii="Calibri" w:hAnsi="Calibri" w:cs="Calibri"/>
                <w:b/>
                <w:bCs/>
                <w:color w:val="FFFFFF" w:themeColor="background1"/>
              </w:rPr>
              <w:t>RESEARCH COURSES BY STRAND</w:t>
            </w:r>
            <w:bookmarkEnd w:id="24"/>
          </w:p>
        </w:tc>
      </w:tr>
      <w:tr w:rsidR="00E45A29" w:rsidRPr="005F6C98" w14:paraId="38D756E7" w14:textId="77777777" w:rsidTr="0057782C">
        <w:tc>
          <w:tcPr>
            <w:tcW w:w="14850" w:type="dxa"/>
            <w:gridSpan w:val="10"/>
          </w:tcPr>
          <w:p w14:paraId="081C1827" w14:textId="3B0EB0E1" w:rsidR="00E45A29" w:rsidRPr="0057782C" w:rsidRDefault="009E0CA4" w:rsidP="00CC57EF">
            <w:pPr>
              <w:rPr>
                <w:rFonts w:ascii="Calibri" w:eastAsia="Calibri" w:hAnsi="Calibri" w:cs="Calibri"/>
              </w:rPr>
            </w:pPr>
            <w:r w:rsidRPr="00162D65">
              <w:rPr>
                <w:rFonts w:ascii="Calibri" w:eastAsia="Calibri" w:hAnsi="Calibri" w:cs="Calibri"/>
              </w:rPr>
              <w:t>Pre</w:t>
            </w:r>
            <w:r w:rsidR="00E45A29" w:rsidRPr="0057782C">
              <w:rPr>
                <w:rFonts w:ascii="Calibri" w:eastAsia="Calibri" w:hAnsi="Calibri" w:cs="Calibri"/>
              </w:rPr>
              <w:t>-Requisites: EDUC 612 Social Science Research Design (</w:t>
            </w:r>
            <w:r w:rsidR="00E45A29" w:rsidRPr="0057782C">
              <w:rPr>
                <w:rFonts w:ascii="Calibri" w:eastAsia="Calibri" w:hAnsi="Calibri" w:cs="Calibri"/>
                <w:i/>
                <w:iCs/>
              </w:rPr>
              <w:t>fall</w:t>
            </w:r>
            <w:r w:rsidR="00E45A29" w:rsidRPr="0057782C">
              <w:rPr>
                <w:rFonts w:ascii="Calibri" w:eastAsia="Calibri" w:hAnsi="Calibri" w:cs="Calibri"/>
              </w:rPr>
              <w:t>). Th</w:t>
            </w:r>
            <w:r w:rsidR="00162D65">
              <w:rPr>
                <w:rFonts w:ascii="Calibri" w:eastAsia="Calibri" w:hAnsi="Calibri" w:cs="Calibri"/>
              </w:rPr>
              <w:t>is</w:t>
            </w:r>
            <w:r w:rsidR="00E45A29" w:rsidRPr="0057782C">
              <w:rPr>
                <w:rFonts w:ascii="Calibri" w:eastAsia="Calibri" w:hAnsi="Calibri" w:cs="Calibri"/>
              </w:rPr>
              <w:t xml:space="preserve"> course must be taken before choosing a </w:t>
            </w:r>
            <w:r w:rsidR="00E45A29" w:rsidRPr="0057782C">
              <w:rPr>
                <w:rFonts w:ascii="Calibri" w:eastAsia="Calibri" w:hAnsi="Calibri" w:cs="Calibri"/>
                <w:b/>
                <w:bCs/>
              </w:rPr>
              <w:t>primary</w:t>
            </w:r>
            <w:r w:rsidR="00E45A29" w:rsidRPr="0057782C">
              <w:rPr>
                <w:rFonts w:ascii="Calibri" w:eastAsia="Calibri" w:hAnsi="Calibri" w:cs="Calibri"/>
              </w:rPr>
              <w:t xml:space="preserve"> (P) research strand (4 courses) and a </w:t>
            </w:r>
            <w:r w:rsidR="00E45A29" w:rsidRPr="0057782C">
              <w:rPr>
                <w:rFonts w:ascii="Calibri" w:eastAsia="Calibri" w:hAnsi="Calibri" w:cs="Calibri"/>
                <w:b/>
                <w:bCs/>
              </w:rPr>
              <w:t xml:space="preserve">secondary </w:t>
            </w:r>
            <w:r w:rsidR="00E45A29" w:rsidRPr="0057782C">
              <w:rPr>
                <w:rFonts w:ascii="Calibri" w:eastAsia="Calibri" w:hAnsi="Calibri" w:cs="Calibri"/>
              </w:rPr>
              <w:t xml:space="preserve">(S) research strand (2 courses) from the list below. Additional research courses are available, but these are the courses identified to meet the COE research requirement. </w:t>
            </w:r>
          </w:p>
        </w:tc>
      </w:tr>
      <w:tr w:rsidR="00080BD8" w:rsidRPr="005F6C98" w14:paraId="3D8B6BBD" w14:textId="77777777" w:rsidTr="00080BD8">
        <w:trPr>
          <w:trHeight w:val="863"/>
        </w:trPr>
        <w:tc>
          <w:tcPr>
            <w:tcW w:w="3420" w:type="dxa"/>
            <w:shd w:val="clear" w:color="auto" w:fill="E3D0BB"/>
          </w:tcPr>
          <w:p w14:paraId="382DA161" w14:textId="7BC315CA" w:rsidR="00E45A29" w:rsidRPr="00080BD8" w:rsidRDefault="00E45A29" w:rsidP="005C3D43">
            <w:pPr>
              <w:jc w:val="center"/>
              <w:rPr>
                <w:rFonts w:ascii="Calibri" w:eastAsia="Calibri" w:hAnsi="Calibri" w:cs="Calibri"/>
                <w:b/>
                <w:bCs/>
              </w:rPr>
            </w:pPr>
            <w:r w:rsidRPr="00080BD8">
              <w:rPr>
                <w:rFonts w:ascii="Calibri" w:eastAsia="Calibri" w:hAnsi="Calibri" w:cs="Calibri"/>
                <w:b/>
                <w:bCs/>
              </w:rPr>
              <w:t>Quantitative</w:t>
            </w:r>
          </w:p>
        </w:tc>
        <w:tc>
          <w:tcPr>
            <w:tcW w:w="344" w:type="dxa"/>
            <w:shd w:val="clear" w:color="auto" w:fill="E3D0BB"/>
          </w:tcPr>
          <w:p w14:paraId="4994C853" w14:textId="77777777" w:rsidR="00E45A29" w:rsidRPr="00080BD8" w:rsidRDefault="00E45A29" w:rsidP="005C3D43">
            <w:pPr>
              <w:jc w:val="center"/>
              <w:rPr>
                <w:rFonts w:ascii="Calibri" w:eastAsia="Calibri" w:hAnsi="Calibri" w:cs="Calibri"/>
                <w:b/>
                <w:bCs/>
              </w:rPr>
            </w:pPr>
          </w:p>
        </w:tc>
        <w:tc>
          <w:tcPr>
            <w:tcW w:w="331" w:type="dxa"/>
            <w:shd w:val="clear" w:color="auto" w:fill="E3D0BB"/>
          </w:tcPr>
          <w:p w14:paraId="6BD5F9EE" w14:textId="77777777" w:rsidR="00E45A29" w:rsidRPr="00080BD8" w:rsidRDefault="00E45A29" w:rsidP="005C3D43">
            <w:pPr>
              <w:jc w:val="center"/>
              <w:rPr>
                <w:rFonts w:ascii="Calibri" w:eastAsia="Calibri" w:hAnsi="Calibri" w:cs="Calibri"/>
                <w:b/>
                <w:bCs/>
              </w:rPr>
            </w:pPr>
          </w:p>
        </w:tc>
        <w:tc>
          <w:tcPr>
            <w:tcW w:w="3223" w:type="dxa"/>
            <w:shd w:val="clear" w:color="auto" w:fill="E3D0BB"/>
          </w:tcPr>
          <w:p w14:paraId="0AE2213E" w14:textId="0E51F18C" w:rsidR="00E45A29" w:rsidRPr="00080BD8" w:rsidRDefault="00E45A29" w:rsidP="005C3D43">
            <w:pPr>
              <w:jc w:val="center"/>
              <w:rPr>
                <w:rFonts w:ascii="Calibri" w:eastAsia="Calibri" w:hAnsi="Calibri" w:cs="Calibri"/>
                <w:b/>
                <w:bCs/>
              </w:rPr>
            </w:pPr>
            <w:r w:rsidRPr="00080BD8">
              <w:rPr>
                <w:rFonts w:ascii="Calibri" w:eastAsia="Calibri" w:hAnsi="Calibri" w:cs="Calibri"/>
                <w:b/>
                <w:bCs/>
              </w:rPr>
              <w:t>Single Subject</w:t>
            </w:r>
          </w:p>
        </w:tc>
        <w:tc>
          <w:tcPr>
            <w:tcW w:w="360" w:type="dxa"/>
            <w:shd w:val="clear" w:color="auto" w:fill="E3D0BB"/>
          </w:tcPr>
          <w:p w14:paraId="2021EBB7" w14:textId="77777777" w:rsidR="00E45A29" w:rsidRPr="00080BD8" w:rsidRDefault="00E45A29" w:rsidP="005C3D43">
            <w:pPr>
              <w:jc w:val="center"/>
              <w:rPr>
                <w:rFonts w:ascii="Calibri" w:eastAsia="Calibri" w:hAnsi="Calibri" w:cs="Calibri"/>
                <w:b/>
                <w:bCs/>
                <w:sz w:val="22"/>
                <w:szCs w:val="22"/>
              </w:rPr>
            </w:pPr>
          </w:p>
        </w:tc>
        <w:tc>
          <w:tcPr>
            <w:tcW w:w="449" w:type="dxa"/>
            <w:shd w:val="clear" w:color="auto" w:fill="E3D0BB"/>
          </w:tcPr>
          <w:p w14:paraId="505C9B0E" w14:textId="77777777" w:rsidR="00E45A29" w:rsidRPr="00080BD8" w:rsidRDefault="00E45A29" w:rsidP="005C3D43">
            <w:pPr>
              <w:jc w:val="center"/>
              <w:rPr>
                <w:rFonts w:ascii="Calibri" w:eastAsia="Calibri" w:hAnsi="Calibri" w:cs="Calibri"/>
                <w:b/>
                <w:bCs/>
                <w:sz w:val="22"/>
                <w:szCs w:val="22"/>
              </w:rPr>
            </w:pPr>
          </w:p>
        </w:tc>
        <w:tc>
          <w:tcPr>
            <w:tcW w:w="2690" w:type="dxa"/>
            <w:shd w:val="clear" w:color="auto" w:fill="E3D0BB"/>
          </w:tcPr>
          <w:p w14:paraId="0BB53E2F" w14:textId="547B242D" w:rsidR="00E45A29" w:rsidRPr="00080BD8" w:rsidRDefault="00E45A29" w:rsidP="005C3D43">
            <w:pPr>
              <w:jc w:val="center"/>
              <w:rPr>
                <w:rFonts w:ascii="Calibri" w:eastAsia="Calibri" w:hAnsi="Calibri" w:cs="Calibri"/>
                <w:b/>
                <w:bCs/>
              </w:rPr>
            </w:pPr>
            <w:r w:rsidRPr="00080BD8">
              <w:rPr>
                <w:rFonts w:ascii="Calibri" w:eastAsia="Calibri" w:hAnsi="Calibri" w:cs="Calibri"/>
                <w:b/>
                <w:bCs/>
              </w:rPr>
              <w:t>Qualitative</w:t>
            </w:r>
          </w:p>
        </w:tc>
        <w:tc>
          <w:tcPr>
            <w:tcW w:w="360" w:type="dxa"/>
            <w:shd w:val="clear" w:color="auto" w:fill="E3D0BB"/>
          </w:tcPr>
          <w:p w14:paraId="431F393C" w14:textId="77777777" w:rsidR="00E45A29" w:rsidRPr="00080BD8" w:rsidRDefault="00E45A29" w:rsidP="005C3D43">
            <w:pPr>
              <w:jc w:val="center"/>
              <w:rPr>
                <w:rFonts w:ascii="Calibri" w:eastAsia="Calibri" w:hAnsi="Calibri" w:cs="Calibri"/>
                <w:b/>
                <w:bCs/>
              </w:rPr>
            </w:pPr>
          </w:p>
        </w:tc>
        <w:tc>
          <w:tcPr>
            <w:tcW w:w="360" w:type="dxa"/>
            <w:shd w:val="clear" w:color="auto" w:fill="E3D0BB"/>
          </w:tcPr>
          <w:p w14:paraId="1FE39A6D" w14:textId="77777777" w:rsidR="00E45A29" w:rsidRPr="00080BD8" w:rsidRDefault="00E45A29" w:rsidP="005C3D43">
            <w:pPr>
              <w:jc w:val="center"/>
              <w:rPr>
                <w:rFonts w:ascii="Calibri" w:eastAsia="Calibri" w:hAnsi="Calibri" w:cs="Calibri"/>
                <w:b/>
                <w:bCs/>
              </w:rPr>
            </w:pPr>
          </w:p>
        </w:tc>
        <w:tc>
          <w:tcPr>
            <w:tcW w:w="3313" w:type="dxa"/>
            <w:shd w:val="clear" w:color="auto" w:fill="E3D0BB"/>
          </w:tcPr>
          <w:p w14:paraId="79A80316" w14:textId="053F8B60" w:rsidR="00E45A29" w:rsidRPr="00080BD8" w:rsidRDefault="00E45A29" w:rsidP="005C3D43">
            <w:pPr>
              <w:jc w:val="center"/>
              <w:rPr>
                <w:rFonts w:ascii="Calibri" w:eastAsia="Calibri" w:hAnsi="Calibri" w:cs="Calibri"/>
                <w:b/>
                <w:bCs/>
              </w:rPr>
            </w:pPr>
            <w:r w:rsidRPr="00080BD8">
              <w:rPr>
                <w:rFonts w:ascii="Calibri" w:eastAsia="Calibri" w:hAnsi="Calibri" w:cs="Calibri"/>
                <w:b/>
                <w:bCs/>
              </w:rPr>
              <w:t>Program Evaluation (</w:t>
            </w:r>
            <w:r w:rsidRPr="00080BD8">
              <w:rPr>
                <w:rFonts w:ascii="Calibri" w:eastAsia="Calibri" w:hAnsi="Calibri" w:cs="Calibri"/>
                <w:b/>
                <w:bCs/>
                <w:i/>
                <w:iCs/>
              </w:rPr>
              <w:t>Secondary Emphasis Only</w:t>
            </w:r>
            <w:r w:rsidRPr="00080BD8">
              <w:rPr>
                <w:rFonts w:ascii="Calibri" w:eastAsia="Calibri" w:hAnsi="Calibri" w:cs="Calibri"/>
                <w:b/>
                <w:bCs/>
              </w:rPr>
              <w:t>)</w:t>
            </w:r>
          </w:p>
        </w:tc>
      </w:tr>
      <w:tr w:rsidR="00E45A29" w:rsidRPr="005F6C98" w14:paraId="63982EEE" w14:textId="77777777" w:rsidTr="0057782C">
        <w:tc>
          <w:tcPr>
            <w:tcW w:w="3420" w:type="dxa"/>
          </w:tcPr>
          <w:p w14:paraId="28B0F82B" w14:textId="77777777" w:rsidR="00E45A29" w:rsidRPr="0057782C" w:rsidRDefault="00E45A29" w:rsidP="498662BB">
            <w:pPr>
              <w:rPr>
                <w:rFonts w:ascii="Calibri" w:eastAsia="Calibri" w:hAnsi="Calibri" w:cs="Calibri"/>
              </w:rPr>
            </w:pPr>
          </w:p>
        </w:tc>
        <w:tc>
          <w:tcPr>
            <w:tcW w:w="344" w:type="dxa"/>
          </w:tcPr>
          <w:p w14:paraId="282D608A" w14:textId="4DCF1587" w:rsidR="00E45A29" w:rsidRPr="0057782C" w:rsidRDefault="00E45A29" w:rsidP="498662BB">
            <w:pPr>
              <w:rPr>
                <w:rFonts w:ascii="Calibri" w:eastAsia="Calibri" w:hAnsi="Calibri" w:cs="Calibri"/>
              </w:rPr>
            </w:pPr>
            <w:r w:rsidRPr="0057782C">
              <w:rPr>
                <w:rFonts w:ascii="Calibri" w:eastAsia="Calibri" w:hAnsi="Calibri" w:cs="Calibri"/>
              </w:rPr>
              <w:t>P</w:t>
            </w:r>
          </w:p>
        </w:tc>
        <w:tc>
          <w:tcPr>
            <w:tcW w:w="331" w:type="dxa"/>
          </w:tcPr>
          <w:p w14:paraId="6FDD5C95" w14:textId="1C79B9A2" w:rsidR="00E45A29" w:rsidRPr="0057782C" w:rsidRDefault="00E45A29" w:rsidP="498662BB">
            <w:pPr>
              <w:rPr>
                <w:rFonts w:ascii="Calibri" w:eastAsia="Calibri" w:hAnsi="Calibri" w:cs="Calibri"/>
              </w:rPr>
            </w:pPr>
            <w:r w:rsidRPr="0057782C">
              <w:rPr>
                <w:rFonts w:ascii="Calibri" w:eastAsia="Calibri" w:hAnsi="Calibri" w:cs="Calibri"/>
              </w:rPr>
              <w:t>S</w:t>
            </w:r>
          </w:p>
        </w:tc>
        <w:tc>
          <w:tcPr>
            <w:tcW w:w="3223" w:type="dxa"/>
          </w:tcPr>
          <w:p w14:paraId="1A35A0CA" w14:textId="77777777" w:rsidR="00E45A29" w:rsidRPr="0057782C" w:rsidRDefault="00E45A29" w:rsidP="498662BB">
            <w:pPr>
              <w:rPr>
                <w:rFonts w:ascii="Calibri" w:eastAsia="Calibri" w:hAnsi="Calibri" w:cs="Calibri"/>
              </w:rPr>
            </w:pPr>
          </w:p>
        </w:tc>
        <w:tc>
          <w:tcPr>
            <w:tcW w:w="360" w:type="dxa"/>
          </w:tcPr>
          <w:p w14:paraId="16662526" w14:textId="04D32A50"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P</w:t>
            </w:r>
          </w:p>
        </w:tc>
        <w:tc>
          <w:tcPr>
            <w:tcW w:w="449" w:type="dxa"/>
          </w:tcPr>
          <w:p w14:paraId="67ABEC62" w14:textId="340AE3DA"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S</w:t>
            </w:r>
          </w:p>
        </w:tc>
        <w:tc>
          <w:tcPr>
            <w:tcW w:w="2690" w:type="dxa"/>
          </w:tcPr>
          <w:p w14:paraId="499853AD" w14:textId="77777777" w:rsidR="00E45A29" w:rsidRPr="0057782C" w:rsidRDefault="00E45A29" w:rsidP="498662BB">
            <w:pPr>
              <w:rPr>
                <w:rFonts w:ascii="Calibri" w:eastAsia="Calibri" w:hAnsi="Calibri" w:cs="Calibri"/>
              </w:rPr>
            </w:pPr>
          </w:p>
        </w:tc>
        <w:tc>
          <w:tcPr>
            <w:tcW w:w="360" w:type="dxa"/>
          </w:tcPr>
          <w:p w14:paraId="73CEF926" w14:textId="20D40328" w:rsidR="00E45A29" w:rsidRPr="0057782C" w:rsidRDefault="00E45A29" w:rsidP="498662BB">
            <w:pPr>
              <w:rPr>
                <w:rFonts w:ascii="Calibri" w:eastAsia="Calibri" w:hAnsi="Calibri" w:cs="Calibri"/>
              </w:rPr>
            </w:pPr>
            <w:r w:rsidRPr="0057782C">
              <w:rPr>
                <w:rFonts w:ascii="Calibri" w:eastAsia="Calibri" w:hAnsi="Calibri" w:cs="Calibri"/>
              </w:rPr>
              <w:t>P</w:t>
            </w:r>
          </w:p>
        </w:tc>
        <w:tc>
          <w:tcPr>
            <w:tcW w:w="360" w:type="dxa"/>
          </w:tcPr>
          <w:p w14:paraId="663916D2" w14:textId="0089CAA9" w:rsidR="00E45A29" w:rsidRPr="0057782C" w:rsidRDefault="00E45A29" w:rsidP="498662BB">
            <w:pPr>
              <w:rPr>
                <w:rFonts w:ascii="Calibri" w:eastAsia="Calibri" w:hAnsi="Calibri" w:cs="Calibri"/>
              </w:rPr>
            </w:pPr>
            <w:r w:rsidRPr="0057782C">
              <w:rPr>
                <w:rFonts w:ascii="Calibri" w:eastAsia="Calibri" w:hAnsi="Calibri" w:cs="Calibri"/>
              </w:rPr>
              <w:t>S</w:t>
            </w:r>
          </w:p>
        </w:tc>
        <w:tc>
          <w:tcPr>
            <w:tcW w:w="3313" w:type="dxa"/>
          </w:tcPr>
          <w:p w14:paraId="372D6569" w14:textId="77777777" w:rsidR="00E45A29" w:rsidRPr="0057782C" w:rsidRDefault="00E45A29" w:rsidP="498662BB">
            <w:pPr>
              <w:rPr>
                <w:rFonts w:ascii="Calibri" w:eastAsia="Calibri" w:hAnsi="Calibri" w:cs="Calibri"/>
              </w:rPr>
            </w:pPr>
          </w:p>
        </w:tc>
      </w:tr>
      <w:tr w:rsidR="00E45A29" w:rsidRPr="005F6C98" w14:paraId="782CA370" w14:textId="77777777" w:rsidTr="0057782C">
        <w:tc>
          <w:tcPr>
            <w:tcW w:w="3420" w:type="dxa"/>
          </w:tcPr>
          <w:p w14:paraId="604D4CBB" w14:textId="0B1CA891" w:rsidR="00E45A29" w:rsidRPr="0057782C" w:rsidRDefault="00E45A29" w:rsidP="498662BB">
            <w:pPr>
              <w:rPr>
                <w:rFonts w:ascii="Calibri" w:eastAsia="Calibri" w:hAnsi="Calibri" w:cs="Calibri"/>
              </w:rPr>
            </w:pPr>
            <w:r w:rsidRPr="0057782C">
              <w:rPr>
                <w:rStyle w:val="normaltextrun"/>
                <w:rFonts w:ascii="Calibri" w:hAnsi="Calibri" w:cs="Calibri"/>
                <w:color w:val="444444"/>
                <w:sz w:val="24"/>
                <w:szCs w:val="24"/>
                <w:shd w:val="clear" w:color="auto" w:fill="FFFFFF"/>
              </w:rPr>
              <w:t>EDUC 641 Applied Statistics in Education and Human Services I.</w:t>
            </w:r>
            <w:r w:rsidRPr="0057782C" w:rsidDel="00C42D79">
              <w:rPr>
                <w:rFonts w:ascii="Calibri" w:hAnsi="Calibri" w:cs="Calibri"/>
              </w:rPr>
              <w:t xml:space="preserve"> </w:t>
            </w:r>
            <w:r w:rsidRPr="0057782C">
              <w:rPr>
                <w:rFonts w:ascii="Calibri" w:hAnsi="Calibri" w:cs="Calibri"/>
                <w:i/>
                <w:spacing w:val="-2"/>
              </w:rPr>
              <w:t>(fall)</w:t>
            </w:r>
          </w:p>
        </w:tc>
        <w:tc>
          <w:tcPr>
            <w:tcW w:w="344" w:type="dxa"/>
          </w:tcPr>
          <w:p w14:paraId="10858DD5" w14:textId="6694F8EF"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31" w:type="dxa"/>
          </w:tcPr>
          <w:p w14:paraId="6E9EED6E" w14:textId="46D63A9F"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223" w:type="dxa"/>
          </w:tcPr>
          <w:p w14:paraId="620798FC" w14:textId="597CBDA4" w:rsidR="00E45A29" w:rsidRPr="00BE12E4" w:rsidRDefault="00E45A29" w:rsidP="498662BB">
            <w:pPr>
              <w:rPr>
                <w:rFonts w:ascii="Calibri" w:eastAsia="Calibri" w:hAnsi="Calibri" w:cs="Calibri"/>
              </w:rPr>
            </w:pPr>
            <w:r w:rsidRPr="00BE12E4">
              <w:rPr>
                <w:rFonts w:ascii="Calibri" w:hAnsi="Calibri" w:cs="Calibri"/>
              </w:rPr>
              <w:t>EDUC 650 Single- Subject Research</w:t>
            </w:r>
            <w:r w:rsidRPr="00BE12E4">
              <w:rPr>
                <w:rFonts w:ascii="Calibri" w:hAnsi="Calibri" w:cs="Calibri"/>
                <w:spacing w:val="-15"/>
              </w:rPr>
              <w:t xml:space="preserve"> </w:t>
            </w:r>
            <w:r w:rsidRPr="00BE12E4">
              <w:rPr>
                <w:rFonts w:ascii="Calibri" w:hAnsi="Calibri" w:cs="Calibri"/>
              </w:rPr>
              <w:t>Methods</w:t>
            </w:r>
            <w:r w:rsidRPr="00BE12E4">
              <w:rPr>
                <w:rFonts w:ascii="Calibri" w:hAnsi="Calibri" w:cs="Calibri"/>
                <w:spacing w:val="-15"/>
              </w:rPr>
              <w:t xml:space="preserve"> </w:t>
            </w:r>
            <w:r w:rsidRPr="00BE12E4">
              <w:rPr>
                <w:rFonts w:ascii="Calibri" w:hAnsi="Calibri" w:cs="Calibri"/>
              </w:rPr>
              <w:t>I</w:t>
            </w:r>
            <w:r w:rsidRPr="00BE12E4">
              <w:rPr>
                <w:rFonts w:ascii="Calibri" w:hAnsi="Calibri" w:cs="Calibri"/>
                <w:spacing w:val="-15"/>
              </w:rPr>
              <w:t xml:space="preserve"> </w:t>
            </w:r>
            <w:r w:rsidRPr="00BE12E4">
              <w:rPr>
                <w:rFonts w:ascii="Calibri" w:hAnsi="Calibri" w:cs="Calibri"/>
                <w:i/>
              </w:rPr>
              <w:t>(winter)</w:t>
            </w:r>
          </w:p>
        </w:tc>
        <w:tc>
          <w:tcPr>
            <w:tcW w:w="360" w:type="dxa"/>
          </w:tcPr>
          <w:p w14:paraId="5884D77C" w14:textId="25FE3273"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X</w:t>
            </w:r>
          </w:p>
        </w:tc>
        <w:tc>
          <w:tcPr>
            <w:tcW w:w="449" w:type="dxa"/>
          </w:tcPr>
          <w:p w14:paraId="7B4B8503" w14:textId="23E229F7"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X</w:t>
            </w:r>
          </w:p>
        </w:tc>
        <w:tc>
          <w:tcPr>
            <w:tcW w:w="2690" w:type="dxa"/>
          </w:tcPr>
          <w:p w14:paraId="1B3AC38C" w14:textId="695F5F16" w:rsidR="00E45A29" w:rsidRPr="0057782C" w:rsidRDefault="00E45A29" w:rsidP="498662BB">
            <w:pPr>
              <w:rPr>
                <w:rFonts w:ascii="Calibri" w:eastAsia="Calibri" w:hAnsi="Calibri" w:cs="Calibri"/>
              </w:rPr>
            </w:pPr>
            <w:r w:rsidRPr="0057782C">
              <w:rPr>
                <w:rFonts w:ascii="Calibri" w:hAnsi="Calibri" w:cs="Calibri"/>
              </w:rPr>
              <w:t>EDUC 630 Qualitative Methodology</w:t>
            </w:r>
            <w:r w:rsidRPr="0057782C">
              <w:rPr>
                <w:rFonts w:ascii="Calibri" w:hAnsi="Calibri" w:cs="Calibri"/>
                <w:spacing w:val="-15"/>
              </w:rPr>
              <w:t xml:space="preserve"> </w:t>
            </w:r>
            <w:r w:rsidRPr="0057782C">
              <w:rPr>
                <w:rFonts w:ascii="Calibri" w:hAnsi="Calibri" w:cs="Calibri"/>
              </w:rPr>
              <w:t>I:</w:t>
            </w:r>
            <w:r w:rsidRPr="0057782C">
              <w:rPr>
                <w:rFonts w:ascii="Calibri" w:hAnsi="Calibri" w:cs="Calibri"/>
                <w:spacing w:val="-15"/>
              </w:rPr>
              <w:t xml:space="preserve"> </w:t>
            </w:r>
            <w:r w:rsidRPr="0057782C">
              <w:rPr>
                <w:rFonts w:ascii="Calibri" w:hAnsi="Calibri" w:cs="Calibri"/>
              </w:rPr>
              <w:t xml:space="preserve">Interpretivist Inquiry </w:t>
            </w:r>
            <w:r w:rsidRPr="0057782C">
              <w:rPr>
                <w:rFonts w:ascii="Calibri" w:hAnsi="Calibri" w:cs="Calibri"/>
                <w:i/>
              </w:rPr>
              <w:t>(winter)</w:t>
            </w:r>
          </w:p>
        </w:tc>
        <w:tc>
          <w:tcPr>
            <w:tcW w:w="360" w:type="dxa"/>
          </w:tcPr>
          <w:p w14:paraId="386C8449" w14:textId="2E6E9AAE"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60" w:type="dxa"/>
          </w:tcPr>
          <w:p w14:paraId="361BC7BA" w14:textId="6430DDED"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313" w:type="dxa"/>
          </w:tcPr>
          <w:p w14:paraId="62C9F0ED" w14:textId="369AF409" w:rsidR="00E45A29" w:rsidRPr="0057782C" w:rsidRDefault="00E45A29" w:rsidP="498662BB">
            <w:pPr>
              <w:rPr>
                <w:rFonts w:ascii="Calibri" w:eastAsia="Calibri" w:hAnsi="Calibri" w:cs="Calibri"/>
              </w:rPr>
            </w:pPr>
            <w:r w:rsidRPr="0057782C">
              <w:rPr>
                <w:rFonts w:ascii="Calibri" w:hAnsi="Calibri" w:cs="Calibri"/>
              </w:rPr>
              <w:t>EDUC 620 Program Evaluation</w:t>
            </w:r>
            <w:r w:rsidRPr="0057782C">
              <w:rPr>
                <w:rFonts w:ascii="Calibri" w:hAnsi="Calibri" w:cs="Calibri"/>
                <w:spacing w:val="-10"/>
              </w:rPr>
              <w:t xml:space="preserve"> </w:t>
            </w:r>
            <w:r w:rsidRPr="0057782C">
              <w:rPr>
                <w:rFonts w:ascii="Calibri" w:hAnsi="Calibri" w:cs="Calibri"/>
              </w:rPr>
              <w:t>I</w:t>
            </w:r>
            <w:r w:rsidRPr="0057782C">
              <w:rPr>
                <w:rFonts w:ascii="Calibri" w:hAnsi="Calibri" w:cs="Calibri"/>
                <w:spacing w:val="22"/>
              </w:rPr>
              <w:t xml:space="preserve"> </w:t>
            </w:r>
            <w:r w:rsidRPr="0057782C">
              <w:rPr>
                <w:rFonts w:ascii="Calibri" w:hAnsi="Calibri" w:cs="Calibri"/>
                <w:i/>
              </w:rPr>
              <w:t>(</w:t>
            </w:r>
            <w:r w:rsidR="00EC2DB8">
              <w:rPr>
                <w:rFonts w:ascii="Calibri" w:hAnsi="Calibri" w:cs="Calibri"/>
                <w:i/>
              </w:rPr>
              <w:t xml:space="preserve">fall, </w:t>
            </w:r>
            <w:r w:rsidRPr="0057782C">
              <w:rPr>
                <w:rFonts w:ascii="Calibri" w:hAnsi="Calibri" w:cs="Calibri"/>
                <w:i/>
              </w:rPr>
              <w:t>winter</w:t>
            </w:r>
            <w:r w:rsidRPr="0057782C">
              <w:rPr>
                <w:rFonts w:ascii="Calibri" w:hAnsi="Calibri" w:cs="Calibri"/>
                <w:i/>
                <w:spacing w:val="-2"/>
              </w:rPr>
              <w:t>)</w:t>
            </w:r>
          </w:p>
        </w:tc>
      </w:tr>
      <w:tr w:rsidR="00E45A29" w:rsidRPr="005F6C98" w14:paraId="7D0D4C75" w14:textId="77777777" w:rsidTr="0057782C">
        <w:tc>
          <w:tcPr>
            <w:tcW w:w="3420" w:type="dxa"/>
          </w:tcPr>
          <w:p w14:paraId="6386FCBE" w14:textId="7FB68765" w:rsidR="00E45A29" w:rsidRPr="0057782C" w:rsidRDefault="00E45A29" w:rsidP="498662BB">
            <w:pPr>
              <w:rPr>
                <w:rFonts w:ascii="Calibri" w:eastAsia="Calibri" w:hAnsi="Calibri" w:cs="Calibri"/>
              </w:rPr>
            </w:pPr>
            <w:r w:rsidRPr="0057782C">
              <w:rPr>
                <w:rStyle w:val="normaltextrun"/>
                <w:rFonts w:ascii="Calibri" w:hAnsi="Calibri" w:cs="Calibri"/>
                <w:color w:val="444444"/>
                <w:sz w:val="24"/>
                <w:szCs w:val="24"/>
                <w:shd w:val="clear" w:color="auto" w:fill="FFFFFF"/>
              </w:rPr>
              <w:t>EDUC 643 Applied Statistics in Education and Human Services II.</w:t>
            </w:r>
            <w:r w:rsidRPr="0057782C" w:rsidDel="00C42D79">
              <w:rPr>
                <w:rFonts w:ascii="Calibri" w:hAnsi="Calibri" w:cs="Calibri"/>
              </w:rPr>
              <w:t xml:space="preserve"> </w:t>
            </w:r>
            <w:r w:rsidRPr="0057782C">
              <w:rPr>
                <w:rFonts w:ascii="Calibri" w:hAnsi="Calibri" w:cs="Calibri"/>
                <w:i/>
              </w:rPr>
              <w:t>(winter)</w:t>
            </w:r>
          </w:p>
        </w:tc>
        <w:tc>
          <w:tcPr>
            <w:tcW w:w="344" w:type="dxa"/>
          </w:tcPr>
          <w:p w14:paraId="4C9AE502" w14:textId="7C1EDB76"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31" w:type="dxa"/>
          </w:tcPr>
          <w:p w14:paraId="6D504B5A" w14:textId="2393D03D"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223" w:type="dxa"/>
          </w:tcPr>
          <w:p w14:paraId="3C679C6E" w14:textId="4DDCC158" w:rsidR="00E45A29" w:rsidRPr="00BE12E4" w:rsidRDefault="00E45A29" w:rsidP="498662BB">
            <w:pPr>
              <w:rPr>
                <w:rFonts w:ascii="Calibri" w:eastAsia="Calibri" w:hAnsi="Calibri" w:cs="Calibri"/>
              </w:rPr>
            </w:pPr>
            <w:r w:rsidRPr="00BE12E4">
              <w:rPr>
                <w:rFonts w:ascii="Calibri" w:hAnsi="Calibri" w:cs="Calibri"/>
              </w:rPr>
              <w:t>EDUC 652 Single- Subject Research</w:t>
            </w:r>
            <w:r w:rsidRPr="00BE12E4">
              <w:rPr>
                <w:rFonts w:ascii="Calibri" w:hAnsi="Calibri" w:cs="Calibri"/>
                <w:spacing w:val="-15"/>
              </w:rPr>
              <w:t xml:space="preserve"> </w:t>
            </w:r>
            <w:r w:rsidRPr="00BE12E4">
              <w:rPr>
                <w:rFonts w:ascii="Calibri" w:hAnsi="Calibri" w:cs="Calibri"/>
              </w:rPr>
              <w:t>Methods</w:t>
            </w:r>
            <w:r w:rsidRPr="00BE12E4">
              <w:rPr>
                <w:rFonts w:ascii="Calibri" w:hAnsi="Calibri" w:cs="Calibri"/>
                <w:spacing w:val="-15"/>
              </w:rPr>
              <w:t xml:space="preserve"> </w:t>
            </w:r>
            <w:r w:rsidRPr="00BE12E4">
              <w:rPr>
                <w:rFonts w:ascii="Calibri" w:hAnsi="Calibri" w:cs="Calibri"/>
              </w:rPr>
              <w:t>II</w:t>
            </w:r>
            <w:r w:rsidRPr="00BE12E4">
              <w:rPr>
                <w:rFonts w:ascii="Calibri" w:hAnsi="Calibri" w:cs="Calibri"/>
                <w:spacing w:val="-15"/>
              </w:rPr>
              <w:t xml:space="preserve"> </w:t>
            </w:r>
            <w:r w:rsidRPr="00BE12E4">
              <w:rPr>
                <w:rFonts w:ascii="Calibri" w:hAnsi="Calibri" w:cs="Calibri"/>
                <w:i/>
              </w:rPr>
              <w:t>(spring</w:t>
            </w:r>
            <w:r w:rsidR="00BE12E4" w:rsidRPr="00BE12E4">
              <w:rPr>
                <w:rFonts w:ascii="Calibri" w:hAnsi="Calibri" w:cs="Calibri"/>
                <w:i/>
              </w:rPr>
              <w:t>, even years</w:t>
            </w:r>
            <w:r w:rsidRPr="00BE12E4">
              <w:rPr>
                <w:rFonts w:ascii="Calibri" w:hAnsi="Calibri" w:cs="Calibri"/>
                <w:i/>
              </w:rPr>
              <w:t>)</w:t>
            </w:r>
          </w:p>
        </w:tc>
        <w:tc>
          <w:tcPr>
            <w:tcW w:w="360" w:type="dxa"/>
          </w:tcPr>
          <w:p w14:paraId="6DE8EE9E" w14:textId="76FAC9A7"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X</w:t>
            </w:r>
          </w:p>
        </w:tc>
        <w:tc>
          <w:tcPr>
            <w:tcW w:w="449" w:type="dxa"/>
          </w:tcPr>
          <w:p w14:paraId="1C170841" w14:textId="0E171145"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X</w:t>
            </w:r>
          </w:p>
        </w:tc>
        <w:tc>
          <w:tcPr>
            <w:tcW w:w="2690" w:type="dxa"/>
          </w:tcPr>
          <w:p w14:paraId="3AA46BF9" w14:textId="3CFFAC8C" w:rsidR="00E45A29" w:rsidRPr="0057782C" w:rsidRDefault="00E45A29" w:rsidP="498662BB">
            <w:pPr>
              <w:rPr>
                <w:rFonts w:ascii="Calibri" w:eastAsia="Calibri" w:hAnsi="Calibri" w:cs="Calibri"/>
              </w:rPr>
            </w:pPr>
            <w:r w:rsidRPr="0057782C">
              <w:rPr>
                <w:rFonts w:ascii="Calibri" w:hAnsi="Calibri" w:cs="Calibri"/>
              </w:rPr>
              <w:t xml:space="preserve">EDUC 632 Qualitative </w:t>
            </w:r>
            <w:r w:rsidRPr="0057782C">
              <w:rPr>
                <w:rFonts w:ascii="Calibri" w:hAnsi="Calibri" w:cs="Calibri"/>
                <w:spacing w:val="-2"/>
              </w:rPr>
              <w:t>Methodology</w:t>
            </w:r>
            <w:r w:rsidRPr="0057782C">
              <w:rPr>
                <w:rFonts w:ascii="Calibri" w:hAnsi="Calibri" w:cs="Calibri"/>
                <w:spacing w:val="-9"/>
              </w:rPr>
              <w:t xml:space="preserve"> </w:t>
            </w:r>
            <w:r w:rsidRPr="0057782C">
              <w:rPr>
                <w:rFonts w:ascii="Calibri" w:hAnsi="Calibri" w:cs="Calibri"/>
                <w:spacing w:val="-2"/>
              </w:rPr>
              <w:t>II</w:t>
            </w:r>
            <w:r w:rsidRPr="0057782C">
              <w:rPr>
                <w:rFonts w:ascii="Calibri" w:hAnsi="Calibri" w:cs="Calibri"/>
                <w:spacing w:val="-9"/>
              </w:rPr>
              <w:t xml:space="preserve"> </w:t>
            </w:r>
            <w:r w:rsidRPr="0057782C">
              <w:rPr>
                <w:rFonts w:ascii="Calibri" w:hAnsi="Calibri" w:cs="Calibri"/>
                <w:spacing w:val="-2"/>
              </w:rPr>
              <w:t xml:space="preserve">Postcritical </w:t>
            </w:r>
            <w:r w:rsidRPr="0057782C">
              <w:rPr>
                <w:rFonts w:ascii="Calibri" w:hAnsi="Calibri" w:cs="Calibri"/>
              </w:rPr>
              <w:t xml:space="preserve">Inquiry </w:t>
            </w:r>
            <w:r w:rsidRPr="0057782C">
              <w:rPr>
                <w:rFonts w:ascii="Calibri" w:hAnsi="Calibri" w:cs="Calibri"/>
                <w:i/>
              </w:rPr>
              <w:t>(spring</w:t>
            </w:r>
            <w:r w:rsidR="00EC2DB8">
              <w:rPr>
                <w:rFonts w:ascii="Calibri" w:hAnsi="Calibri" w:cs="Calibri"/>
                <w:i/>
              </w:rPr>
              <w:t>, even yrs.</w:t>
            </w:r>
            <w:r w:rsidRPr="0057782C">
              <w:rPr>
                <w:rFonts w:ascii="Calibri" w:hAnsi="Calibri" w:cs="Calibri"/>
                <w:i/>
              </w:rPr>
              <w:t>)</w:t>
            </w:r>
          </w:p>
        </w:tc>
        <w:tc>
          <w:tcPr>
            <w:tcW w:w="360" w:type="dxa"/>
          </w:tcPr>
          <w:p w14:paraId="50CEF870" w14:textId="44E7CB07"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60" w:type="dxa"/>
          </w:tcPr>
          <w:p w14:paraId="2F1DB762" w14:textId="0B64A084"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313" w:type="dxa"/>
          </w:tcPr>
          <w:p w14:paraId="2210E426" w14:textId="1B47D617" w:rsidR="00E45A29" w:rsidRPr="0057782C" w:rsidRDefault="00E45A29" w:rsidP="498662BB">
            <w:pPr>
              <w:rPr>
                <w:rFonts w:ascii="Calibri" w:eastAsia="Calibri" w:hAnsi="Calibri" w:cs="Calibri"/>
              </w:rPr>
            </w:pPr>
            <w:r w:rsidRPr="0057782C">
              <w:rPr>
                <w:rFonts w:ascii="Calibri" w:hAnsi="Calibri" w:cs="Calibri"/>
              </w:rPr>
              <w:t>EDUC 621 Program Evaluation</w:t>
            </w:r>
            <w:r w:rsidRPr="0057782C">
              <w:rPr>
                <w:rFonts w:ascii="Calibri" w:hAnsi="Calibri" w:cs="Calibri"/>
                <w:spacing w:val="-13"/>
              </w:rPr>
              <w:t xml:space="preserve"> </w:t>
            </w:r>
            <w:r w:rsidRPr="0057782C">
              <w:rPr>
                <w:rFonts w:ascii="Calibri" w:hAnsi="Calibri" w:cs="Calibri"/>
              </w:rPr>
              <w:t>II</w:t>
            </w:r>
            <w:r w:rsidRPr="0057782C">
              <w:rPr>
                <w:rFonts w:ascii="Calibri" w:hAnsi="Calibri" w:cs="Calibri"/>
                <w:spacing w:val="-13"/>
              </w:rPr>
              <w:t xml:space="preserve"> </w:t>
            </w:r>
            <w:r w:rsidRPr="0057782C">
              <w:rPr>
                <w:rFonts w:ascii="Calibri" w:hAnsi="Calibri" w:cs="Calibri"/>
                <w:i/>
              </w:rPr>
              <w:t>(</w:t>
            </w:r>
            <w:r w:rsidR="00EC2DB8">
              <w:rPr>
                <w:rFonts w:ascii="Calibri" w:hAnsi="Calibri" w:cs="Calibri"/>
                <w:i/>
              </w:rPr>
              <w:t xml:space="preserve">winter, </w:t>
            </w:r>
            <w:r w:rsidRPr="0057782C">
              <w:rPr>
                <w:rFonts w:ascii="Calibri" w:hAnsi="Calibri" w:cs="Calibri"/>
                <w:i/>
              </w:rPr>
              <w:t>spring</w:t>
            </w:r>
            <w:r w:rsidRPr="0057782C">
              <w:rPr>
                <w:rFonts w:ascii="Calibri" w:hAnsi="Calibri" w:cs="Calibri"/>
                <w:i/>
                <w:spacing w:val="-2"/>
              </w:rPr>
              <w:t>)</w:t>
            </w:r>
          </w:p>
        </w:tc>
      </w:tr>
      <w:tr w:rsidR="00E45A29" w:rsidRPr="005F6C98" w14:paraId="5103BED7" w14:textId="77777777" w:rsidTr="0057782C">
        <w:tc>
          <w:tcPr>
            <w:tcW w:w="3420" w:type="dxa"/>
          </w:tcPr>
          <w:p w14:paraId="54CCAE12" w14:textId="0A869AB7" w:rsidR="00E45A29" w:rsidRPr="00CC57EF" w:rsidRDefault="00E45A29" w:rsidP="00E45A29">
            <w:pPr>
              <w:pStyle w:val="TableParagraph"/>
              <w:ind w:left="8" w:right="215"/>
              <w:rPr>
                <w:rFonts w:ascii="Calibri" w:hAnsi="Calibri" w:cs="Calibri"/>
                <w:i/>
                <w:sz w:val="24"/>
                <w:szCs w:val="24"/>
              </w:rPr>
            </w:pPr>
            <w:r w:rsidRPr="00CC57EF">
              <w:rPr>
                <w:rStyle w:val="normaltextrun"/>
                <w:rFonts w:ascii="Calibri" w:hAnsi="Calibri" w:cs="Calibri"/>
                <w:color w:val="444444"/>
                <w:sz w:val="24"/>
                <w:szCs w:val="24"/>
                <w:shd w:val="clear" w:color="auto" w:fill="FFFFFF"/>
              </w:rPr>
              <w:t>EDUC 645</w:t>
            </w:r>
            <w:r w:rsidR="00CC57EF" w:rsidRPr="00CC57EF">
              <w:rPr>
                <w:rStyle w:val="normaltextrun"/>
                <w:rFonts w:ascii="Calibri" w:hAnsi="Calibri" w:cs="Calibri"/>
                <w:color w:val="444444"/>
                <w:sz w:val="24"/>
                <w:szCs w:val="24"/>
                <w:shd w:val="clear" w:color="auto" w:fill="FFFFFF"/>
              </w:rPr>
              <w:t>/610L:</w:t>
            </w:r>
            <w:r w:rsidRPr="00CC57EF">
              <w:rPr>
                <w:rStyle w:val="normaltextrun"/>
                <w:rFonts w:ascii="Calibri" w:hAnsi="Calibri" w:cs="Calibri"/>
                <w:color w:val="444444"/>
                <w:sz w:val="24"/>
                <w:szCs w:val="24"/>
                <w:shd w:val="clear" w:color="auto" w:fill="FFFFFF"/>
              </w:rPr>
              <w:t xml:space="preserve"> Applied Statistics in Education and Human Services </w:t>
            </w:r>
            <w:r w:rsidR="00BE12E4">
              <w:rPr>
                <w:rStyle w:val="normaltextrun"/>
                <w:rFonts w:ascii="Calibri" w:hAnsi="Calibri" w:cs="Calibri"/>
                <w:color w:val="444444"/>
                <w:sz w:val="24"/>
                <w:szCs w:val="24"/>
                <w:shd w:val="clear" w:color="auto" w:fill="FFFFFF"/>
              </w:rPr>
              <w:t>I</w:t>
            </w:r>
            <w:r w:rsidR="00BE12E4">
              <w:rPr>
                <w:rStyle w:val="normaltextrun"/>
                <w:rFonts w:ascii="Calibri" w:hAnsi="Calibri" w:cs="Calibri"/>
                <w:color w:val="444444"/>
                <w:shd w:val="clear" w:color="auto" w:fill="FFFFFF"/>
              </w:rPr>
              <w:t>I</w:t>
            </w:r>
            <w:r w:rsidRPr="00CC57EF">
              <w:rPr>
                <w:rStyle w:val="normaltextrun"/>
                <w:rFonts w:ascii="Calibri" w:hAnsi="Calibri" w:cs="Calibri"/>
                <w:color w:val="444444"/>
                <w:sz w:val="24"/>
                <w:szCs w:val="24"/>
                <w:shd w:val="clear" w:color="auto" w:fill="FFFFFF"/>
              </w:rPr>
              <w:t>I.</w:t>
            </w:r>
            <w:r w:rsidRPr="00CC57EF" w:rsidDel="00C42D79">
              <w:rPr>
                <w:rFonts w:ascii="Calibri" w:hAnsi="Calibri" w:cs="Calibri"/>
                <w:sz w:val="24"/>
                <w:szCs w:val="24"/>
              </w:rPr>
              <w:t xml:space="preserve"> </w:t>
            </w:r>
            <w:r w:rsidRPr="00CC57EF">
              <w:rPr>
                <w:rFonts w:ascii="Calibri" w:hAnsi="Calibri" w:cs="Calibri"/>
                <w:i/>
                <w:sz w:val="24"/>
                <w:szCs w:val="24"/>
              </w:rPr>
              <w:t>(</w:t>
            </w:r>
            <w:r w:rsidR="00CC57EF" w:rsidRPr="00CC57EF">
              <w:rPr>
                <w:rFonts w:ascii="Calibri" w:hAnsi="Calibri" w:cs="Calibri"/>
                <w:i/>
                <w:sz w:val="24"/>
                <w:szCs w:val="24"/>
              </w:rPr>
              <w:t xml:space="preserve">fall, </w:t>
            </w:r>
            <w:r w:rsidRPr="00CC57EF">
              <w:rPr>
                <w:rFonts w:ascii="Calibri" w:hAnsi="Calibri" w:cs="Calibri"/>
                <w:i/>
                <w:sz w:val="24"/>
                <w:szCs w:val="24"/>
              </w:rPr>
              <w:t>spring)</w:t>
            </w:r>
          </w:p>
          <w:p w14:paraId="023B2FBA" w14:textId="77777777" w:rsidR="00E45A29" w:rsidRPr="00CC57EF" w:rsidRDefault="00E45A29" w:rsidP="498662BB">
            <w:pPr>
              <w:rPr>
                <w:rFonts w:ascii="Calibri" w:eastAsia="Calibri" w:hAnsi="Calibri" w:cs="Calibri"/>
              </w:rPr>
            </w:pPr>
          </w:p>
        </w:tc>
        <w:tc>
          <w:tcPr>
            <w:tcW w:w="344" w:type="dxa"/>
          </w:tcPr>
          <w:p w14:paraId="33A29291" w14:textId="78A86BE7"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31" w:type="dxa"/>
          </w:tcPr>
          <w:p w14:paraId="7EDD8DA8" w14:textId="77777777" w:rsidR="00E45A29" w:rsidRPr="0057782C" w:rsidRDefault="00E45A29" w:rsidP="498662BB">
            <w:pPr>
              <w:rPr>
                <w:rFonts w:ascii="Calibri" w:eastAsia="Calibri" w:hAnsi="Calibri" w:cs="Calibri"/>
              </w:rPr>
            </w:pPr>
          </w:p>
        </w:tc>
        <w:tc>
          <w:tcPr>
            <w:tcW w:w="3223" w:type="dxa"/>
          </w:tcPr>
          <w:p w14:paraId="149053BB" w14:textId="563D08A2" w:rsidR="00E45A29" w:rsidRPr="00BE12E4" w:rsidRDefault="00E45A29" w:rsidP="498662BB">
            <w:pPr>
              <w:rPr>
                <w:rFonts w:ascii="Calibri" w:eastAsia="Calibri" w:hAnsi="Calibri" w:cs="Calibri"/>
              </w:rPr>
            </w:pPr>
            <w:r w:rsidRPr="00BE12E4">
              <w:rPr>
                <w:rFonts w:ascii="Calibri" w:hAnsi="Calibri" w:cs="Calibri"/>
              </w:rPr>
              <w:t xml:space="preserve">EDUC 654 Advanced </w:t>
            </w:r>
            <w:r w:rsidRPr="00BE12E4">
              <w:rPr>
                <w:rFonts w:ascii="Calibri" w:hAnsi="Calibri" w:cs="Calibri"/>
                <w:spacing w:val="-2"/>
              </w:rPr>
              <w:t>Applied</w:t>
            </w:r>
            <w:r w:rsidRPr="00BE12E4">
              <w:rPr>
                <w:rFonts w:ascii="Calibri" w:hAnsi="Calibri" w:cs="Calibri"/>
                <w:spacing w:val="-11"/>
              </w:rPr>
              <w:t xml:space="preserve"> </w:t>
            </w:r>
            <w:r w:rsidRPr="00BE12E4">
              <w:rPr>
                <w:rFonts w:ascii="Calibri" w:hAnsi="Calibri" w:cs="Calibri"/>
                <w:spacing w:val="-2"/>
              </w:rPr>
              <w:t>Behavior</w:t>
            </w:r>
            <w:r w:rsidRPr="00BE12E4">
              <w:rPr>
                <w:rFonts w:ascii="Calibri" w:hAnsi="Calibri" w:cs="Calibri"/>
                <w:spacing w:val="-11"/>
              </w:rPr>
              <w:t xml:space="preserve"> </w:t>
            </w:r>
            <w:r w:rsidRPr="00BE12E4">
              <w:rPr>
                <w:rFonts w:ascii="Calibri" w:hAnsi="Calibri" w:cs="Calibri"/>
                <w:spacing w:val="-2"/>
              </w:rPr>
              <w:t xml:space="preserve">Analysis </w:t>
            </w:r>
            <w:r w:rsidRPr="00BE12E4">
              <w:rPr>
                <w:rFonts w:ascii="Calibri" w:hAnsi="Calibri" w:cs="Calibri"/>
                <w:i/>
              </w:rPr>
              <w:t>(fall, odd yrs.)</w:t>
            </w:r>
          </w:p>
        </w:tc>
        <w:tc>
          <w:tcPr>
            <w:tcW w:w="360" w:type="dxa"/>
          </w:tcPr>
          <w:p w14:paraId="7FE8DD69" w14:textId="491648FC"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X</w:t>
            </w:r>
          </w:p>
        </w:tc>
        <w:tc>
          <w:tcPr>
            <w:tcW w:w="449" w:type="dxa"/>
          </w:tcPr>
          <w:p w14:paraId="2382F2FE" w14:textId="77777777" w:rsidR="00E45A29" w:rsidRPr="005F6C98" w:rsidRDefault="00E45A29" w:rsidP="498662BB">
            <w:pPr>
              <w:rPr>
                <w:rFonts w:ascii="Calibri" w:eastAsia="Calibri" w:hAnsi="Calibri" w:cs="Calibri"/>
                <w:sz w:val="22"/>
                <w:szCs w:val="22"/>
              </w:rPr>
            </w:pPr>
          </w:p>
        </w:tc>
        <w:tc>
          <w:tcPr>
            <w:tcW w:w="2690" w:type="dxa"/>
          </w:tcPr>
          <w:p w14:paraId="71B0B8D6" w14:textId="28D73EFB" w:rsidR="00E45A29" w:rsidRPr="0057782C" w:rsidRDefault="00E45A29" w:rsidP="498662BB">
            <w:pPr>
              <w:rPr>
                <w:rFonts w:ascii="Calibri" w:eastAsia="Calibri" w:hAnsi="Calibri" w:cs="Calibri"/>
              </w:rPr>
            </w:pPr>
            <w:r w:rsidRPr="0057782C">
              <w:rPr>
                <w:rFonts w:ascii="Calibri" w:hAnsi="Calibri" w:cs="Calibri"/>
              </w:rPr>
              <w:t>EDUC 634 Qualitative Methodology III: Posthumanist</w:t>
            </w:r>
            <w:r w:rsidRPr="0057782C">
              <w:rPr>
                <w:rFonts w:ascii="Calibri" w:hAnsi="Calibri" w:cs="Calibri"/>
                <w:spacing w:val="-15"/>
              </w:rPr>
              <w:t xml:space="preserve"> </w:t>
            </w:r>
            <w:r w:rsidRPr="0057782C">
              <w:rPr>
                <w:rFonts w:ascii="Calibri" w:hAnsi="Calibri" w:cs="Calibri"/>
              </w:rPr>
              <w:t>Inquiry</w:t>
            </w:r>
            <w:r w:rsidRPr="0057782C">
              <w:rPr>
                <w:rFonts w:ascii="Calibri" w:hAnsi="Calibri" w:cs="Calibri"/>
                <w:spacing w:val="-15"/>
              </w:rPr>
              <w:t xml:space="preserve"> </w:t>
            </w:r>
            <w:r w:rsidRPr="0057782C">
              <w:rPr>
                <w:rFonts w:ascii="Calibri" w:hAnsi="Calibri" w:cs="Calibri"/>
                <w:i/>
              </w:rPr>
              <w:t>(fall, even yrs</w:t>
            </w:r>
            <w:r w:rsidR="00EC2DB8">
              <w:rPr>
                <w:rFonts w:ascii="Calibri" w:hAnsi="Calibri" w:cs="Calibri"/>
                <w:i/>
              </w:rPr>
              <w:t>.</w:t>
            </w:r>
            <w:r w:rsidRPr="0057782C">
              <w:rPr>
                <w:rFonts w:ascii="Calibri" w:hAnsi="Calibri" w:cs="Calibri"/>
                <w:i/>
              </w:rPr>
              <w:t>)</w:t>
            </w:r>
          </w:p>
        </w:tc>
        <w:tc>
          <w:tcPr>
            <w:tcW w:w="360" w:type="dxa"/>
          </w:tcPr>
          <w:p w14:paraId="23AFDD49" w14:textId="2724AC04"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60" w:type="dxa"/>
          </w:tcPr>
          <w:p w14:paraId="2CC8F098" w14:textId="77777777" w:rsidR="00E45A29" w:rsidRPr="0057782C" w:rsidRDefault="00E45A29" w:rsidP="498662BB">
            <w:pPr>
              <w:rPr>
                <w:rFonts w:ascii="Calibri" w:eastAsia="Calibri" w:hAnsi="Calibri" w:cs="Calibri"/>
              </w:rPr>
            </w:pPr>
          </w:p>
        </w:tc>
        <w:tc>
          <w:tcPr>
            <w:tcW w:w="3313" w:type="dxa"/>
          </w:tcPr>
          <w:p w14:paraId="33C2BE1A" w14:textId="77777777" w:rsidR="00E45A29" w:rsidRPr="0057782C" w:rsidRDefault="00E45A29" w:rsidP="498662BB">
            <w:pPr>
              <w:rPr>
                <w:rFonts w:ascii="Calibri" w:eastAsia="Calibri" w:hAnsi="Calibri" w:cs="Calibri"/>
              </w:rPr>
            </w:pPr>
          </w:p>
        </w:tc>
      </w:tr>
      <w:tr w:rsidR="00E45A29" w:rsidRPr="005F6C98" w14:paraId="5A968830" w14:textId="77777777" w:rsidTr="0057782C">
        <w:tc>
          <w:tcPr>
            <w:tcW w:w="3420" w:type="dxa"/>
          </w:tcPr>
          <w:p w14:paraId="02E98635" w14:textId="28FE6D16" w:rsidR="00E45A29" w:rsidRPr="0057782C" w:rsidRDefault="00E45A29" w:rsidP="00E45A29">
            <w:pPr>
              <w:pStyle w:val="TableParagraph"/>
              <w:spacing w:before="1"/>
              <w:ind w:left="8" w:right="215"/>
              <w:rPr>
                <w:rFonts w:ascii="Calibri" w:hAnsi="Calibri" w:cs="Calibri"/>
                <w:sz w:val="24"/>
                <w:szCs w:val="24"/>
              </w:rPr>
            </w:pPr>
            <w:r w:rsidRPr="0057782C">
              <w:rPr>
                <w:rFonts w:ascii="Calibri" w:hAnsi="Calibri" w:cs="Calibri"/>
                <w:sz w:val="24"/>
                <w:szCs w:val="24"/>
              </w:rPr>
              <w:t>EDUC 646 Advanced Research</w:t>
            </w:r>
            <w:r w:rsidRPr="0057782C">
              <w:rPr>
                <w:rFonts w:ascii="Calibri" w:hAnsi="Calibri" w:cs="Calibri"/>
                <w:spacing w:val="-15"/>
                <w:sz w:val="24"/>
                <w:szCs w:val="24"/>
              </w:rPr>
              <w:t xml:space="preserve"> </w:t>
            </w:r>
            <w:r w:rsidRPr="0057782C">
              <w:rPr>
                <w:rFonts w:ascii="Calibri" w:hAnsi="Calibri" w:cs="Calibri"/>
                <w:sz w:val="24"/>
                <w:szCs w:val="24"/>
              </w:rPr>
              <w:t>Design</w:t>
            </w:r>
            <w:r w:rsidRPr="0057782C">
              <w:rPr>
                <w:rFonts w:ascii="Calibri" w:hAnsi="Calibri" w:cs="Calibri"/>
                <w:spacing w:val="-15"/>
                <w:sz w:val="24"/>
                <w:szCs w:val="24"/>
              </w:rPr>
              <w:t xml:space="preserve"> </w:t>
            </w:r>
            <w:r w:rsidRPr="0057782C">
              <w:rPr>
                <w:rFonts w:ascii="Calibri" w:hAnsi="Calibri" w:cs="Calibri"/>
                <w:sz w:val="24"/>
                <w:szCs w:val="24"/>
              </w:rPr>
              <w:t>(</w:t>
            </w:r>
            <w:r w:rsidRPr="0057782C">
              <w:rPr>
                <w:rFonts w:ascii="Calibri" w:hAnsi="Calibri" w:cs="Calibri"/>
                <w:i/>
                <w:sz w:val="24"/>
                <w:szCs w:val="24"/>
              </w:rPr>
              <w:t>spring</w:t>
            </w:r>
            <w:r w:rsidR="00BE12E4">
              <w:rPr>
                <w:rFonts w:ascii="Calibri" w:hAnsi="Calibri" w:cs="Calibri"/>
                <w:i/>
                <w:sz w:val="24"/>
                <w:szCs w:val="24"/>
              </w:rPr>
              <w:t xml:space="preserve">, </w:t>
            </w:r>
            <w:r w:rsidR="000B4C5A">
              <w:rPr>
                <w:rFonts w:ascii="Calibri" w:hAnsi="Calibri" w:cs="Calibri"/>
                <w:i/>
                <w:sz w:val="24"/>
                <w:szCs w:val="24"/>
              </w:rPr>
              <w:t>even</w:t>
            </w:r>
            <w:r w:rsidR="00BE12E4">
              <w:rPr>
                <w:rFonts w:ascii="Calibri" w:hAnsi="Calibri" w:cs="Calibri"/>
                <w:i/>
                <w:sz w:val="24"/>
                <w:szCs w:val="24"/>
              </w:rPr>
              <w:t xml:space="preserve"> yrs.</w:t>
            </w:r>
            <w:r w:rsidRPr="0057782C">
              <w:rPr>
                <w:rFonts w:ascii="Calibri" w:hAnsi="Calibri" w:cs="Calibri"/>
                <w:sz w:val="24"/>
                <w:szCs w:val="24"/>
              </w:rPr>
              <w:t>)</w:t>
            </w:r>
          </w:p>
          <w:p w14:paraId="53CE41F2" w14:textId="77777777" w:rsidR="00E45A29" w:rsidRPr="0057782C" w:rsidRDefault="00E45A29" w:rsidP="00685AC1">
            <w:pPr>
              <w:pStyle w:val="TableParagraph"/>
              <w:numPr>
                <w:ilvl w:val="0"/>
                <w:numId w:val="12"/>
              </w:numPr>
              <w:tabs>
                <w:tab w:val="left" w:pos="161"/>
              </w:tabs>
              <w:ind w:left="161" w:hanging="138"/>
              <w:jc w:val="center"/>
              <w:rPr>
                <w:rFonts w:ascii="Calibri" w:hAnsi="Calibri" w:cs="Calibri"/>
                <w:sz w:val="24"/>
                <w:szCs w:val="24"/>
              </w:rPr>
            </w:pPr>
            <w:r w:rsidRPr="0057782C">
              <w:rPr>
                <w:rFonts w:ascii="Calibri" w:hAnsi="Calibri" w:cs="Calibri"/>
                <w:sz w:val="24"/>
                <w:szCs w:val="24"/>
              </w:rPr>
              <w:t>OR</w:t>
            </w:r>
            <w:r w:rsidRPr="0057782C">
              <w:rPr>
                <w:rFonts w:ascii="Calibri" w:hAnsi="Calibri" w:cs="Calibri"/>
                <w:spacing w:val="-5"/>
                <w:sz w:val="24"/>
                <w:szCs w:val="24"/>
              </w:rPr>
              <w:t xml:space="preserve"> </w:t>
            </w:r>
            <w:r w:rsidRPr="0057782C">
              <w:rPr>
                <w:rFonts w:ascii="Calibri" w:hAnsi="Calibri" w:cs="Calibri"/>
                <w:spacing w:val="-10"/>
                <w:sz w:val="24"/>
                <w:szCs w:val="24"/>
              </w:rPr>
              <w:t>-</w:t>
            </w:r>
          </w:p>
          <w:p w14:paraId="2AC4BE94" w14:textId="77777777" w:rsidR="00E45A29" w:rsidRPr="0057782C" w:rsidRDefault="00E45A29" w:rsidP="00E45A29">
            <w:pPr>
              <w:pStyle w:val="TableParagraph"/>
              <w:spacing w:before="1"/>
              <w:ind w:left="8" w:right="57"/>
              <w:rPr>
                <w:rFonts w:ascii="Calibri" w:hAnsi="Calibri" w:cs="Calibri"/>
                <w:i/>
                <w:sz w:val="24"/>
                <w:szCs w:val="24"/>
              </w:rPr>
            </w:pPr>
            <w:r w:rsidRPr="0057782C">
              <w:rPr>
                <w:rFonts w:ascii="Calibri" w:hAnsi="Calibri" w:cs="Calibri"/>
                <w:sz w:val="24"/>
                <w:szCs w:val="24"/>
              </w:rPr>
              <w:t>EDLD</w:t>
            </w:r>
            <w:r w:rsidRPr="0057782C">
              <w:rPr>
                <w:rFonts w:ascii="Calibri" w:hAnsi="Calibri" w:cs="Calibri"/>
                <w:spacing w:val="-15"/>
                <w:sz w:val="24"/>
                <w:szCs w:val="24"/>
              </w:rPr>
              <w:t xml:space="preserve"> </w:t>
            </w:r>
            <w:r w:rsidRPr="0057782C">
              <w:rPr>
                <w:rFonts w:ascii="Calibri" w:hAnsi="Calibri" w:cs="Calibri"/>
                <w:sz w:val="24"/>
                <w:szCs w:val="24"/>
              </w:rPr>
              <w:t>628</w:t>
            </w:r>
            <w:r w:rsidRPr="0057782C">
              <w:rPr>
                <w:rFonts w:ascii="Calibri" w:hAnsi="Calibri" w:cs="Calibri"/>
                <w:spacing w:val="-15"/>
                <w:sz w:val="24"/>
                <w:szCs w:val="24"/>
              </w:rPr>
              <w:t xml:space="preserve"> </w:t>
            </w:r>
            <w:r w:rsidRPr="0057782C">
              <w:rPr>
                <w:rFonts w:ascii="Calibri" w:hAnsi="Calibri" w:cs="Calibri"/>
                <w:sz w:val="24"/>
                <w:szCs w:val="24"/>
              </w:rPr>
              <w:t>Hierarchical</w:t>
            </w:r>
            <w:r w:rsidRPr="0057782C">
              <w:rPr>
                <w:rFonts w:ascii="Calibri" w:hAnsi="Calibri" w:cs="Calibri"/>
                <w:spacing w:val="-15"/>
                <w:sz w:val="24"/>
                <w:szCs w:val="24"/>
              </w:rPr>
              <w:t xml:space="preserve"> </w:t>
            </w:r>
            <w:r w:rsidRPr="0057782C">
              <w:rPr>
                <w:rFonts w:ascii="Calibri" w:hAnsi="Calibri" w:cs="Calibri"/>
                <w:sz w:val="24"/>
                <w:szCs w:val="24"/>
              </w:rPr>
              <w:t>Linear Models</w:t>
            </w:r>
            <w:r w:rsidRPr="0057782C">
              <w:rPr>
                <w:rFonts w:ascii="Calibri" w:hAnsi="Calibri" w:cs="Calibri"/>
                <w:spacing w:val="-5"/>
                <w:sz w:val="24"/>
                <w:szCs w:val="24"/>
              </w:rPr>
              <w:t xml:space="preserve"> </w:t>
            </w:r>
            <w:r w:rsidRPr="0057782C">
              <w:rPr>
                <w:rFonts w:ascii="Calibri" w:hAnsi="Calibri" w:cs="Calibri"/>
                <w:sz w:val="24"/>
                <w:szCs w:val="24"/>
              </w:rPr>
              <w:t>I</w:t>
            </w:r>
            <w:r w:rsidRPr="0057782C">
              <w:rPr>
                <w:rFonts w:ascii="Calibri" w:hAnsi="Calibri" w:cs="Calibri"/>
                <w:spacing w:val="-3"/>
                <w:sz w:val="24"/>
                <w:szCs w:val="24"/>
              </w:rPr>
              <w:t xml:space="preserve"> </w:t>
            </w:r>
            <w:r w:rsidRPr="0057782C">
              <w:rPr>
                <w:rFonts w:ascii="Calibri" w:hAnsi="Calibri" w:cs="Calibri"/>
                <w:sz w:val="24"/>
                <w:szCs w:val="24"/>
              </w:rPr>
              <w:t>(</w:t>
            </w:r>
            <w:r w:rsidRPr="0057782C">
              <w:rPr>
                <w:rFonts w:ascii="Calibri" w:hAnsi="Calibri" w:cs="Calibri"/>
                <w:i/>
                <w:sz w:val="24"/>
                <w:szCs w:val="24"/>
              </w:rPr>
              <w:t>see</w:t>
            </w:r>
            <w:r w:rsidRPr="0057782C">
              <w:rPr>
                <w:rFonts w:ascii="Calibri" w:hAnsi="Calibri" w:cs="Calibri"/>
                <w:i/>
                <w:spacing w:val="-2"/>
                <w:sz w:val="24"/>
                <w:szCs w:val="24"/>
              </w:rPr>
              <w:t xml:space="preserve"> </w:t>
            </w:r>
            <w:r w:rsidRPr="0057782C">
              <w:rPr>
                <w:rFonts w:ascii="Calibri" w:hAnsi="Calibri" w:cs="Calibri"/>
                <w:i/>
                <w:sz w:val="24"/>
                <w:szCs w:val="24"/>
              </w:rPr>
              <w:t>EDLD</w:t>
            </w:r>
            <w:r w:rsidRPr="0057782C">
              <w:rPr>
                <w:rFonts w:ascii="Calibri" w:hAnsi="Calibri" w:cs="Calibri"/>
                <w:i/>
                <w:spacing w:val="-3"/>
                <w:sz w:val="24"/>
                <w:szCs w:val="24"/>
              </w:rPr>
              <w:t xml:space="preserve"> </w:t>
            </w:r>
            <w:r w:rsidRPr="0057782C">
              <w:rPr>
                <w:rFonts w:ascii="Calibri" w:hAnsi="Calibri" w:cs="Calibri"/>
                <w:i/>
                <w:spacing w:val="-2"/>
                <w:sz w:val="24"/>
                <w:szCs w:val="24"/>
              </w:rPr>
              <w:t>program)</w:t>
            </w:r>
          </w:p>
          <w:p w14:paraId="58D00031" w14:textId="77777777" w:rsidR="00E45A29" w:rsidRPr="0057782C" w:rsidRDefault="00E45A29" w:rsidP="00685AC1">
            <w:pPr>
              <w:pStyle w:val="TableParagraph"/>
              <w:numPr>
                <w:ilvl w:val="0"/>
                <w:numId w:val="12"/>
              </w:numPr>
              <w:tabs>
                <w:tab w:val="left" w:pos="228"/>
              </w:tabs>
              <w:ind w:left="228" w:hanging="138"/>
              <w:jc w:val="center"/>
              <w:rPr>
                <w:rFonts w:ascii="Calibri" w:hAnsi="Calibri" w:cs="Calibri"/>
                <w:sz w:val="24"/>
                <w:szCs w:val="24"/>
              </w:rPr>
            </w:pPr>
            <w:r w:rsidRPr="0057782C">
              <w:rPr>
                <w:rFonts w:ascii="Calibri" w:hAnsi="Calibri" w:cs="Calibri"/>
                <w:sz w:val="24"/>
                <w:szCs w:val="24"/>
              </w:rPr>
              <w:t>OR</w:t>
            </w:r>
            <w:r w:rsidRPr="0057782C">
              <w:rPr>
                <w:rFonts w:ascii="Calibri" w:hAnsi="Calibri" w:cs="Calibri"/>
                <w:spacing w:val="-5"/>
                <w:sz w:val="24"/>
                <w:szCs w:val="24"/>
              </w:rPr>
              <w:t xml:space="preserve"> </w:t>
            </w:r>
            <w:r w:rsidRPr="0057782C">
              <w:rPr>
                <w:rFonts w:ascii="Calibri" w:hAnsi="Calibri" w:cs="Calibri"/>
                <w:spacing w:val="-10"/>
                <w:sz w:val="24"/>
                <w:szCs w:val="24"/>
              </w:rPr>
              <w:t>-</w:t>
            </w:r>
          </w:p>
          <w:p w14:paraId="3EA43C21" w14:textId="77777777" w:rsidR="00E45A29" w:rsidRPr="0057782C" w:rsidRDefault="00E45A29" w:rsidP="00E45A29">
            <w:pPr>
              <w:pStyle w:val="TableParagraph"/>
              <w:ind w:left="8"/>
              <w:rPr>
                <w:rFonts w:ascii="Calibri" w:hAnsi="Calibri" w:cs="Calibri"/>
                <w:sz w:val="24"/>
                <w:szCs w:val="24"/>
              </w:rPr>
            </w:pPr>
            <w:r w:rsidRPr="0057782C">
              <w:rPr>
                <w:rFonts w:ascii="Calibri" w:hAnsi="Calibri" w:cs="Calibri"/>
                <w:sz w:val="24"/>
                <w:szCs w:val="24"/>
              </w:rPr>
              <w:t>EDLD</w:t>
            </w:r>
            <w:r w:rsidRPr="0057782C">
              <w:rPr>
                <w:rFonts w:ascii="Calibri" w:hAnsi="Calibri" w:cs="Calibri"/>
                <w:spacing w:val="-5"/>
                <w:sz w:val="24"/>
                <w:szCs w:val="24"/>
              </w:rPr>
              <w:t xml:space="preserve"> </w:t>
            </w:r>
            <w:r w:rsidRPr="0057782C">
              <w:rPr>
                <w:rFonts w:ascii="Calibri" w:hAnsi="Calibri" w:cs="Calibri"/>
                <w:sz w:val="24"/>
                <w:szCs w:val="24"/>
              </w:rPr>
              <w:t>633</w:t>
            </w:r>
            <w:r w:rsidRPr="0057782C">
              <w:rPr>
                <w:rFonts w:ascii="Calibri" w:hAnsi="Calibri" w:cs="Calibri"/>
                <w:spacing w:val="-1"/>
                <w:sz w:val="24"/>
                <w:szCs w:val="24"/>
              </w:rPr>
              <w:t xml:space="preserve"> </w:t>
            </w:r>
            <w:r w:rsidRPr="0057782C">
              <w:rPr>
                <w:rFonts w:ascii="Calibri" w:hAnsi="Calibri" w:cs="Calibri"/>
                <w:sz w:val="24"/>
                <w:szCs w:val="24"/>
              </w:rPr>
              <w:t>Structural</w:t>
            </w:r>
            <w:r w:rsidRPr="0057782C">
              <w:rPr>
                <w:rFonts w:ascii="Calibri" w:hAnsi="Calibri" w:cs="Calibri"/>
                <w:spacing w:val="-2"/>
                <w:sz w:val="24"/>
                <w:szCs w:val="24"/>
              </w:rPr>
              <w:t xml:space="preserve"> Equation</w:t>
            </w:r>
          </w:p>
          <w:p w14:paraId="17BD1E51" w14:textId="3DA3A025" w:rsidR="00E45A29" w:rsidRPr="0057782C" w:rsidRDefault="00E45A29" w:rsidP="00E45A29">
            <w:pPr>
              <w:rPr>
                <w:rFonts w:ascii="Calibri" w:eastAsia="Calibri" w:hAnsi="Calibri" w:cs="Calibri"/>
              </w:rPr>
            </w:pPr>
            <w:r w:rsidRPr="0057782C">
              <w:rPr>
                <w:rFonts w:ascii="Calibri" w:hAnsi="Calibri" w:cs="Calibri"/>
              </w:rPr>
              <w:t>Modeling</w:t>
            </w:r>
            <w:r w:rsidRPr="0057782C">
              <w:rPr>
                <w:rFonts w:ascii="Calibri" w:hAnsi="Calibri" w:cs="Calibri"/>
                <w:spacing w:val="-15"/>
              </w:rPr>
              <w:t xml:space="preserve"> </w:t>
            </w:r>
            <w:r w:rsidRPr="0057782C">
              <w:rPr>
                <w:rFonts w:ascii="Calibri" w:hAnsi="Calibri" w:cs="Calibri"/>
              </w:rPr>
              <w:t>I</w:t>
            </w:r>
            <w:r w:rsidRPr="0057782C">
              <w:rPr>
                <w:rFonts w:ascii="Calibri" w:hAnsi="Calibri" w:cs="Calibri"/>
                <w:spacing w:val="-15"/>
              </w:rPr>
              <w:t xml:space="preserve"> </w:t>
            </w:r>
            <w:r w:rsidRPr="0057782C">
              <w:rPr>
                <w:rFonts w:ascii="Calibri" w:hAnsi="Calibri" w:cs="Calibri"/>
              </w:rPr>
              <w:t>(</w:t>
            </w:r>
            <w:r w:rsidRPr="0057782C">
              <w:rPr>
                <w:rFonts w:ascii="Calibri" w:hAnsi="Calibri" w:cs="Calibri"/>
                <w:i/>
              </w:rPr>
              <w:t>see</w:t>
            </w:r>
            <w:r w:rsidRPr="0057782C">
              <w:rPr>
                <w:rFonts w:ascii="Calibri" w:hAnsi="Calibri" w:cs="Calibri"/>
                <w:i/>
                <w:spacing w:val="-15"/>
              </w:rPr>
              <w:t xml:space="preserve"> </w:t>
            </w:r>
            <w:r w:rsidRPr="0057782C">
              <w:rPr>
                <w:rFonts w:ascii="Calibri" w:hAnsi="Calibri" w:cs="Calibri"/>
                <w:i/>
              </w:rPr>
              <w:t xml:space="preserve">EDLD </w:t>
            </w:r>
            <w:r w:rsidRPr="0057782C">
              <w:rPr>
                <w:rFonts w:ascii="Calibri" w:hAnsi="Calibri" w:cs="Calibri"/>
                <w:i/>
                <w:spacing w:val="-2"/>
              </w:rPr>
              <w:t>program)</w:t>
            </w:r>
          </w:p>
        </w:tc>
        <w:tc>
          <w:tcPr>
            <w:tcW w:w="344" w:type="dxa"/>
          </w:tcPr>
          <w:p w14:paraId="4D40C598" w14:textId="70408283"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31" w:type="dxa"/>
          </w:tcPr>
          <w:p w14:paraId="48E92C96" w14:textId="77777777" w:rsidR="00E45A29" w:rsidRPr="0057782C" w:rsidRDefault="00E45A29" w:rsidP="498662BB">
            <w:pPr>
              <w:rPr>
                <w:rFonts w:ascii="Calibri" w:eastAsia="Calibri" w:hAnsi="Calibri" w:cs="Calibri"/>
              </w:rPr>
            </w:pPr>
          </w:p>
        </w:tc>
        <w:tc>
          <w:tcPr>
            <w:tcW w:w="3223" w:type="dxa"/>
          </w:tcPr>
          <w:p w14:paraId="34606490" w14:textId="6F0612E8" w:rsidR="00E45A29" w:rsidRPr="00BE12E4" w:rsidRDefault="00E45A29" w:rsidP="498662BB">
            <w:pPr>
              <w:rPr>
                <w:rFonts w:ascii="Calibri" w:eastAsia="Calibri" w:hAnsi="Calibri" w:cs="Calibri"/>
              </w:rPr>
            </w:pPr>
            <w:r w:rsidRPr="00BE12E4">
              <w:rPr>
                <w:rFonts w:ascii="Calibri" w:hAnsi="Calibri" w:cs="Calibri"/>
              </w:rPr>
              <w:t xml:space="preserve">EDUC 656 Advanced Analysis of Single Case </w:t>
            </w:r>
            <w:r w:rsidRPr="00BE12E4">
              <w:rPr>
                <w:rFonts w:ascii="Calibri" w:hAnsi="Calibri" w:cs="Calibri"/>
                <w:spacing w:val="-2"/>
              </w:rPr>
              <w:t>Research</w:t>
            </w:r>
            <w:r w:rsidRPr="00BE12E4">
              <w:rPr>
                <w:rFonts w:ascii="Calibri" w:hAnsi="Calibri" w:cs="Calibri"/>
                <w:spacing w:val="-11"/>
              </w:rPr>
              <w:t xml:space="preserve"> </w:t>
            </w:r>
            <w:r w:rsidRPr="00BE12E4">
              <w:rPr>
                <w:rFonts w:ascii="Calibri" w:hAnsi="Calibri" w:cs="Calibri"/>
                <w:i/>
                <w:spacing w:val="-2"/>
              </w:rPr>
              <w:t>(spring,</w:t>
            </w:r>
            <w:r w:rsidRPr="00BE12E4">
              <w:rPr>
                <w:rFonts w:ascii="Calibri" w:hAnsi="Calibri" w:cs="Calibri"/>
                <w:i/>
                <w:spacing w:val="-10"/>
              </w:rPr>
              <w:t xml:space="preserve"> </w:t>
            </w:r>
            <w:r w:rsidRPr="00BE12E4">
              <w:rPr>
                <w:rFonts w:ascii="Calibri" w:hAnsi="Calibri" w:cs="Calibri"/>
                <w:i/>
                <w:spacing w:val="-2"/>
              </w:rPr>
              <w:t>odd</w:t>
            </w:r>
            <w:r w:rsidRPr="00BE12E4">
              <w:rPr>
                <w:rFonts w:ascii="Calibri" w:hAnsi="Calibri" w:cs="Calibri"/>
                <w:i/>
                <w:spacing w:val="-10"/>
              </w:rPr>
              <w:t xml:space="preserve"> </w:t>
            </w:r>
            <w:r w:rsidRPr="00BE12E4">
              <w:rPr>
                <w:rFonts w:ascii="Calibri" w:hAnsi="Calibri" w:cs="Calibri"/>
                <w:i/>
                <w:spacing w:val="-2"/>
              </w:rPr>
              <w:t>yrs.)</w:t>
            </w:r>
          </w:p>
        </w:tc>
        <w:tc>
          <w:tcPr>
            <w:tcW w:w="360" w:type="dxa"/>
          </w:tcPr>
          <w:p w14:paraId="70FEBBA1" w14:textId="2FB18A60" w:rsidR="00E45A29" w:rsidRPr="005F6C98" w:rsidRDefault="00E45A29" w:rsidP="498662BB">
            <w:pPr>
              <w:rPr>
                <w:rFonts w:ascii="Calibri" w:eastAsia="Calibri" w:hAnsi="Calibri" w:cs="Calibri"/>
                <w:sz w:val="22"/>
                <w:szCs w:val="22"/>
              </w:rPr>
            </w:pPr>
            <w:r w:rsidRPr="005F6C98">
              <w:rPr>
                <w:rFonts w:ascii="Calibri" w:eastAsia="Calibri" w:hAnsi="Calibri" w:cs="Calibri"/>
                <w:sz w:val="22"/>
                <w:szCs w:val="22"/>
              </w:rPr>
              <w:t>X</w:t>
            </w:r>
          </w:p>
        </w:tc>
        <w:tc>
          <w:tcPr>
            <w:tcW w:w="449" w:type="dxa"/>
          </w:tcPr>
          <w:p w14:paraId="77710F17" w14:textId="77777777" w:rsidR="00E45A29" w:rsidRPr="005F6C98" w:rsidRDefault="00E45A29" w:rsidP="498662BB">
            <w:pPr>
              <w:rPr>
                <w:rFonts w:ascii="Calibri" w:eastAsia="Calibri" w:hAnsi="Calibri" w:cs="Calibri"/>
                <w:sz w:val="22"/>
                <w:szCs w:val="22"/>
              </w:rPr>
            </w:pPr>
          </w:p>
        </w:tc>
        <w:tc>
          <w:tcPr>
            <w:tcW w:w="2690" w:type="dxa"/>
          </w:tcPr>
          <w:p w14:paraId="475CCC15" w14:textId="75A34170" w:rsidR="00E45A29" w:rsidRPr="0057782C" w:rsidRDefault="00E45A29" w:rsidP="498662BB">
            <w:pPr>
              <w:rPr>
                <w:rFonts w:ascii="Calibri" w:eastAsia="Calibri" w:hAnsi="Calibri" w:cs="Calibri"/>
              </w:rPr>
            </w:pPr>
            <w:r w:rsidRPr="0057782C">
              <w:rPr>
                <w:rFonts w:ascii="Calibri" w:hAnsi="Calibri" w:cs="Calibri"/>
              </w:rPr>
              <w:t xml:space="preserve">EDUC 636: Qualitative </w:t>
            </w:r>
            <w:r w:rsidRPr="0057782C">
              <w:rPr>
                <w:rFonts w:ascii="Calibri" w:hAnsi="Calibri" w:cs="Calibri"/>
                <w:spacing w:val="-2"/>
              </w:rPr>
              <w:t>Methods:</w:t>
            </w:r>
            <w:r w:rsidRPr="0057782C">
              <w:rPr>
                <w:rFonts w:ascii="Calibri" w:hAnsi="Calibri" w:cs="Calibri"/>
                <w:spacing w:val="-9"/>
              </w:rPr>
              <w:t xml:space="preserve"> </w:t>
            </w:r>
            <w:r w:rsidRPr="0057782C">
              <w:rPr>
                <w:rFonts w:ascii="Calibri" w:hAnsi="Calibri" w:cs="Calibri"/>
                <w:spacing w:val="-2"/>
              </w:rPr>
              <w:t>New</w:t>
            </w:r>
            <w:r w:rsidRPr="0057782C">
              <w:rPr>
                <w:rFonts w:ascii="Calibri" w:hAnsi="Calibri" w:cs="Calibri"/>
                <w:spacing w:val="-12"/>
              </w:rPr>
              <w:t xml:space="preserve"> </w:t>
            </w:r>
            <w:r w:rsidRPr="0057782C">
              <w:rPr>
                <w:rFonts w:ascii="Calibri" w:hAnsi="Calibri" w:cs="Calibri"/>
                <w:spacing w:val="-2"/>
              </w:rPr>
              <w:t xml:space="preserve">Materialisms </w:t>
            </w:r>
            <w:r w:rsidRPr="0057782C">
              <w:rPr>
                <w:rFonts w:ascii="Calibri" w:hAnsi="Calibri" w:cs="Calibri"/>
                <w:i/>
              </w:rPr>
              <w:t>(winter, odd yrs.)</w:t>
            </w:r>
          </w:p>
        </w:tc>
        <w:tc>
          <w:tcPr>
            <w:tcW w:w="360" w:type="dxa"/>
          </w:tcPr>
          <w:p w14:paraId="4E0E1CAB" w14:textId="715A0FFF" w:rsidR="00E45A29" w:rsidRPr="0057782C" w:rsidRDefault="00E45A29" w:rsidP="498662BB">
            <w:pPr>
              <w:rPr>
                <w:rFonts w:ascii="Calibri" w:eastAsia="Calibri" w:hAnsi="Calibri" w:cs="Calibri"/>
              </w:rPr>
            </w:pPr>
            <w:r w:rsidRPr="0057782C">
              <w:rPr>
                <w:rFonts w:ascii="Calibri" w:eastAsia="Calibri" w:hAnsi="Calibri" w:cs="Calibri"/>
              </w:rPr>
              <w:t>X</w:t>
            </w:r>
          </w:p>
        </w:tc>
        <w:tc>
          <w:tcPr>
            <w:tcW w:w="360" w:type="dxa"/>
          </w:tcPr>
          <w:p w14:paraId="0E6E9A33" w14:textId="77777777" w:rsidR="00E45A29" w:rsidRPr="0057782C" w:rsidRDefault="00E45A29" w:rsidP="498662BB">
            <w:pPr>
              <w:rPr>
                <w:rFonts w:ascii="Calibri" w:eastAsia="Calibri" w:hAnsi="Calibri" w:cs="Calibri"/>
              </w:rPr>
            </w:pPr>
          </w:p>
        </w:tc>
        <w:tc>
          <w:tcPr>
            <w:tcW w:w="3313" w:type="dxa"/>
          </w:tcPr>
          <w:p w14:paraId="441E5458" w14:textId="77777777" w:rsidR="00E45A29" w:rsidRPr="0057782C" w:rsidRDefault="00E45A29" w:rsidP="498662BB">
            <w:pPr>
              <w:rPr>
                <w:rFonts w:ascii="Calibri" w:eastAsia="Calibri" w:hAnsi="Calibri" w:cs="Calibri"/>
              </w:rPr>
            </w:pPr>
          </w:p>
        </w:tc>
      </w:tr>
      <w:tr w:rsidR="00E45A29" w:rsidRPr="005F6C98" w14:paraId="39EB2C79" w14:textId="77777777" w:rsidTr="00080BD8">
        <w:trPr>
          <w:trHeight w:val="350"/>
        </w:trPr>
        <w:tc>
          <w:tcPr>
            <w:tcW w:w="14850" w:type="dxa"/>
            <w:gridSpan w:val="10"/>
          </w:tcPr>
          <w:p w14:paraId="1CDBDE48" w14:textId="027C6527" w:rsidR="00E45A29" w:rsidRPr="0057782C" w:rsidRDefault="00E45A29" w:rsidP="498662BB">
            <w:pPr>
              <w:rPr>
                <w:rFonts w:ascii="Calibri" w:eastAsia="Calibri" w:hAnsi="Calibri" w:cs="Calibri"/>
              </w:rPr>
            </w:pPr>
            <w:r w:rsidRPr="0057782C">
              <w:rPr>
                <w:rFonts w:ascii="Calibri" w:hAnsi="Calibri" w:cs="Calibri"/>
                <w:b/>
              </w:rPr>
              <w:t>P</w:t>
            </w:r>
            <w:r w:rsidRPr="0057782C">
              <w:rPr>
                <w:rFonts w:ascii="Calibri" w:hAnsi="Calibri" w:cs="Calibri"/>
                <w:b/>
                <w:spacing w:val="-8"/>
              </w:rPr>
              <w:t xml:space="preserve"> </w:t>
            </w:r>
            <w:r w:rsidRPr="0057782C">
              <w:rPr>
                <w:rFonts w:ascii="Calibri" w:hAnsi="Calibri" w:cs="Calibri"/>
              </w:rPr>
              <w:t>=</w:t>
            </w:r>
            <w:r w:rsidRPr="0057782C">
              <w:rPr>
                <w:rFonts w:ascii="Calibri" w:hAnsi="Calibri" w:cs="Calibri"/>
                <w:spacing w:val="-2"/>
              </w:rPr>
              <w:t xml:space="preserve"> </w:t>
            </w:r>
            <w:r w:rsidRPr="0057782C">
              <w:rPr>
                <w:rFonts w:ascii="Calibri" w:hAnsi="Calibri" w:cs="Calibri"/>
              </w:rPr>
              <w:t>Primary</w:t>
            </w:r>
            <w:r w:rsidRPr="0057782C">
              <w:rPr>
                <w:rFonts w:ascii="Calibri" w:hAnsi="Calibri" w:cs="Calibri"/>
                <w:spacing w:val="-4"/>
              </w:rPr>
              <w:t xml:space="preserve"> </w:t>
            </w:r>
            <w:r w:rsidRPr="0057782C">
              <w:rPr>
                <w:rFonts w:ascii="Calibri" w:hAnsi="Calibri" w:cs="Calibri"/>
              </w:rPr>
              <w:t>research</w:t>
            </w:r>
            <w:r w:rsidRPr="0057782C">
              <w:rPr>
                <w:rFonts w:ascii="Calibri" w:hAnsi="Calibri" w:cs="Calibri"/>
                <w:spacing w:val="-2"/>
              </w:rPr>
              <w:t xml:space="preserve"> </w:t>
            </w:r>
            <w:r w:rsidRPr="0057782C">
              <w:rPr>
                <w:rFonts w:ascii="Calibri" w:hAnsi="Calibri" w:cs="Calibri"/>
              </w:rPr>
              <w:t>strand</w:t>
            </w:r>
            <w:r w:rsidRPr="0057782C">
              <w:rPr>
                <w:rFonts w:ascii="Calibri" w:hAnsi="Calibri" w:cs="Calibri"/>
                <w:spacing w:val="-4"/>
              </w:rPr>
              <w:t xml:space="preserve"> </w:t>
            </w:r>
            <w:r w:rsidRPr="0057782C">
              <w:rPr>
                <w:rFonts w:ascii="Calibri" w:hAnsi="Calibri" w:cs="Calibri"/>
              </w:rPr>
              <w:t>courses.</w:t>
            </w:r>
            <w:r w:rsidRPr="0057782C">
              <w:rPr>
                <w:rFonts w:ascii="Calibri" w:hAnsi="Calibri" w:cs="Calibri"/>
                <w:spacing w:val="-5"/>
              </w:rPr>
              <w:t xml:space="preserve"> </w:t>
            </w:r>
            <w:r w:rsidRPr="0057782C">
              <w:rPr>
                <w:rFonts w:ascii="Calibri" w:hAnsi="Calibri" w:cs="Calibri"/>
                <w:b/>
              </w:rPr>
              <w:t>S</w:t>
            </w:r>
            <w:r w:rsidRPr="0057782C">
              <w:rPr>
                <w:rFonts w:ascii="Calibri" w:hAnsi="Calibri" w:cs="Calibri"/>
                <w:b/>
                <w:spacing w:val="-4"/>
              </w:rPr>
              <w:t xml:space="preserve"> </w:t>
            </w:r>
            <w:r w:rsidRPr="0057782C">
              <w:rPr>
                <w:rFonts w:ascii="Calibri" w:hAnsi="Calibri" w:cs="Calibri"/>
              </w:rPr>
              <w:t>=</w:t>
            </w:r>
            <w:r w:rsidRPr="0057782C">
              <w:rPr>
                <w:rFonts w:ascii="Calibri" w:hAnsi="Calibri" w:cs="Calibri"/>
                <w:spacing w:val="-1"/>
              </w:rPr>
              <w:t xml:space="preserve"> </w:t>
            </w:r>
            <w:r w:rsidRPr="0057782C">
              <w:rPr>
                <w:rFonts w:ascii="Calibri" w:hAnsi="Calibri" w:cs="Calibri"/>
              </w:rPr>
              <w:t>Secondary</w:t>
            </w:r>
            <w:r w:rsidRPr="0057782C">
              <w:rPr>
                <w:rFonts w:ascii="Calibri" w:hAnsi="Calibri" w:cs="Calibri"/>
                <w:spacing w:val="-3"/>
              </w:rPr>
              <w:t xml:space="preserve"> </w:t>
            </w:r>
            <w:r w:rsidRPr="0057782C">
              <w:rPr>
                <w:rFonts w:ascii="Calibri" w:hAnsi="Calibri" w:cs="Calibri"/>
              </w:rPr>
              <w:t>research</w:t>
            </w:r>
            <w:r w:rsidRPr="0057782C">
              <w:rPr>
                <w:rFonts w:ascii="Calibri" w:hAnsi="Calibri" w:cs="Calibri"/>
                <w:spacing w:val="-5"/>
              </w:rPr>
              <w:t xml:space="preserve"> </w:t>
            </w:r>
            <w:r w:rsidRPr="0057782C">
              <w:rPr>
                <w:rFonts w:ascii="Calibri" w:hAnsi="Calibri" w:cs="Calibri"/>
              </w:rPr>
              <w:t>strand</w:t>
            </w:r>
            <w:r w:rsidRPr="0057782C">
              <w:rPr>
                <w:rFonts w:ascii="Calibri" w:hAnsi="Calibri" w:cs="Calibri"/>
                <w:spacing w:val="-2"/>
              </w:rPr>
              <w:t xml:space="preserve"> courses.</w:t>
            </w:r>
          </w:p>
        </w:tc>
      </w:tr>
    </w:tbl>
    <w:p w14:paraId="4A2E8755" w14:textId="77777777" w:rsidR="0057782C" w:rsidRDefault="0057782C" w:rsidP="498662BB">
      <w:pPr>
        <w:rPr>
          <w:rFonts w:ascii="Calibri" w:eastAsia="Calibri" w:hAnsi="Calibri" w:cs="Calibri"/>
          <w:highlight w:val="cyan"/>
        </w:rPr>
        <w:sectPr w:rsidR="0057782C" w:rsidSect="0057782C">
          <w:pgSz w:w="15840" w:h="12240" w:orient="landscape"/>
          <w:pgMar w:top="1440" w:right="1440" w:bottom="1440" w:left="1440" w:header="720" w:footer="720" w:gutter="0"/>
          <w:cols w:space="720"/>
          <w:titlePg/>
          <w:docGrid w:linePitch="360"/>
        </w:sectPr>
      </w:pPr>
    </w:p>
    <w:p w14:paraId="27669EBE" w14:textId="7A695428" w:rsidR="7B280634" w:rsidRPr="00FD50B5" w:rsidRDefault="7B280634" w:rsidP="00FD50B5">
      <w:pPr>
        <w:pStyle w:val="Heading2"/>
        <w:rPr>
          <w:rFonts w:ascii="Calibri" w:eastAsia="Calibri" w:hAnsi="Calibri" w:cs="Calibri"/>
          <w:b/>
          <w:bCs/>
          <w:color w:val="067040"/>
        </w:rPr>
      </w:pPr>
      <w:bookmarkStart w:id="25" w:name="_Toc209597612"/>
      <w:r w:rsidRPr="00FD50B5">
        <w:rPr>
          <w:rFonts w:ascii="Calibri" w:eastAsia="Calibri" w:hAnsi="Calibri" w:cs="Calibri"/>
          <w:b/>
          <w:bCs/>
          <w:color w:val="067040"/>
        </w:rPr>
        <w:lastRenderedPageBreak/>
        <w:t>PROGRAM PLANNING</w:t>
      </w:r>
      <w:bookmarkEnd w:id="25"/>
      <w:r w:rsidRPr="00FD50B5">
        <w:rPr>
          <w:rFonts w:ascii="Calibri" w:eastAsia="Calibri" w:hAnsi="Calibri" w:cs="Calibri"/>
          <w:b/>
          <w:bCs/>
          <w:color w:val="067040"/>
        </w:rPr>
        <w:t xml:space="preserve"> </w:t>
      </w:r>
    </w:p>
    <w:p w14:paraId="5559A2C6" w14:textId="7675A44B" w:rsidR="1E4522F1" w:rsidRPr="005F6C98" w:rsidRDefault="1E4522F1" w:rsidP="4ADEBDD5">
      <w:pPr>
        <w:rPr>
          <w:rFonts w:ascii="Calibri" w:eastAsia="Calibri" w:hAnsi="Calibri" w:cs="Calibri"/>
        </w:rPr>
      </w:pPr>
      <w:r w:rsidRPr="005F6C98">
        <w:rPr>
          <w:rFonts w:ascii="Calibri" w:eastAsia="Calibri" w:hAnsi="Calibri" w:cs="Calibri"/>
        </w:rPr>
        <w:t xml:space="preserve">During a student’s first year in the doctoral program, they must establish a </w:t>
      </w:r>
      <w:r w:rsidR="00D82E2C">
        <w:rPr>
          <w:rFonts w:ascii="Calibri" w:eastAsia="Calibri" w:hAnsi="Calibri" w:cs="Calibri"/>
        </w:rPr>
        <w:t>p</w:t>
      </w:r>
      <w:r w:rsidRPr="005F6C98">
        <w:rPr>
          <w:rFonts w:ascii="Calibri" w:eastAsia="Calibri" w:hAnsi="Calibri" w:cs="Calibri"/>
        </w:rPr>
        <w:t xml:space="preserve">rogram </w:t>
      </w:r>
      <w:r w:rsidR="00D82E2C">
        <w:rPr>
          <w:rFonts w:ascii="Calibri" w:eastAsia="Calibri" w:hAnsi="Calibri" w:cs="Calibri"/>
        </w:rPr>
        <w:t>c</w:t>
      </w:r>
      <w:r w:rsidRPr="005F6C98">
        <w:rPr>
          <w:rFonts w:ascii="Calibri" w:eastAsia="Calibri" w:hAnsi="Calibri" w:cs="Calibri"/>
        </w:rPr>
        <w:t xml:space="preserve">ommittee and develop a program plan that will be filed </w:t>
      </w:r>
      <w:r w:rsidR="00651895">
        <w:rPr>
          <w:rFonts w:ascii="Calibri" w:eastAsia="Calibri" w:hAnsi="Calibri" w:cs="Calibri"/>
        </w:rPr>
        <w:t>by end of spring term in the student’s first year</w:t>
      </w:r>
      <w:r w:rsidRPr="005F6C98">
        <w:rPr>
          <w:rFonts w:ascii="Calibri" w:eastAsia="Calibri" w:hAnsi="Calibri" w:cs="Calibri"/>
        </w:rPr>
        <w:t xml:space="preserve">. </w:t>
      </w:r>
    </w:p>
    <w:p w14:paraId="5905A8A9" w14:textId="1B4B2B77" w:rsidR="1E4522F1" w:rsidRPr="005F6C98" w:rsidRDefault="1E4522F1" w:rsidP="4ADEBDD5">
      <w:pPr>
        <w:rPr>
          <w:rFonts w:ascii="Calibri" w:eastAsia="Calibri" w:hAnsi="Calibri" w:cs="Calibri"/>
        </w:rPr>
      </w:pPr>
      <w:r w:rsidRPr="005F6C98">
        <w:rPr>
          <w:rFonts w:ascii="Calibri" w:eastAsia="Calibri" w:hAnsi="Calibri" w:cs="Calibri"/>
          <w:i/>
          <w:iCs/>
        </w:rPr>
        <w:t xml:space="preserve">What is the Program Committee? </w:t>
      </w:r>
      <w:r w:rsidRPr="005F6C98">
        <w:rPr>
          <w:rFonts w:ascii="Calibri" w:eastAsia="Calibri" w:hAnsi="Calibri" w:cs="Calibri"/>
        </w:rPr>
        <w:t xml:space="preserve">The </w:t>
      </w:r>
      <w:r w:rsidR="00D82E2C">
        <w:rPr>
          <w:rFonts w:ascii="Calibri" w:eastAsia="Calibri" w:hAnsi="Calibri" w:cs="Calibri"/>
        </w:rPr>
        <w:t>p</w:t>
      </w:r>
      <w:r w:rsidRPr="005F6C98">
        <w:rPr>
          <w:rFonts w:ascii="Calibri" w:eastAsia="Calibri" w:hAnsi="Calibri" w:cs="Calibri"/>
        </w:rPr>
        <w:t xml:space="preserve">rogram </w:t>
      </w:r>
      <w:r w:rsidR="00D82E2C">
        <w:rPr>
          <w:rFonts w:ascii="Calibri" w:eastAsia="Calibri" w:hAnsi="Calibri" w:cs="Calibri"/>
        </w:rPr>
        <w:t>c</w:t>
      </w:r>
      <w:r w:rsidRPr="005F6C98">
        <w:rPr>
          <w:rFonts w:ascii="Calibri" w:eastAsia="Calibri" w:hAnsi="Calibri" w:cs="Calibri"/>
        </w:rPr>
        <w:t xml:space="preserve">ommittee (PC) is </w:t>
      </w:r>
      <w:r w:rsidR="46A62B9B" w:rsidRPr="005F6C98">
        <w:rPr>
          <w:rFonts w:ascii="Calibri" w:eastAsia="Calibri" w:hAnsi="Calibri" w:cs="Calibri"/>
        </w:rPr>
        <w:t>comprised of at least three core faculty from the C</w:t>
      </w:r>
      <w:r w:rsidR="002045CB">
        <w:rPr>
          <w:rFonts w:ascii="Calibri" w:eastAsia="Calibri" w:hAnsi="Calibri" w:cs="Calibri"/>
        </w:rPr>
        <w:t>OE</w:t>
      </w:r>
      <w:r w:rsidR="46A62B9B" w:rsidRPr="005F6C98">
        <w:rPr>
          <w:rFonts w:ascii="Calibri" w:eastAsia="Calibri" w:hAnsi="Calibri" w:cs="Calibri"/>
        </w:rPr>
        <w:t xml:space="preserve">, each of whom must (a) hold a doctoral degree, (b) engage in research, teaching, and service activities, and (c) regularly participate in activities related to doctoral training in Special Education or a related field. </w:t>
      </w:r>
      <w:r w:rsidR="57D0569D" w:rsidRPr="005F6C98">
        <w:rPr>
          <w:rFonts w:ascii="Calibri" w:eastAsia="Calibri" w:hAnsi="Calibri" w:cs="Calibri"/>
        </w:rPr>
        <w:t>The Chair (typically the student’s advisor) and at least one other member of th</w:t>
      </w:r>
      <w:r w:rsidR="0210A90E" w:rsidRPr="005F6C98">
        <w:rPr>
          <w:rFonts w:ascii="Calibri" w:eastAsia="Calibri" w:hAnsi="Calibri" w:cs="Calibri"/>
        </w:rPr>
        <w:t xml:space="preserve">e </w:t>
      </w:r>
      <w:r w:rsidR="57D0569D" w:rsidRPr="005F6C98">
        <w:rPr>
          <w:rFonts w:ascii="Calibri" w:eastAsia="Calibri" w:hAnsi="Calibri" w:cs="Calibri"/>
        </w:rPr>
        <w:t xml:space="preserve">PC must be a member of the SPED </w:t>
      </w:r>
      <w:r w:rsidR="002E5206">
        <w:rPr>
          <w:rFonts w:ascii="Calibri" w:eastAsia="Calibri" w:hAnsi="Calibri" w:cs="Calibri"/>
        </w:rPr>
        <w:t>d</w:t>
      </w:r>
      <w:r w:rsidR="57D0569D" w:rsidRPr="005F6C98">
        <w:rPr>
          <w:rFonts w:ascii="Calibri" w:eastAsia="Calibri" w:hAnsi="Calibri" w:cs="Calibri"/>
        </w:rPr>
        <w:t xml:space="preserve">octoral </w:t>
      </w:r>
      <w:r w:rsidR="002E5206">
        <w:rPr>
          <w:rFonts w:ascii="Calibri" w:eastAsia="Calibri" w:hAnsi="Calibri" w:cs="Calibri"/>
        </w:rPr>
        <w:t>c</w:t>
      </w:r>
      <w:r w:rsidR="57D0569D" w:rsidRPr="005F6C98">
        <w:rPr>
          <w:rFonts w:ascii="Calibri" w:eastAsia="Calibri" w:hAnsi="Calibri" w:cs="Calibri"/>
        </w:rPr>
        <w:t>ommittee. A student may choose to include a fourth member who is external to the COE, but this person will have limited roles in assessing quality an</w:t>
      </w:r>
      <w:r w:rsidR="16753BCF" w:rsidRPr="005F6C98">
        <w:rPr>
          <w:rFonts w:ascii="Calibri" w:eastAsia="Calibri" w:hAnsi="Calibri" w:cs="Calibri"/>
        </w:rPr>
        <w:t xml:space="preserve">d </w:t>
      </w:r>
      <w:r w:rsidR="57D0569D" w:rsidRPr="005F6C98">
        <w:rPr>
          <w:rFonts w:ascii="Calibri" w:eastAsia="Calibri" w:hAnsi="Calibri" w:cs="Calibri"/>
        </w:rPr>
        <w:t xml:space="preserve">completion of competencies for the student. Students may wish to include an extra member on </w:t>
      </w:r>
      <w:r w:rsidR="7832D23D" w:rsidRPr="005F6C98">
        <w:rPr>
          <w:rFonts w:ascii="Calibri" w:eastAsia="Calibri" w:hAnsi="Calibri" w:cs="Calibri"/>
        </w:rPr>
        <w:t>their</w:t>
      </w:r>
      <w:r w:rsidR="57D0569D" w:rsidRPr="005F6C98">
        <w:rPr>
          <w:rFonts w:ascii="Calibri" w:eastAsia="Calibri" w:hAnsi="Calibri" w:cs="Calibri"/>
        </w:rPr>
        <w:t xml:space="preserve"> </w:t>
      </w:r>
      <w:r w:rsidR="00A64C45">
        <w:rPr>
          <w:rFonts w:ascii="Calibri" w:eastAsia="Calibri" w:hAnsi="Calibri" w:cs="Calibri"/>
        </w:rPr>
        <w:t>PC</w:t>
      </w:r>
      <w:r w:rsidR="601A598F" w:rsidRPr="005F6C98">
        <w:rPr>
          <w:rFonts w:ascii="Calibri" w:eastAsia="Calibri" w:hAnsi="Calibri" w:cs="Calibri"/>
        </w:rPr>
        <w:t xml:space="preserve"> to advise on areas of specialization. Additional members are determined by the student in consultation with the </w:t>
      </w:r>
      <w:r w:rsidR="00A64C45">
        <w:rPr>
          <w:rFonts w:ascii="Calibri" w:eastAsia="Calibri" w:hAnsi="Calibri" w:cs="Calibri"/>
        </w:rPr>
        <w:t>advisor</w:t>
      </w:r>
      <w:r w:rsidR="601A598F" w:rsidRPr="005F6C98">
        <w:rPr>
          <w:rFonts w:ascii="Calibri" w:eastAsia="Calibri" w:hAnsi="Calibri" w:cs="Calibri"/>
        </w:rPr>
        <w:t xml:space="preserve">. The formation of the PC </w:t>
      </w:r>
      <w:r w:rsidR="5B08F183" w:rsidRPr="005F6C98">
        <w:rPr>
          <w:rFonts w:ascii="Calibri" w:eastAsia="Calibri" w:hAnsi="Calibri" w:cs="Calibri"/>
        </w:rPr>
        <w:t>precedes</w:t>
      </w:r>
      <w:r w:rsidR="601A598F" w:rsidRPr="005F6C98">
        <w:rPr>
          <w:rFonts w:ascii="Calibri" w:eastAsia="Calibri" w:hAnsi="Calibri" w:cs="Calibri"/>
        </w:rPr>
        <w:t xml:space="preserve"> the formation of the </w:t>
      </w:r>
      <w:r w:rsidR="00D82E2C">
        <w:rPr>
          <w:rFonts w:ascii="Calibri" w:eastAsia="Calibri" w:hAnsi="Calibri" w:cs="Calibri"/>
        </w:rPr>
        <w:t>d</w:t>
      </w:r>
      <w:r w:rsidR="601A598F" w:rsidRPr="005F6C98">
        <w:rPr>
          <w:rFonts w:ascii="Calibri" w:eastAsia="Calibri" w:hAnsi="Calibri" w:cs="Calibri"/>
        </w:rPr>
        <w:t xml:space="preserve">issertation </w:t>
      </w:r>
      <w:r w:rsidR="00D82E2C">
        <w:rPr>
          <w:rFonts w:ascii="Calibri" w:eastAsia="Calibri" w:hAnsi="Calibri" w:cs="Calibri"/>
        </w:rPr>
        <w:t>c</w:t>
      </w:r>
      <w:r w:rsidR="601A598F" w:rsidRPr="005F6C98">
        <w:rPr>
          <w:rFonts w:ascii="Calibri" w:eastAsia="Calibri" w:hAnsi="Calibri" w:cs="Calibri"/>
        </w:rPr>
        <w:t>ommittee</w:t>
      </w:r>
      <w:r w:rsidR="00A64C45">
        <w:rPr>
          <w:rFonts w:ascii="Calibri" w:eastAsia="Calibri" w:hAnsi="Calibri" w:cs="Calibri"/>
        </w:rPr>
        <w:t xml:space="preserve"> and membership may or may not be similar</w:t>
      </w:r>
      <w:r w:rsidR="601A598F" w:rsidRPr="005F6C98">
        <w:rPr>
          <w:rFonts w:ascii="Calibri" w:eastAsia="Calibri" w:hAnsi="Calibri" w:cs="Calibri"/>
        </w:rPr>
        <w:t xml:space="preserve">. </w:t>
      </w:r>
    </w:p>
    <w:p w14:paraId="2F36411E" w14:textId="3DC3AD04" w:rsidR="204A9E36" w:rsidRPr="005F6C98" w:rsidRDefault="204A9E36" w:rsidP="4ADEBDD5">
      <w:pPr>
        <w:rPr>
          <w:rFonts w:ascii="Calibri" w:eastAsia="Calibri" w:hAnsi="Calibri" w:cs="Calibri"/>
        </w:rPr>
      </w:pPr>
      <w:r w:rsidRPr="005F6C98">
        <w:rPr>
          <w:rFonts w:ascii="Calibri" w:eastAsia="Calibri" w:hAnsi="Calibri" w:cs="Calibri"/>
          <w:i/>
          <w:iCs/>
        </w:rPr>
        <w:t>What is the role of the PC?</w:t>
      </w:r>
      <w:r w:rsidRPr="005F6C98">
        <w:rPr>
          <w:rFonts w:ascii="Calibri" w:eastAsia="Calibri" w:hAnsi="Calibri" w:cs="Calibri"/>
        </w:rPr>
        <w:t xml:space="preserve"> The PC is designed to provide each doctoral student with a structure and process for negotiating and completin</w:t>
      </w:r>
      <w:r w:rsidR="6B387E0D" w:rsidRPr="005F6C98">
        <w:rPr>
          <w:rFonts w:ascii="Calibri" w:eastAsia="Calibri" w:hAnsi="Calibri" w:cs="Calibri"/>
        </w:rPr>
        <w:t xml:space="preserve">g </w:t>
      </w:r>
      <w:r w:rsidRPr="005F6C98">
        <w:rPr>
          <w:rFonts w:ascii="Calibri" w:eastAsia="Calibri" w:hAnsi="Calibri" w:cs="Calibri"/>
        </w:rPr>
        <w:t xml:space="preserve">their graduate program. </w:t>
      </w:r>
      <w:r w:rsidR="000761EB">
        <w:rPr>
          <w:rFonts w:ascii="Calibri" w:eastAsia="Calibri" w:hAnsi="Calibri" w:cs="Calibri"/>
        </w:rPr>
        <w:t>T</w:t>
      </w:r>
      <w:r w:rsidR="00A339CF">
        <w:rPr>
          <w:rFonts w:ascii="Calibri" w:eastAsia="Calibri" w:hAnsi="Calibri" w:cs="Calibri"/>
        </w:rPr>
        <w:t>he PC is also intended to provide advising to the student throughout their graduate program. Although students should typically go to their advisor first, in some circumstances, other members of the PC may be more suitable to address student needs</w:t>
      </w:r>
      <w:r w:rsidR="003D5F94">
        <w:rPr>
          <w:rFonts w:ascii="Calibri" w:eastAsia="Calibri" w:hAnsi="Calibri" w:cs="Calibri"/>
        </w:rPr>
        <w:t xml:space="preserve"> </w:t>
      </w:r>
      <w:r w:rsidR="003D5F94" w:rsidRPr="00946757">
        <w:rPr>
          <w:rFonts w:ascii="Calibri" w:eastAsia="Calibri" w:hAnsi="Calibri" w:cs="Calibri"/>
        </w:rPr>
        <w:t>(e.g., if there is a conflict between the advisor and the student)</w:t>
      </w:r>
      <w:r w:rsidR="00A339CF" w:rsidRPr="00946757">
        <w:rPr>
          <w:rFonts w:ascii="Calibri" w:eastAsia="Calibri" w:hAnsi="Calibri" w:cs="Calibri"/>
        </w:rPr>
        <w:t>.</w:t>
      </w:r>
      <w:r w:rsidR="00A339CF">
        <w:rPr>
          <w:rFonts w:ascii="Calibri" w:eastAsia="Calibri" w:hAnsi="Calibri" w:cs="Calibri"/>
        </w:rPr>
        <w:t xml:space="preserve"> </w:t>
      </w:r>
      <w:r w:rsidRPr="005F6C98">
        <w:rPr>
          <w:rFonts w:ascii="Calibri" w:eastAsia="Calibri" w:hAnsi="Calibri" w:cs="Calibri"/>
        </w:rPr>
        <w:t>The PC must approve the student’s graduate program plan, a primary component for complet</w:t>
      </w:r>
      <w:r w:rsidR="376C96F2" w:rsidRPr="005F6C98">
        <w:rPr>
          <w:rFonts w:ascii="Calibri" w:eastAsia="Calibri" w:hAnsi="Calibri" w:cs="Calibri"/>
        </w:rPr>
        <w:t>ion of</w:t>
      </w:r>
      <w:r w:rsidRPr="005F6C98">
        <w:rPr>
          <w:rFonts w:ascii="Calibri" w:eastAsia="Calibri" w:hAnsi="Calibri" w:cs="Calibri"/>
        </w:rPr>
        <w:t xml:space="preserve"> the doctoral degree. The PC also evaluates the </w:t>
      </w:r>
      <w:r w:rsidR="00D82E2C">
        <w:rPr>
          <w:rFonts w:ascii="Calibri" w:eastAsia="Calibri" w:hAnsi="Calibri" w:cs="Calibri"/>
        </w:rPr>
        <w:t>q</w:t>
      </w:r>
      <w:r w:rsidRPr="005F6C98">
        <w:rPr>
          <w:rFonts w:ascii="Calibri" w:eastAsia="Calibri" w:hAnsi="Calibri" w:cs="Calibri"/>
        </w:rPr>
        <w:t xml:space="preserve">ualifying </w:t>
      </w:r>
      <w:r w:rsidR="00D82E2C">
        <w:rPr>
          <w:rFonts w:ascii="Calibri" w:eastAsia="Calibri" w:hAnsi="Calibri" w:cs="Calibri"/>
        </w:rPr>
        <w:t>p</w:t>
      </w:r>
      <w:r w:rsidRPr="005F6C98">
        <w:rPr>
          <w:rFonts w:ascii="Calibri" w:eastAsia="Calibri" w:hAnsi="Calibri" w:cs="Calibri"/>
        </w:rPr>
        <w:t xml:space="preserve">aper (Competency Portfolio Task </w:t>
      </w:r>
      <w:r w:rsidR="2D467950" w:rsidRPr="005F6C98">
        <w:rPr>
          <w:rFonts w:ascii="Calibri" w:eastAsia="Calibri" w:hAnsi="Calibri" w:cs="Calibri"/>
        </w:rPr>
        <w:t xml:space="preserve">#9) for advancement to candidacy and the completed </w:t>
      </w:r>
      <w:r w:rsidR="00D82E2C">
        <w:rPr>
          <w:rFonts w:ascii="Calibri" w:eastAsia="Calibri" w:hAnsi="Calibri" w:cs="Calibri"/>
        </w:rPr>
        <w:t>c</w:t>
      </w:r>
      <w:r w:rsidR="2D467950" w:rsidRPr="005F6C98">
        <w:rPr>
          <w:rFonts w:ascii="Calibri" w:eastAsia="Calibri" w:hAnsi="Calibri" w:cs="Calibri"/>
        </w:rPr>
        <w:t xml:space="preserve">ompetency </w:t>
      </w:r>
      <w:r w:rsidR="00D82E2C">
        <w:rPr>
          <w:rFonts w:ascii="Calibri" w:eastAsia="Calibri" w:hAnsi="Calibri" w:cs="Calibri"/>
        </w:rPr>
        <w:t>p</w:t>
      </w:r>
      <w:r w:rsidR="2D467950" w:rsidRPr="005F6C98">
        <w:rPr>
          <w:rFonts w:ascii="Calibri" w:eastAsia="Calibri" w:hAnsi="Calibri" w:cs="Calibri"/>
        </w:rPr>
        <w:t xml:space="preserve">ortfolio. </w:t>
      </w:r>
    </w:p>
    <w:p w14:paraId="68DF8BAA" w14:textId="5D84EBD5" w:rsidR="37DFF481" w:rsidRPr="005F6C98" w:rsidRDefault="37DFF481" w:rsidP="4ADEBDD5">
      <w:pPr>
        <w:rPr>
          <w:rFonts w:ascii="Calibri" w:eastAsia="Calibri" w:hAnsi="Calibri" w:cs="Calibri"/>
        </w:rPr>
      </w:pPr>
      <w:r w:rsidRPr="005F6C98">
        <w:rPr>
          <w:rFonts w:ascii="Calibri" w:eastAsia="Calibri" w:hAnsi="Calibri" w:cs="Calibri"/>
          <w:i/>
          <w:iCs/>
        </w:rPr>
        <w:t xml:space="preserve">How and when is the PC formed? </w:t>
      </w:r>
      <w:r w:rsidRPr="005F6C98">
        <w:rPr>
          <w:rFonts w:ascii="Calibri" w:eastAsia="Calibri" w:hAnsi="Calibri" w:cs="Calibri"/>
        </w:rPr>
        <w:t xml:space="preserve">Throughout </w:t>
      </w:r>
      <w:r w:rsidR="008B16C7">
        <w:rPr>
          <w:rFonts w:ascii="Calibri" w:eastAsia="Calibri" w:hAnsi="Calibri" w:cs="Calibri"/>
        </w:rPr>
        <w:t>y</w:t>
      </w:r>
      <w:r w:rsidRPr="005F6C98">
        <w:rPr>
          <w:rFonts w:ascii="Calibri" w:eastAsia="Calibri" w:hAnsi="Calibri" w:cs="Calibri"/>
        </w:rPr>
        <w:t xml:space="preserve">ear </w:t>
      </w:r>
      <w:r w:rsidR="008B16C7">
        <w:rPr>
          <w:rFonts w:ascii="Calibri" w:eastAsia="Calibri" w:hAnsi="Calibri" w:cs="Calibri"/>
        </w:rPr>
        <w:t>o</w:t>
      </w:r>
      <w:r w:rsidRPr="005F6C98">
        <w:rPr>
          <w:rFonts w:ascii="Calibri" w:eastAsia="Calibri" w:hAnsi="Calibri" w:cs="Calibri"/>
        </w:rPr>
        <w:t>ne, students should have regular contact with their program advisor to discuss program requirements, tasks, and timelines. During Winter or Spring</w:t>
      </w:r>
      <w:r w:rsidR="00D82E2C">
        <w:rPr>
          <w:rFonts w:ascii="Calibri" w:eastAsia="Calibri" w:hAnsi="Calibri" w:cs="Calibri"/>
        </w:rPr>
        <w:t xml:space="preserve"> terms</w:t>
      </w:r>
      <w:r w:rsidRPr="005F6C98">
        <w:rPr>
          <w:rFonts w:ascii="Calibri" w:eastAsia="Calibri" w:hAnsi="Calibri" w:cs="Calibri"/>
        </w:rPr>
        <w:t xml:space="preserve"> of </w:t>
      </w:r>
      <w:r w:rsidR="00D82E2C">
        <w:rPr>
          <w:rFonts w:ascii="Calibri" w:eastAsia="Calibri" w:hAnsi="Calibri" w:cs="Calibri"/>
        </w:rPr>
        <w:t>y</w:t>
      </w:r>
      <w:r w:rsidRPr="005F6C98">
        <w:rPr>
          <w:rFonts w:ascii="Calibri" w:eastAsia="Calibri" w:hAnsi="Calibri" w:cs="Calibri"/>
        </w:rPr>
        <w:t xml:space="preserve">ear </w:t>
      </w:r>
      <w:r w:rsidR="00D82E2C">
        <w:rPr>
          <w:rFonts w:ascii="Calibri" w:eastAsia="Calibri" w:hAnsi="Calibri" w:cs="Calibri"/>
        </w:rPr>
        <w:t>o</w:t>
      </w:r>
      <w:r w:rsidRPr="005F6C98">
        <w:rPr>
          <w:rFonts w:ascii="Calibri" w:eastAsia="Calibri" w:hAnsi="Calibri" w:cs="Calibri"/>
        </w:rPr>
        <w:t xml:space="preserve">ne and with the assistance of their advisor, each student has the responsibility of establishing a PC. </w:t>
      </w:r>
    </w:p>
    <w:p w14:paraId="5AD1F8C2" w14:textId="34A054B9" w:rsidR="039E3AE6" w:rsidRPr="005F6C98" w:rsidRDefault="039E3AE6" w:rsidP="679EF0AA">
      <w:pPr>
        <w:rPr>
          <w:rFonts w:ascii="Calibri" w:eastAsia="Calibri" w:hAnsi="Calibri" w:cs="Calibri"/>
        </w:rPr>
      </w:pPr>
      <w:r w:rsidRPr="005F6C98">
        <w:rPr>
          <w:rFonts w:ascii="Calibri" w:eastAsia="Calibri" w:hAnsi="Calibri" w:cs="Calibri"/>
          <w:i/>
          <w:iCs/>
        </w:rPr>
        <w:t>How often does the PC meet with the student?</w:t>
      </w:r>
      <w:r w:rsidRPr="005F6C98">
        <w:rPr>
          <w:rFonts w:ascii="Calibri" w:eastAsia="Calibri" w:hAnsi="Calibri" w:cs="Calibri"/>
        </w:rPr>
        <w:t xml:space="preserve"> The PC meets at least </w:t>
      </w:r>
      <w:r w:rsidR="446F0FDD" w:rsidRPr="005F6C98">
        <w:rPr>
          <w:rFonts w:ascii="Calibri" w:eastAsia="Calibri" w:hAnsi="Calibri" w:cs="Calibri"/>
        </w:rPr>
        <w:t>twice</w:t>
      </w:r>
      <w:r w:rsidRPr="005F6C98">
        <w:rPr>
          <w:rFonts w:ascii="Calibri" w:eastAsia="Calibri" w:hAnsi="Calibri" w:cs="Calibri"/>
        </w:rPr>
        <w:t xml:space="preserve">: </w:t>
      </w:r>
      <w:r w:rsidR="00651895">
        <w:rPr>
          <w:rFonts w:ascii="Calibri" w:eastAsia="Calibri" w:hAnsi="Calibri" w:cs="Calibri"/>
        </w:rPr>
        <w:t>w</w:t>
      </w:r>
      <w:r w:rsidRPr="005F6C98">
        <w:rPr>
          <w:rFonts w:ascii="Calibri" w:eastAsia="Calibri" w:hAnsi="Calibri" w:cs="Calibri"/>
        </w:rPr>
        <w:t xml:space="preserve">hen the student presents their program plan toward the end of </w:t>
      </w:r>
      <w:r w:rsidR="008B16C7">
        <w:rPr>
          <w:rFonts w:ascii="Calibri" w:eastAsia="Calibri" w:hAnsi="Calibri" w:cs="Calibri"/>
        </w:rPr>
        <w:t>y</w:t>
      </w:r>
      <w:r w:rsidRPr="005F6C98">
        <w:rPr>
          <w:rFonts w:ascii="Calibri" w:eastAsia="Calibri" w:hAnsi="Calibri" w:cs="Calibri"/>
        </w:rPr>
        <w:t xml:space="preserve">ear </w:t>
      </w:r>
      <w:r w:rsidR="008B16C7">
        <w:rPr>
          <w:rFonts w:ascii="Calibri" w:eastAsia="Calibri" w:hAnsi="Calibri" w:cs="Calibri"/>
        </w:rPr>
        <w:t>o</w:t>
      </w:r>
      <w:r w:rsidRPr="005F6C98">
        <w:rPr>
          <w:rFonts w:ascii="Calibri" w:eastAsia="Calibri" w:hAnsi="Calibri" w:cs="Calibri"/>
        </w:rPr>
        <w:t>ne</w:t>
      </w:r>
      <w:r w:rsidR="55D518F9" w:rsidRPr="005F6C98">
        <w:rPr>
          <w:rFonts w:ascii="Calibri" w:eastAsia="Calibri" w:hAnsi="Calibri" w:cs="Calibri"/>
        </w:rPr>
        <w:t xml:space="preserve"> and </w:t>
      </w:r>
      <w:r w:rsidR="01C1DD9C" w:rsidRPr="005F6C98">
        <w:rPr>
          <w:rFonts w:ascii="Calibri" w:eastAsia="Calibri" w:hAnsi="Calibri" w:cs="Calibri"/>
        </w:rPr>
        <w:t xml:space="preserve">in winter term of </w:t>
      </w:r>
      <w:r w:rsidR="008B16C7">
        <w:rPr>
          <w:rFonts w:ascii="Calibri" w:eastAsia="Calibri" w:hAnsi="Calibri" w:cs="Calibri"/>
        </w:rPr>
        <w:t>y</w:t>
      </w:r>
      <w:r w:rsidR="01C1DD9C" w:rsidRPr="005F6C98">
        <w:rPr>
          <w:rFonts w:ascii="Calibri" w:eastAsia="Calibri" w:hAnsi="Calibri" w:cs="Calibri"/>
        </w:rPr>
        <w:t xml:space="preserve">ear </w:t>
      </w:r>
      <w:r w:rsidR="008B16C7">
        <w:rPr>
          <w:rFonts w:ascii="Calibri" w:eastAsia="Calibri" w:hAnsi="Calibri" w:cs="Calibri"/>
        </w:rPr>
        <w:t>t</w:t>
      </w:r>
      <w:r w:rsidR="01C1DD9C" w:rsidRPr="005F6C98">
        <w:rPr>
          <w:rFonts w:ascii="Calibri" w:eastAsia="Calibri" w:hAnsi="Calibri" w:cs="Calibri"/>
        </w:rPr>
        <w:t>wo.</w:t>
      </w:r>
      <w:r w:rsidRPr="005F6C98">
        <w:rPr>
          <w:rFonts w:ascii="Calibri" w:eastAsia="Calibri" w:hAnsi="Calibri" w:cs="Calibri"/>
        </w:rPr>
        <w:t xml:space="preserve"> The PC may also be convened to discuss the </w:t>
      </w:r>
      <w:r w:rsidR="00D82E2C">
        <w:rPr>
          <w:rFonts w:ascii="Calibri" w:eastAsia="Calibri" w:hAnsi="Calibri" w:cs="Calibri"/>
        </w:rPr>
        <w:t>q</w:t>
      </w:r>
      <w:r w:rsidRPr="005F6C98">
        <w:rPr>
          <w:rFonts w:ascii="Calibri" w:eastAsia="Calibri" w:hAnsi="Calibri" w:cs="Calibri"/>
        </w:rPr>
        <w:t xml:space="preserve">ualifying </w:t>
      </w:r>
      <w:r w:rsidR="00D82E2C">
        <w:rPr>
          <w:rFonts w:ascii="Calibri" w:eastAsia="Calibri" w:hAnsi="Calibri" w:cs="Calibri"/>
        </w:rPr>
        <w:t>p</w:t>
      </w:r>
      <w:r w:rsidRPr="005F6C98">
        <w:rPr>
          <w:rFonts w:ascii="Calibri" w:eastAsia="Calibri" w:hAnsi="Calibri" w:cs="Calibri"/>
        </w:rPr>
        <w:t xml:space="preserve">aper for advancement to candidacy (mandatory when the </w:t>
      </w:r>
      <w:r w:rsidR="00D82E2C">
        <w:rPr>
          <w:rFonts w:ascii="Calibri" w:eastAsia="Calibri" w:hAnsi="Calibri" w:cs="Calibri"/>
        </w:rPr>
        <w:t>q</w:t>
      </w:r>
      <w:r w:rsidRPr="005F6C98">
        <w:rPr>
          <w:rFonts w:ascii="Calibri" w:eastAsia="Calibri" w:hAnsi="Calibri" w:cs="Calibri"/>
        </w:rPr>
        <w:t>ualifying</w:t>
      </w:r>
      <w:r w:rsidR="3B5A2054" w:rsidRPr="005F6C98">
        <w:rPr>
          <w:rFonts w:ascii="Calibri" w:eastAsia="Calibri" w:hAnsi="Calibri" w:cs="Calibri"/>
        </w:rPr>
        <w:t xml:space="preserve"> </w:t>
      </w:r>
      <w:r w:rsidR="00D82E2C">
        <w:rPr>
          <w:rFonts w:ascii="Calibri" w:eastAsia="Calibri" w:hAnsi="Calibri" w:cs="Calibri"/>
        </w:rPr>
        <w:t>p</w:t>
      </w:r>
      <w:r w:rsidRPr="005F6C98">
        <w:rPr>
          <w:rFonts w:ascii="Calibri" w:eastAsia="Calibri" w:hAnsi="Calibri" w:cs="Calibri"/>
        </w:rPr>
        <w:t xml:space="preserve">aper </w:t>
      </w:r>
      <w:r w:rsidR="18AB1ABD" w:rsidRPr="005F6C98">
        <w:rPr>
          <w:rFonts w:ascii="Calibri" w:eastAsia="Calibri" w:hAnsi="Calibri" w:cs="Calibri"/>
        </w:rPr>
        <w:t>attempt</w:t>
      </w:r>
      <w:r w:rsidRPr="005F6C98">
        <w:rPr>
          <w:rFonts w:ascii="Calibri" w:eastAsia="Calibri" w:hAnsi="Calibri" w:cs="Calibri"/>
        </w:rPr>
        <w:t xml:space="preserve"> receives a score of Major Revision</w:t>
      </w:r>
      <w:r w:rsidR="7172DBFD" w:rsidRPr="005F6C98">
        <w:rPr>
          <w:rFonts w:ascii="Calibri" w:eastAsia="Calibri" w:hAnsi="Calibri" w:cs="Calibri"/>
        </w:rPr>
        <w:t xml:space="preserve"> and Resubmission or Fail) or to evaluate and approve the completed </w:t>
      </w:r>
      <w:r w:rsidR="00D82E2C">
        <w:rPr>
          <w:rFonts w:ascii="Calibri" w:eastAsia="Calibri" w:hAnsi="Calibri" w:cs="Calibri"/>
        </w:rPr>
        <w:t>c</w:t>
      </w:r>
      <w:r w:rsidR="7172DBFD" w:rsidRPr="005F6C98">
        <w:rPr>
          <w:rFonts w:ascii="Calibri" w:eastAsia="Calibri" w:hAnsi="Calibri" w:cs="Calibri"/>
        </w:rPr>
        <w:t xml:space="preserve">ompetency </w:t>
      </w:r>
      <w:r w:rsidR="00D82E2C">
        <w:rPr>
          <w:rFonts w:ascii="Calibri" w:eastAsia="Calibri" w:hAnsi="Calibri" w:cs="Calibri"/>
        </w:rPr>
        <w:t>p</w:t>
      </w:r>
      <w:r w:rsidR="7172DBFD" w:rsidRPr="005F6C98">
        <w:rPr>
          <w:rFonts w:ascii="Calibri" w:eastAsia="Calibri" w:hAnsi="Calibri" w:cs="Calibri"/>
        </w:rPr>
        <w:t xml:space="preserve">ortfolio. </w:t>
      </w:r>
    </w:p>
    <w:p w14:paraId="644DE134" w14:textId="02EAF03A" w:rsidR="3115CF24" w:rsidRPr="005F6C98" w:rsidRDefault="3115CF24" w:rsidP="4ADEBDD5">
      <w:pPr>
        <w:rPr>
          <w:rFonts w:ascii="Calibri" w:eastAsia="Calibri" w:hAnsi="Calibri" w:cs="Calibri"/>
        </w:rPr>
      </w:pPr>
      <w:r w:rsidRPr="005F6C98">
        <w:rPr>
          <w:rFonts w:ascii="Calibri" w:eastAsia="Calibri" w:hAnsi="Calibri" w:cs="Calibri"/>
          <w:i/>
          <w:iCs/>
        </w:rPr>
        <w:t xml:space="preserve">What is a program plan? </w:t>
      </w:r>
      <w:r w:rsidRPr="005F6C98">
        <w:rPr>
          <w:rFonts w:ascii="Calibri" w:eastAsia="Calibri" w:hAnsi="Calibri" w:cs="Calibri"/>
        </w:rPr>
        <w:t xml:space="preserve">Each student develops a plan that consists of four major components: </w:t>
      </w:r>
    </w:p>
    <w:p w14:paraId="55459546" w14:textId="6A4EBF60" w:rsidR="3115CF24" w:rsidRPr="005F6C98" w:rsidRDefault="3115CF24" w:rsidP="00685AC1">
      <w:pPr>
        <w:pStyle w:val="ListParagraph"/>
        <w:numPr>
          <w:ilvl w:val="0"/>
          <w:numId w:val="8"/>
        </w:numPr>
        <w:rPr>
          <w:rFonts w:ascii="Calibri" w:eastAsia="Calibri" w:hAnsi="Calibri" w:cs="Calibri"/>
        </w:rPr>
      </w:pPr>
      <w:r w:rsidRPr="005F6C98">
        <w:rPr>
          <w:rFonts w:ascii="Calibri" w:eastAsia="Calibri" w:hAnsi="Calibri" w:cs="Calibri"/>
        </w:rPr>
        <w:t>A goal statement that reflects the student’s (a) professional ambitions and objective</w:t>
      </w:r>
      <w:r w:rsidR="00953442">
        <w:rPr>
          <w:rFonts w:ascii="Calibri" w:eastAsia="Calibri" w:hAnsi="Calibri" w:cs="Calibri"/>
        </w:rPr>
        <w:t>s</w:t>
      </w:r>
      <w:r w:rsidRPr="005F6C98">
        <w:rPr>
          <w:rFonts w:ascii="Calibri" w:eastAsia="Calibri" w:hAnsi="Calibri" w:cs="Calibri"/>
        </w:rPr>
        <w:t xml:space="preserve">, (b) three areas of specialization (e.g., functional assessment, secondary transition, </w:t>
      </w:r>
      <w:r w:rsidRPr="005F6C98">
        <w:rPr>
          <w:rFonts w:ascii="Calibri" w:eastAsia="Calibri" w:hAnsi="Calibri" w:cs="Calibri"/>
        </w:rPr>
        <w:lastRenderedPageBreak/>
        <w:t>behavior support</w:t>
      </w:r>
      <w:r w:rsidR="008B16C7">
        <w:rPr>
          <w:rFonts w:ascii="Calibri" w:eastAsia="Calibri" w:hAnsi="Calibri" w:cs="Calibri"/>
        </w:rPr>
        <w:t>, etc.</w:t>
      </w:r>
      <w:r w:rsidRPr="005F6C98">
        <w:rPr>
          <w:rFonts w:ascii="Calibri" w:eastAsia="Calibri" w:hAnsi="Calibri" w:cs="Calibri"/>
        </w:rPr>
        <w:t>), and (c) a plan for achieving the proposed objectives and developing the specialization areas.</w:t>
      </w:r>
    </w:p>
    <w:p w14:paraId="15236AA4" w14:textId="4F8A9547" w:rsidR="3115CF24" w:rsidRPr="005F6C98" w:rsidRDefault="3115CF24" w:rsidP="00685AC1">
      <w:pPr>
        <w:pStyle w:val="ListParagraph"/>
        <w:numPr>
          <w:ilvl w:val="0"/>
          <w:numId w:val="8"/>
        </w:numPr>
        <w:rPr>
          <w:rFonts w:ascii="Calibri" w:eastAsia="Calibri" w:hAnsi="Calibri" w:cs="Calibri"/>
        </w:rPr>
      </w:pPr>
      <w:r w:rsidRPr="005F6C98">
        <w:rPr>
          <w:rFonts w:ascii="Calibri" w:eastAsia="Calibri" w:hAnsi="Calibri" w:cs="Calibri"/>
        </w:rPr>
        <w:t xml:space="preserve">A curriculum </w:t>
      </w:r>
      <w:bookmarkStart w:id="26" w:name="_Int_k0BbP4ya"/>
      <w:r w:rsidRPr="005F6C98">
        <w:rPr>
          <w:rFonts w:ascii="Calibri" w:eastAsia="Calibri" w:hAnsi="Calibri" w:cs="Calibri"/>
        </w:rPr>
        <w:t>vita</w:t>
      </w:r>
      <w:bookmarkEnd w:id="26"/>
      <w:r w:rsidRPr="005F6C98">
        <w:rPr>
          <w:rFonts w:ascii="Calibri" w:eastAsia="Calibri" w:hAnsi="Calibri" w:cs="Calibri"/>
        </w:rPr>
        <w:t xml:space="preserve"> that summarizes the student’s (a) educational background, (b) professional experiences, and (c) professional activities (e.g., publications, conference presentations, </w:t>
      </w:r>
      <w:r w:rsidR="008B16C7">
        <w:rPr>
          <w:rFonts w:ascii="Calibri" w:eastAsia="Calibri" w:hAnsi="Calibri" w:cs="Calibri"/>
        </w:rPr>
        <w:t>etc.</w:t>
      </w:r>
      <w:r w:rsidRPr="005F6C98">
        <w:rPr>
          <w:rFonts w:ascii="Calibri" w:eastAsia="Calibri" w:hAnsi="Calibri" w:cs="Calibri"/>
        </w:rPr>
        <w:t xml:space="preserve">). </w:t>
      </w:r>
    </w:p>
    <w:p w14:paraId="779E3DF5" w14:textId="56D6E136" w:rsidR="3115CF24" w:rsidRPr="005F6C98" w:rsidRDefault="3115CF24" w:rsidP="00685AC1">
      <w:pPr>
        <w:pStyle w:val="ListParagraph"/>
        <w:numPr>
          <w:ilvl w:val="0"/>
          <w:numId w:val="8"/>
        </w:numPr>
        <w:rPr>
          <w:rFonts w:ascii="Calibri" w:eastAsia="Calibri" w:hAnsi="Calibri" w:cs="Calibri"/>
        </w:rPr>
      </w:pPr>
      <w:r w:rsidRPr="005F6C98">
        <w:rPr>
          <w:rFonts w:ascii="Calibri" w:eastAsia="Calibri" w:hAnsi="Calibri" w:cs="Calibri"/>
        </w:rPr>
        <w:t>A list of completed and proposed courses that support the student’s goal statement.</w:t>
      </w:r>
    </w:p>
    <w:p w14:paraId="31900257" w14:textId="5C717B2F" w:rsidR="3115CF24" w:rsidRPr="005F6C98" w:rsidRDefault="3115CF24" w:rsidP="00685AC1">
      <w:pPr>
        <w:pStyle w:val="ListParagraph"/>
        <w:numPr>
          <w:ilvl w:val="0"/>
          <w:numId w:val="8"/>
        </w:numPr>
        <w:rPr>
          <w:rFonts w:ascii="Calibri" w:eastAsia="Calibri" w:hAnsi="Calibri" w:cs="Calibri"/>
        </w:rPr>
      </w:pPr>
      <w:r w:rsidRPr="005F6C98">
        <w:rPr>
          <w:rFonts w:ascii="Calibri" w:eastAsia="Calibri" w:hAnsi="Calibri" w:cs="Calibri"/>
        </w:rPr>
        <w:t xml:space="preserve">A plan for completing the </w:t>
      </w:r>
      <w:r w:rsidR="00D82E2C">
        <w:rPr>
          <w:rFonts w:ascii="Calibri" w:eastAsia="Calibri" w:hAnsi="Calibri" w:cs="Calibri"/>
        </w:rPr>
        <w:t>c</w:t>
      </w:r>
      <w:r w:rsidRPr="005F6C98">
        <w:rPr>
          <w:rFonts w:ascii="Calibri" w:eastAsia="Calibri" w:hAnsi="Calibri" w:cs="Calibri"/>
        </w:rPr>
        <w:t>ompetency</w:t>
      </w:r>
      <w:r w:rsidR="00D82E2C">
        <w:rPr>
          <w:rFonts w:ascii="Calibri" w:eastAsia="Calibri" w:hAnsi="Calibri" w:cs="Calibri"/>
        </w:rPr>
        <w:t xml:space="preserve"> p</w:t>
      </w:r>
      <w:r w:rsidRPr="005F6C98">
        <w:rPr>
          <w:rFonts w:ascii="Calibri" w:eastAsia="Calibri" w:hAnsi="Calibri" w:cs="Calibri"/>
        </w:rPr>
        <w:t xml:space="preserve">ortfolio including proposed activities, timelines, and evaluation strategies. </w:t>
      </w:r>
    </w:p>
    <w:p w14:paraId="1F77D32E" w14:textId="03CC91E1" w:rsidR="3115CF24" w:rsidRPr="0066725E" w:rsidRDefault="3115CF24" w:rsidP="4ADEBDD5">
      <w:pPr>
        <w:rPr>
          <w:rFonts w:ascii="Calibri" w:eastAsia="Calibri" w:hAnsi="Calibri" w:cs="Calibri"/>
        </w:rPr>
      </w:pPr>
      <w:r w:rsidRPr="005F6C98">
        <w:rPr>
          <w:rFonts w:ascii="Calibri" w:eastAsia="Calibri" w:hAnsi="Calibri" w:cs="Calibri"/>
          <w:i/>
          <w:iCs/>
        </w:rPr>
        <w:t xml:space="preserve">How is the Program Plan presented and approved? </w:t>
      </w:r>
      <w:r w:rsidR="4AD679FD" w:rsidRPr="005F6C98">
        <w:rPr>
          <w:rFonts w:ascii="Calibri" w:eastAsia="Calibri" w:hAnsi="Calibri" w:cs="Calibri"/>
        </w:rPr>
        <w:t xml:space="preserve">With their advisor's </w:t>
      </w:r>
      <w:r w:rsidR="00953442">
        <w:rPr>
          <w:rFonts w:ascii="Calibri" w:eastAsia="Calibri" w:hAnsi="Calibri" w:cs="Calibri"/>
        </w:rPr>
        <w:t>support</w:t>
      </w:r>
      <w:r w:rsidR="4AD679FD" w:rsidRPr="005F6C98">
        <w:rPr>
          <w:rFonts w:ascii="Calibri" w:eastAsia="Calibri" w:hAnsi="Calibri" w:cs="Calibri"/>
        </w:rPr>
        <w:t>, each student develops a program plan and establishes a PC during their first year in the program.</w:t>
      </w:r>
      <w:r w:rsidRPr="005F6C98">
        <w:rPr>
          <w:rFonts w:ascii="Calibri" w:eastAsia="Calibri" w:hAnsi="Calibri" w:cs="Calibri"/>
        </w:rPr>
        <w:t xml:space="preserve"> At the first PC meeting, the student presents this </w:t>
      </w:r>
      <w:r w:rsidR="150BCC0D" w:rsidRPr="005F6C98">
        <w:rPr>
          <w:rFonts w:ascii="Calibri" w:eastAsia="Calibri" w:hAnsi="Calibri" w:cs="Calibri"/>
        </w:rPr>
        <w:t>plan,</w:t>
      </w:r>
      <w:r w:rsidRPr="005F6C98">
        <w:rPr>
          <w:rFonts w:ascii="Calibri" w:eastAsia="Calibri" w:hAnsi="Calibri" w:cs="Calibri"/>
        </w:rPr>
        <w:t xml:space="preserve"> and the PC evaluates the degree to which the student’s proposed program activities support the achievement of professional goals and development of areas of</w:t>
      </w:r>
      <w:r w:rsidR="7DAF664C" w:rsidRPr="005F6C98">
        <w:rPr>
          <w:rFonts w:ascii="Calibri" w:eastAsia="Calibri" w:hAnsi="Calibri" w:cs="Calibri"/>
        </w:rPr>
        <w:t xml:space="preserve"> specialization. The PC provides suggestions for enhancing the program plan,</w:t>
      </w:r>
      <w:r w:rsidR="00E37D5D">
        <w:rPr>
          <w:rFonts w:ascii="Calibri" w:eastAsia="Calibri" w:hAnsi="Calibri" w:cs="Calibri"/>
        </w:rPr>
        <w:t xml:space="preserve"> (e.g., suggestions of coursework, research/outreach opportunities, etc.)</w:t>
      </w:r>
      <w:r w:rsidR="00E37D5D" w:rsidRPr="005F6C98">
        <w:rPr>
          <w:rFonts w:ascii="Calibri" w:eastAsia="Calibri" w:hAnsi="Calibri" w:cs="Calibri"/>
        </w:rPr>
        <w:t xml:space="preserve">, </w:t>
      </w:r>
      <w:r w:rsidR="7DAF664C" w:rsidRPr="005F6C98">
        <w:rPr>
          <w:rFonts w:ascii="Calibri" w:eastAsia="Calibri" w:hAnsi="Calibri" w:cs="Calibri"/>
        </w:rPr>
        <w:t xml:space="preserve">if appropriate. </w:t>
      </w:r>
      <w:r w:rsidR="7DAF664C" w:rsidRPr="003F05A4">
        <w:rPr>
          <w:rFonts w:ascii="Calibri" w:eastAsia="Calibri" w:hAnsi="Calibri" w:cs="Calibri"/>
        </w:rPr>
        <w:t xml:space="preserve">Upon approval, the PC signs the cover page of the program plan, and the student submits it to the </w:t>
      </w:r>
      <w:r w:rsidR="00AE1EAB" w:rsidRPr="003F05A4">
        <w:rPr>
          <w:rFonts w:ascii="Calibri" w:eastAsia="Calibri" w:hAnsi="Calibri" w:cs="Calibri"/>
        </w:rPr>
        <w:t>SPED APC</w:t>
      </w:r>
      <w:r w:rsidR="7DAF664C" w:rsidRPr="003F05A4">
        <w:rPr>
          <w:rFonts w:ascii="Calibri" w:eastAsia="Calibri" w:hAnsi="Calibri" w:cs="Calibri"/>
        </w:rPr>
        <w:t xml:space="preserve"> for the student’s file (see Attachment A). </w:t>
      </w:r>
      <w:r w:rsidR="00651895">
        <w:rPr>
          <w:rFonts w:ascii="Calibri" w:eastAsia="Calibri" w:hAnsi="Calibri" w:cs="Calibri"/>
        </w:rPr>
        <w:t>S</w:t>
      </w:r>
      <w:r w:rsidR="7DAF664C" w:rsidRPr="005F6C98">
        <w:rPr>
          <w:rFonts w:ascii="Calibri" w:eastAsia="Calibri" w:hAnsi="Calibri" w:cs="Calibri"/>
        </w:rPr>
        <w:t xml:space="preserve">tudents, with the approval </w:t>
      </w:r>
      <w:r w:rsidR="253252C2" w:rsidRPr="005F6C98">
        <w:rPr>
          <w:rFonts w:ascii="Calibri" w:eastAsia="Calibri" w:hAnsi="Calibri" w:cs="Calibri"/>
        </w:rPr>
        <w:t>of</w:t>
      </w:r>
      <w:r w:rsidR="7DAF664C" w:rsidRPr="005F6C98">
        <w:rPr>
          <w:rFonts w:ascii="Calibri" w:eastAsia="Calibri" w:hAnsi="Calibri" w:cs="Calibri"/>
        </w:rPr>
        <w:t xml:space="preserve"> the PC, may modify the program plan at any </w:t>
      </w:r>
      <w:r w:rsidR="7DAF664C" w:rsidRPr="0066725E">
        <w:rPr>
          <w:rFonts w:ascii="Calibri" w:eastAsia="Calibri" w:hAnsi="Calibri" w:cs="Calibri"/>
        </w:rPr>
        <w:t xml:space="preserve">time. The modified plan is signed and retained in the student file. </w:t>
      </w:r>
    </w:p>
    <w:p w14:paraId="34441669" w14:textId="12928194" w:rsidR="47C93E2D" w:rsidRPr="0066725E" w:rsidRDefault="47C93E2D" w:rsidP="679EF0AA">
      <w:pPr>
        <w:rPr>
          <w:rFonts w:ascii="Calibri" w:eastAsia="Calibri" w:hAnsi="Calibri" w:cs="Calibri"/>
        </w:rPr>
      </w:pPr>
      <w:r w:rsidRPr="0066725E">
        <w:rPr>
          <w:rFonts w:ascii="Calibri" w:eastAsia="Calibri" w:hAnsi="Calibri" w:cs="Calibri"/>
        </w:rPr>
        <w:t xml:space="preserve">The second meeting happens in </w:t>
      </w:r>
      <w:r w:rsidR="00D82E2C">
        <w:rPr>
          <w:rFonts w:ascii="Calibri" w:eastAsia="Calibri" w:hAnsi="Calibri" w:cs="Calibri"/>
        </w:rPr>
        <w:t>W</w:t>
      </w:r>
      <w:r w:rsidRPr="0066725E">
        <w:rPr>
          <w:rFonts w:ascii="Calibri" w:eastAsia="Calibri" w:hAnsi="Calibri" w:cs="Calibri"/>
        </w:rPr>
        <w:t xml:space="preserve">inter term of </w:t>
      </w:r>
      <w:r w:rsidR="00D82E2C">
        <w:rPr>
          <w:rFonts w:ascii="Calibri" w:eastAsia="Calibri" w:hAnsi="Calibri" w:cs="Calibri"/>
        </w:rPr>
        <w:t>y</w:t>
      </w:r>
      <w:r w:rsidR="67A74E48" w:rsidRPr="0066725E">
        <w:rPr>
          <w:rFonts w:ascii="Calibri" w:eastAsia="Calibri" w:hAnsi="Calibri" w:cs="Calibri"/>
        </w:rPr>
        <w:t xml:space="preserve">ear </w:t>
      </w:r>
      <w:r w:rsidR="00D82E2C">
        <w:rPr>
          <w:rFonts w:ascii="Calibri" w:eastAsia="Calibri" w:hAnsi="Calibri" w:cs="Calibri"/>
        </w:rPr>
        <w:t>t</w:t>
      </w:r>
      <w:r w:rsidR="67A74E48" w:rsidRPr="0066725E">
        <w:rPr>
          <w:rFonts w:ascii="Calibri" w:eastAsia="Calibri" w:hAnsi="Calibri" w:cs="Calibri"/>
        </w:rPr>
        <w:t>wo</w:t>
      </w:r>
      <w:r w:rsidRPr="0066725E">
        <w:rPr>
          <w:rFonts w:ascii="Calibri" w:eastAsia="Calibri" w:hAnsi="Calibri" w:cs="Calibri"/>
        </w:rPr>
        <w:t xml:space="preserve"> of the program. </w:t>
      </w:r>
      <w:r w:rsidR="189928C9" w:rsidRPr="0066725E">
        <w:rPr>
          <w:rFonts w:ascii="Calibri" w:eastAsia="Calibri" w:hAnsi="Calibri" w:cs="Calibri"/>
        </w:rPr>
        <w:t xml:space="preserve">This meeting is more informal than the first meeting. Discussion topics will </w:t>
      </w:r>
      <w:r w:rsidR="49B9DCDB" w:rsidRPr="0066725E">
        <w:rPr>
          <w:rFonts w:ascii="Calibri" w:eastAsia="Calibri" w:hAnsi="Calibri" w:cs="Calibri"/>
        </w:rPr>
        <w:t xml:space="preserve">focus on competencies and grant writing experiences, as well as providing an opportunity for the PC to check-in </w:t>
      </w:r>
      <w:r w:rsidR="003B1ED1" w:rsidRPr="0066725E">
        <w:rPr>
          <w:rFonts w:ascii="Calibri" w:eastAsia="Calibri" w:hAnsi="Calibri" w:cs="Calibri"/>
        </w:rPr>
        <w:t>with</w:t>
      </w:r>
      <w:r w:rsidR="49B9DCDB" w:rsidRPr="0066725E">
        <w:rPr>
          <w:rFonts w:ascii="Calibri" w:eastAsia="Calibri" w:hAnsi="Calibri" w:cs="Calibri"/>
        </w:rPr>
        <w:t xml:space="preserve"> the student</w:t>
      </w:r>
      <w:r w:rsidR="003B1ED1" w:rsidRPr="0066725E">
        <w:rPr>
          <w:rFonts w:ascii="Calibri" w:eastAsia="Calibri" w:hAnsi="Calibri" w:cs="Calibri"/>
        </w:rPr>
        <w:t xml:space="preserve"> related to their research interests</w:t>
      </w:r>
      <w:r w:rsidR="49B9DCDB" w:rsidRPr="0066725E">
        <w:rPr>
          <w:rFonts w:ascii="Calibri" w:eastAsia="Calibri" w:hAnsi="Calibri" w:cs="Calibri"/>
        </w:rPr>
        <w:t xml:space="preserve">. </w:t>
      </w:r>
      <w:r w:rsidR="197EFC1C" w:rsidRPr="0066725E">
        <w:rPr>
          <w:rFonts w:ascii="Calibri" w:eastAsia="Calibri" w:hAnsi="Calibri" w:cs="Calibri"/>
        </w:rPr>
        <w:t xml:space="preserve">Faculty are expected to initiate a conversation </w:t>
      </w:r>
      <w:r w:rsidR="00F71414" w:rsidRPr="0066725E">
        <w:rPr>
          <w:rFonts w:ascii="Calibri" w:eastAsia="Calibri" w:hAnsi="Calibri" w:cs="Calibri"/>
        </w:rPr>
        <w:t>regarding</w:t>
      </w:r>
      <w:r w:rsidR="197EFC1C" w:rsidRPr="0066725E">
        <w:rPr>
          <w:rFonts w:ascii="Calibri" w:eastAsia="Calibri" w:hAnsi="Calibri" w:cs="Calibri"/>
        </w:rPr>
        <w:t xml:space="preserve"> the stat</w:t>
      </w:r>
      <w:r w:rsidR="00F71414" w:rsidRPr="0066725E">
        <w:rPr>
          <w:rFonts w:ascii="Calibri" w:eastAsia="Calibri" w:hAnsi="Calibri" w:cs="Calibri"/>
        </w:rPr>
        <w:t>us</w:t>
      </w:r>
      <w:r w:rsidR="197EFC1C" w:rsidRPr="0066725E">
        <w:rPr>
          <w:rFonts w:ascii="Calibri" w:eastAsia="Calibri" w:hAnsi="Calibri" w:cs="Calibri"/>
        </w:rPr>
        <w:t xml:space="preserve"> of the student-advisor relationship</w:t>
      </w:r>
      <w:r w:rsidR="00F71414" w:rsidRPr="0066725E">
        <w:rPr>
          <w:rFonts w:ascii="Calibri" w:eastAsia="Calibri" w:hAnsi="Calibri" w:cs="Calibri"/>
        </w:rPr>
        <w:t xml:space="preserve"> and whether that needs to be re-examined</w:t>
      </w:r>
      <w:r w:rsidR="197EFC1C" w:rsidRPr="0066725E">
        <w:rPr>
          <w:rFonts w:ascii="Calibri" w:eastAsia="Calibri" w:hAnsi="Calibri" w:cs="Calibri"/>
        </w:rPr>
        <w:t>.</w:t>
      </w:r>
      <w:r w:rsidR="2ABADC9E" w:rsidRPr="0066725E">
        <w:rPr>
          <w:rFonts w:ascii="Calibri" w:eastAsia="Calibri" w:hAnsi="Calibri" w:cs="Calibri"/>
        </w:rPr>
        <w:t xml:space="preserve"> </w:t>
      </w:r>
    </w:p>
    <w:p w14:paraId="641190A1" w14:textId="1428438B" w:rsidR="5EA5EFF8" w:rsidRPr="00FD50B5" w:rsidRDefault="5EA5EFF8" w:rsidP="00FD50B5">
      <w:pPr>
        <w:pStyle w:val="Heading2"/>
        <w:rPr>
          <w:rFonts w:ascii="Calibri" w:eastAsia="Calibri" w:hAnsi="Calibri" w:cs="Calibri"/>
          <w:b/>
          <w:bCs/>
          <w:color w:val="067040"/>
        </w:rPr>
      </w:pPr>
      <w:bookmarkStart w:id="27" w:name="_Toc209597613"/>
      <w:r w:rsidRPr="00FD50B5">
        <w:rPr>
          <w:rFonts w:ascii="Calibri" w:eastAsia="Calibri" w:hAnsi="Calibri" w:cs="Calibri"/>
          <w:b/>
          <w:bCs/>
          <w:color w:val="067040"/>
        </w:rPr>
        <w:t>ADVANCEMENT TO CANDIDACY – PURPOSE, PROCESS, AND DOMAINS EVALUATED</w:t>
      </w:r>
      <w:bookmarkEnd w:id="27"/>
      <w:r w:rsidRPr="00FD50B5">
        <w:rPr>
          <w:rFonts w:ascii="Calibri" w:eastAsia="Calibri" w:hAnsi="Calibri" w:cs="Calibri"/>
          <w:b/>
          <w:bCs/>
          <w:color w:val="067040"/>
        </w:rPr>
        <w:t xml:space="preserve"> </w:t>
      </w:r>
    </w:p>
    <w:p w14:paraId="1C15272C" w14:textId="57EF8066" w:rsidR="5EA5EFF8" w:rsidRPr="005F6C98" w:rsidRDefault="5EA5EFF8" w:rsidP="4ADEBDD5">
      <w:pPr>
        <w:rPr>
          <w:rFonts w:ascii="Calibri" w:eastAsia="Calibri" w:hAnsi="Calibri" w:cs="Calibri"/>
        </w:rPr>
      </w:pPr>
      <w:r w:rsidRPr="005F6C98">
        <w:rPr>
          <w:rFonts w:ascii="Calibri" w:eastAsia="Calibri" w:hAnsi="Calibri" w:cs="Calibri"/>
        </w:rPr>
        <w:t xml:space="preserve">The purpose of advancement to candidacy is to ensure the doctoral candidates have reached a threshold level of competence in areas of research and content that meets the COE, Division of Graduates Studies, and </w:t>
      </w:r>
      <w:r w:rsidR="00A54461">
        <w:rPr>
          <w:rFonts w:ascii="Calibri" w:eastAsia="Calibri" w:hAnsi="Calibri" w:cs="Calibri"/>
        </w:rPr>
        <w:t>d</w:t>
      </w:r>
      <w:r w:rsidRPr="005F6C98">
        <w:rPr>
          <w:rFonts w:ascii="Calibri" w:eastAsia="Calibri" w:hAnsi="Calibri" w:cs="Calibri"/>
        </w:rPr>
        <w:t xml:space="preserve">epartment standards and expectations. </w:t>
      </w:r>
    </w:p>
    <w:p w14:paraId="5D884B20" w14:textId="7392D666" w:rsidR="4443F96D" w:rsidRPr="005F6C98" w:rsidRDefault="4443F96D" w:rsidP="4ADEBDD5">
      <w:pPr>
        <w:rPr>
          <w:rFonts w:ascii="Calibri" w:eastAsia="Calibri" w:hAnsi="Calibri" w:cs="Calibri"/>
        </w:rPr>
      </w:pPr>
      <w:r w:rsidRPr="005F6C98">
        <w:rPr>
          <w:rFonts w:ascii="Calibri" w:eastAsia="Calibri" w:hAnsi="Calibri" w:cs="Calibri"/>
        </w:rPr>
        <w:t xml:space="preserve">The process of advancement to candidacy includes: </w:t>
      </w:r>
    </w:p>
    <w:p w14:paraId="10ECC88E" w14:textId="33F85F31" w:rsidR="4443F96D" w:rsidRPr="005F6C98" w:rsidRDefault="4443F96D" w:rsidP="00685AC1">
      <w:pPr>
        <w:pStyle w:val="ListParagraph"/>
        <w:numPr>
          <w:ilvl w:val="0"/>
          <w:numId w:val="7"/>
        </w:numPr>
        <w:rPr>
          <w:rFonts w:ascii="Calibri" w:eastAsia="Calibri" w:hAnsi="Calibri" w:cs="Calibri"/>
        </w:rPr>
      </w:pPr>
      <w:r w:rsidRPr="005F6C98">
        <w:rPr>
          <w:rFonts w:ascii="Calibri" w:eastAsia="Calibri" w:hAnsi="Calibri" w:cs="Calibri"/>
        </w:rPr>
        <w:t>Providing PhD students with an opportunity to demonstrate their knowledge and expertise in specific areas of study</w:t>
      </w:r>
    </w:p>
    <w:p w14:paraId="682CE4A7" w14:textId="346890C1" w:rsidR="4443F96D" w:rsidRPr="005F6C98" w:rsidRDefault="4443F96D" w:rsidP="00685AC1">
      <w:pPr>
        <w:pStyle w:val="ListParagraph"/>
        <w:numPr>
          <w:ilvl w:val="0"/>
          <w:numId w:val="7"/>
        </w:numPr>
        <w:rPr>
          <w:rFonts w:ascii="Calibri" w:eastAsia="Calibri" w:hAnsi="Calibri" w:cs="Calibri"/>
        </w:rPr>
      </w:pPr>
      <w:r w:rsidRPr="005F6C98">
        <w:rPr>
          <w:rFonts w:ascii="Calibri" w:eastAsia="Calibri" w:hAnsi="Calibri" w:cs="Calibri"/>
        </w:rPr>
        <w:t>Setting the occasion for PhD students to integrate their knowledge and skills in professional activities related to their scholarship and teaching</w:t>
      </w:r>
    </w:p>
    <w:p w14:paraId="76F0E19E" w14:textId="666F275C" w:rsidR="4443F96D" w:rsidRPr="005F6C98" w:rsidRDefault="4443F96D" w:rsidP="00685AC1">
      <w:pPr>
        <w:pStyle w:val="ListParagraph"/>
        <w:numPr>
          <w:ilvl w:val="0"/>
          <w:numId w:val="7"/>
        </w:numPr>
        <w:rPr>
          <w:rFonts w:ascii="Calibri" w:eastAsia="Calibri" w:hAnsi="Calibri" w:cs="Calibri"/>
        </w:rPr>
      </w:pPr>
      <w:r w:rsidRPr="005F6C98">
        <w:rPr>
          <w:rFonts w:ascii="Calibri" w:eastAsia="Calibri" w:hAnsi="Calibri" w:cs="Calibri"/>
        </w:rPr>
        <w:lastRenderedPageBreak/>
        <w:t xml:space="preserve">Evaluating PhD students’ competence in </w:t>
      </w:r>
      <w:r w:rsidR="1EF74081" w:rsidRPr="005F6C98">
        <w:rPr>
          <w:rFonts w:ascii="Calibri" w:eastAsia="Calibri" w:hAnsi="Calibri" w:cs="Calibri"/>
        </w:rPr>
        <w:t>their</w:t>
      </w:r>
      <w:r w:rsidRPr="005F6C98">
        <w:rPr>
          <w:rFonts w:ascii="Calibri" w:eastAsia="Calibri" w:hAnsi="Calibri" w:cs="Calibri"/>
        </w:rPr>
        <w:t xml:space="preserve"> general and professional knowledge and their capacity to successfully conduct and defend a dissertation</w:t>
      </w:r>
    </w:p>
    <w:p w14:paraId="7EDD7AAC" w14:textId="3C6487D0" w:rsidR="4443F96D" w:rsidRPr="005F6C98" w:rsidRDefault="4443F96D" w:rsidP="4ADEBDD5">
      <w:pPr>
        <w:rPr>
          <w:rFonts w:ascii="Calibri" w:eastAsia="Calibri" w:hAnsi="Calibri" w:cs="Calibri"/>
        </w:rPr>
      </w:pPr>
      <w:r w:rsidRPr="005F6C98">
        <w:rPr>
          <w:rFonts w:ascii="Calibri" w:eastAsia="Calibri" w:hAnsi="Calibri" w:cs="Calibri"/>
        </w:rPr>
        <w:t xml:space="preserve">Rather than requiring students to sit for a traditional “comprehensive examination” as a condition for advancement, the Special Education doctoral program requires that students complete the three items below to be eligible for advancement: </w:t>
      </w:r>
    </w:p>
    <w:p w14:paraId="60E8D4EC" w14:textId="2FF0841E" w:rsidR="4443F96D" w:rsidRPr="005F6C98" w:rsidRDefault="4443F96D" w:rsidP="00685AC1">
      <w:pPr>
        <w:pStyle w:val="ListParagraph"/>
        <w:numPr>
          <w:ilvl w:val="0"/>
          <w:numId w:val="6"/>
        </w:numPr>
        <w:rPr>
          <w:rFonts w:ascii="Calibri" w:eastAsia="Calibri" w:hAnsi="Calibri" w:cs="Calibri"/>
        </w:rPr>
      </w:pPr>
      <w:r w:rsidRPr="005F6C98">
        <w:rPr>
          <w:rFonts w:ascii="Calibri" w:eastAsia="Calibri" w:hAnsi="Calibri" w:cs="Calibri"/>
        </w:rPr>
        <w:t xml:space="preserve">Competence in Core Coursework Satisfactory* completion of the following core courses: </w:t>
      </w:r>
    </w:p>
    <w:p w14:paraId="19EDCA48" w14:textId="468C0365" w:rsidR="4443F96D" w:rsidRPr="005F6C98" w:rsidRDefault="4443F96D" w:rsidP="00685AC1">
      <w:pPr>
        <w:pStyle w:val="ListParagraph"/>
        <w:numPr>
          <w:ilvl w:val="1"/>
          <w:numId w:val="6"/>
        </w:numPr>
        <w:rPr>
          <w:rFonts w:ascii="Calibri" w:eastAsia="Calibri" w:hAnsi="Calibri" w:cs="Calibri"/>
        </w:rPr>
      </w:pPr>
      <w:r w:rsidRPr="005F6C98">
        <w:rPr>
          <w:rFonts w:ascii="Calibri" w:eastAsia="Calibri" w:hAnsi="Calibri" w:cs="Calibri"/>
        </w:rPr>
        <w:t xml:space="preserve">Doctoral Orientation – Professional Seminars (SPED 607) </w:t>
      </w:r>
    </w:p>
    <w:p w14:paraId="23116715" w14:textId="6331C9E0" w:rsidR="4443F96D" w:rsidRPr="005F6C98" w:rsidRDefault="4443F96D" w:rsidP="00685AC1">
      <w:pPr>
        <w:pStyle w:val="ListParagraph"/>
        <w:numPr>
          <w:ilvl w:val="1"/>
          <w:numId w:val="6"/>
        </w:numPr>
        <w:rPr>
          <w:rFonts w:ascii="Calibri" w:eastAsia="Calibri" w:hAnsi="Calibri" w:cs="Calibri"/>
        </w:rPr>
      </w:pPr>
      <w:r w:rsidRPr="005F6C98">
        <w:rPr>
          <w:rFonts w:ascii="Calibri" w:eastAsia="Calibri" w:hAnsi="Calibri" w:cs="Calibri"/>
        </w:rPr>
        <w:t>History of Special Education and Disability (SPED 622)</w:t>
      </w:r>
    </w:p>
    <w:p w14:paraId="6D0ABD38" w14:textId="00607B1B" w:rsidR="4443F96D" w:rsidRPr="005F6C98" w:rsidRDefault="4443F96D" w:rsidP="00685AC1">
      <w:pPr>
        <w:pStyle w:val="ListParagraph"/>
        <w:numPr>
          <w:ilvl w:val="1"/>
          <w:numId w:val="6"/>
        </w:numPr>
        <w:rPr>
          <w:rFonts w:ascii="Calibri" w:eastAsia="Calibri" w:hAnsi="Calibri" w:cs="Calibri"/>
        </w:rPr>
      </w:pPr>
      <w:r w:rsidRPr="005F6C98">
        <w:rPr>
          <w:rFonts w:ascii="Calibri" w:eastAsia="Calibri" w:hAnsi="Calibri" w:cs="Calibri"/>
        </w:rPr>
        <w:t>Grant Writing (SPED 626)</w:t>
      </w:r>
    </w:p>
    <w:p w14:paraId="520A5CB6" w14:textId="0A6627B1" w:rsidR="4443F96D" w:rsidRPr="005F6C98" w:rsidRDefault="4443F96D" w:rsidP="00685AC1">
      <w:pPr>
        <w:pStyle w:val="ListParagraph"/>
        <w:numPr>
          <w:ilvl w:val="1"/>
          <w:numId w:val="6"/>
        </w:numPr>
        <w:rPr>
          <w:rFonts w:ascii="Calibri" w:eastAsia="Calibri" w:hAnsi="Calibri" w:cs="Calibri"/>
        </w:rPr>
      </w:pPr>
      <w:r w:rsidRPr="005F6C98">
        <w:rPr>
          <w:rFonts w:ascii="Calibri" w:eastAsia="Calibri" w:hAnsi="Calibri" w:cs="Calibri"/>
        </w:rPr>
        <w:t xml:space="preserve">Two courses related to diversity, equity, and justice, one with a SPED prefix and </w:t>
      </w:r>
      <w:r w:rsidR="004D264D">
        <w:rPr>
          <w:rFonts w:ascii="Calibri" w:eastAsia="Calibri" w:hAnsi="Calibri" w:cs="Calibri"/>
        </w:rPr>
        <w:t xml:space="preserve">both </w:t>
      </w:r>
      <w:r w:rsidRPr="005F6C98">
        <w:rPr>
          <w:rFonts w:ascii="Calibri" w:eastAsia="Calibri" w:hAnsi="Calibri" w:cs="Calibri"/>
        </w:rPr>
        <w:t>approved by advisor</w:t>
      </w:r>
    </w:p>
    <w:p w14:paraId="5C285028" w14:textId="0C7C0A27" w:rsidR="4443F96D" w:rsidRPr="005F6C98" w:rsidRDefault="4443F96D" w:rsidP="00685AC1">
      <w:pPr>
        <w:pStyle w:val="ListParagraph"/>
        <w:numPr>
          <w:ilvl w:val="0"/>
          <w:numId w:val="6"/>
        </w:numPr>
        <w:rPr>
          <w:rFonts w:ascii="Calibri" w:eastAsia="Calibri" w:hAnsi="Calibri" w:cs="Calibri"/>
        </w:rPr>
      </w:pPr>
      <w:r w:rsidRPr="005F6C98">
        <w:rPr>
          <w:rFonts w:ascii="Calibri" w:eastAsia="Calibri" w:hAnsi="Calibri" w:cs="Calibri"/>
        </w:rPr>
        <w:t xml:space="preserve">Satisfactory* completion of one course in each of two research traditions (towards the COE core research requirement of six courses across two methodological traditions (see tables on </w:t>
      </w:r>
      <w:r w:rsidR="00BB5829">
        <w:rPr>
          <w:rFonts w:ascii="Calibri" w:eastAsia="Calibri" w:hAnsi="Calibri" w:cs="Calibri"/>
        </w:rPr>
        <w:t xml:space="preserve">pgs. 13-14). </w:t>
      </w:r>
    </w:p>
    <w:p w14:paraId="21BC9BE2" w14:textId="06AA3138" w:rsidR="4443F96D" w:rsidRPr="005F6C98" w:rsidRDefault="4443F96D" w:rsidP="4ADEBDD5">
      <w:pPr>
        <w:pStyle w:val="ListParagraph"/>
        <w:rPr>
          <w:rFonts w:ascii="Calibri" w:eastAsia="Calibri" w:hAnsi="Calibri" w:cs="Calibri"/>
          <w:i/>
          <w:iCs/>
        </w:rPr>
      </w:pPr>
      <w:r w:rsidRPr="005F6C98">
        <w:rPr>
          <w:rFonts w:ascii="Calibri" w:eastAsia="Calibri" w:hAnsi="Calibri" w:cs="Calibri"/>
          <w:i/>
          <w:iCs/>
        </w:rPr>
        <w:t>*Satisfactory is defined by a grade of B</w:t>
      </w:r>
      <w:r w:rsidR="00F71414">
        <w:rPr>
          <w:rFonts w:ascii="Calibri" w:eastAsia="Calibri" w:hAnsi="Calibri" w:cs="Calibri"/>
          <w:i/>
          <w:iCs/>
        </w:rPr>
        <w:t>-</w:t>
      </w:r>
      <w:r w:rsidRPr="005F6C98">
        <w:rPr>
          <w:rFonts w:ascii="Calibri" w:eastAsia="Calibri" w:hAnsi="Calibri" w:cs="Calibri"/>
          <w:i/>
          <w:iCs/>
        </w:rPr>
        <w:t xml:space="preserve"> or better or a grade of Pass (P) in all courses. </w:t>
      </w:r>
    </w:p>
    <w:p w14:paraId="36825723" w14:textId="76AC5C5B" w:rsidR="4443F96D" w:rsidRPr="005F6C98" w:rsidRDefault="4443F96D" w:rsidP="00685AC1">
      <w:pPr>
        <w:pStyle w:val="ListParagraph"/>
        <w:numPr>
          <w:ilvl w:val="0"/>
          <w:numId w:val="6"/>
        </w:numPr>
        <w:rPr>
          <w:rFonts w:ascii="Calibri" w:eastAsia="Calibri" w:hAnsi="Calibri" w:cs="Calibri"/>
        </w:rPr>
      </w:pPr>
      <w:r w:rsidRPr="005F6C98">
        <w:rPr>
          <w:rFonts w:ascii="Calibri" w:eastAsia="Calibri" w:hAnsi="Calibri" w:cs="Calibri"/>
        </w:rPr>
        <w:t xml:space="preserve">Qualifying Paper (Competency Portfolio Task #9) </w:t>
      </w:r>
    </w:p>
    <w:p w14:paraId="229E98F2" w14:textId="30F52058" w:rsidR="4443F96D" w:rsidRPr="005F6C98" w:rsidRDefault="4443F96D" w:rsidP="4ADEBDD5">
      <w:pPr>
        <w:rPr>
          <w:rFonts w:ascii="Calibri" w:eastAsia="Calibri" w:hAnsi="Calibri" w:cs="Calibri"/>
        </w:rPr>
      </w:pPr>
      <w:r w:rsidRPr="005F6C98">
        <w:rPr>
          <w:rFonts w:ascii="Calibri" w:eastAsia="Calibri" w:hAnsi="Calibri" w:cs="Calibri"/>
          <w:i/>
          <w:iCs/>
        </w:rPr>
        <w:t xml:space="preserve">What is the Qualifying Paper and how is it evaluated? </w:t>
      </w:r>
      <w:r w:rsidRPr="005F6C98">
        <w:rPr>
          <w:rFonts w:ascii="Calibri" w:eastAsia="Calibri" w:hAnsi="Calibri" w:cs="Calibri"/>
        </w:rPr>
        <w:t xml:space="preserve">The qualifying paper should satisfy the following criteria: </w:t>
      </w:r>
    </w:p>
    <w:p w14:paraId="4272C2E2" w14:textId="343A311C" w:rsidR="4443F96D" w:rsidRPr="005F6C98" w:rsidRDefault="4443F96D" w:rsidP="00685AC1">
      <w:pPr>
        <w:pStyle w:val="ListParagraph"/>
        <w:numPr>
          <w:ilvl w:val="0"/>
          <w:numId w:val="5"/>
        </w:numPr>
        <w:rPr>
          <w:rFonts w:ascii="Calibri" w:eastAsia="Calibri" w:hAnsi="Calibri" w:cs="Calibri"/>
        </w:rPr>
      </w:pPr>
      <w:r w:rsidRPr="005F6C98">
        <w:rPr>
          <w:rFonts w:ascii="Calibri" w:eastAsia="Calibri" w:hAnsi="Calibri" w:cs="Calibri"/>
        </w:rPr>
        <w:t xml:space="preserve">Is between 20-40 pages in length (excluding references) </w:t>
      </w:r>
    </w:p>
    <w:p w14:paraId="3CFB1F52" w14:textId="45B0A3A0" w:rsidR="4443F96D" w:rsidRPr="005F6C98" w:rsidRDefault="4443F96D" w:rsidP="00685AC1">
      <w:pPr>
        <w:pStyle w:val="ListParagraph"/>
        <w:numPr>
          <w:ilvl w:val="0"/>
          <w:numId w:val="5"/>
        </w:numPr>
        <w:rPr>
          <w:rFonts w:ascii="Calibri" w:eastAsia="Calibri" w:hAnsi="Calibri" w:cs="Calibri"/>
        </w:rPr>
      </w:pPr>
      <w:r w:rsidRPr="005F6C98">
        <w:rPr>
          <w:rFonts w:ascii="Calibri" w:eastAsia="Calibri" w:hAnsi="Calibri" w:cs="Calibri"/>
        </w:rPr>
        <w:t xml:space="preserve">Addresses at a minimum the three following dimensions: </w:t>
      </w:r>
    </w:p>
    <w:p w14:paraId="2A8B4E8C" w14:textId="5817081A" w:rsidR="4443F96D" w:rsidRPr="005F6C98" w:rsidRDefault="4443F96D" w:rsidP="00685AC1">
      <w:pPr>
        <w:pStyle w:val="ListParagraph"/>
        <w:numPr>
          <w:ilvl w:val="1"/>
          <w:numId w:val="5"/>
        </w:numPr>
        <w:rPr>
          <w:rFonts w:ascii="Calibri" w:eastAsia="Calibri" w:hAnsi="Calibri" w:cs="Calibri"/>
        </w:rPr>
      </w:pPr>
      <w:r w:rsidRPr="005F6C98">
        <w:rPr>
          <w:rFonts w:ascii="Calibri" w:eastAsia="Calibri" w:hAnsi="Calibri" w:cs="Calibri"/>
        </w:rPr>
        <w:t>Definition and description of the problem/concept/issue</w:t>
      </w:r>
    </w:p>
    <w:p w14:paraId="0C33F589" w14:textId="33EFDE61" w:rsidR="4443F96D" w:rsidRPr="005F6C98" w:rsidRDefault="4443F96D" w:rsidP="00685AC1">
      <w:pPr>
        <w:pStyle w:val="ListParagraph"/>
        <w:numPr>
          <w:ilvl w:val="1"/>
          <w:numId w:val="5"/>
        </w:numPr>
        <w:rPr>
          <w:rFonts w:ascii="Calibri" w:eastAsia="Calibri" w:hAnsi="Calibri" w:cs="Calibri"/>
        </w:rPr>
      </w:pPr>
      <w:r w:rsidRPr="005F6C98">
        <w:rPr>
          <w:rFonts w:ascii="Calibri" w:eastAsia="Calibri" w:hAnsi="Calibri" w:cs="Calibri"/>
        </w:rPr>
        <w:t>Review and critique of literature</w:t>
      </w:r>
    </w:p>
    <w:p w14:paraId="40D0FAAF" w14:textId="68EB063A" w:rsidR="4443F96D" w:rsidRPr="005F6C98" w:rsidRDefault="4443F96D" w:rsidP="00685AC1">
      <w:pPr>
        <w:pStyle w:val="ListParagraph"/>
        <w:numPr>
          <w:ilvl w:val="1"/>
          <w:numId w:val="5"/>
        </w:numPr>
        <w:rPr>
          <w:rFonts w:ascii="Calibri" w:eastAsia="Calibri" w:hAnsi="Calibri" w:cs="Calibri"/>
        </w:rPr>
      </w:pPr>
      <w:r w:rsidRPr="005F6C98">
        <w:rPr>
          <w:rFonts w:ascii="Calibri" w:eastAsia="Calibri" w:hAnsi="Calibri" w:cs="Calibri"/>
        </w:rPr>
        <w:t>Summary of status of the problem/concept/issue</w:t>
      </w:r>
    </w:p>
    <w:p w14:paraId="06DA4D3B" w14:textId="1883C431" w:rsidR="4443F96D" w:rsidRPr="005F6C98" w:rsidRDefault="4443F96D" w:rsidP="00685AC1">
      <w:pPr>
        <w:pStyle w:val="ListParagraph"/>
        <w:numPr>
          <w:ilvl w:val="0"/>
          <w:numId w:val="5"/>
        </w:numPr>
        <w:rPr>
          <w:rFonts w:ascii="Calibri" w:eastAsia="Calibri" w:hAnsi="Calibri" w:cs="Calibri"/>
        </w:rPr>
      </w:pPr>
      <w:r w:rsidRPr="005F6C98">
        <w:rPr>
          <w:rFonts w:ascii="Calibri" w:eastAsia="Calibri" w:hAnsi="Calibri" w:cs="Calibri"/>
        </w:rPr>
        <w:t>Gains approval of the 3 faculty members on the student’s PC</w:t>
      </w:r>
      <w:r w:rsidR="003B1ED1">
        <w:rPr>
          <w:rFonts w:ascii="Calibri" w:eastAsia="Calibri" w:hAnsi="Calibri" w:cs="Calibri"/>
        </w:rPr>
        <w:t>:</w:t>
      </w:r>
    </w:p>
    <w:p w14:paraId="232071F8" w14:textId="632060B5" w:rsidR="4443F96D" w:rsidRPr="005F6C98" w:rsidRDefault="4443F96D" w:rsidP="00685AC1">
      <w:pPr>
        <w:pStyle w:val="ListParagraph"/>
        <w:numPr>
          <w:ilvl w:val="1"/>
          <w:numId w:val="5"/>
        </w:numPr>
        <w:rPr>
          <w:rFonts w:ascii="Calibri" w:eastAsia="Calibri" w:hAnsi="Calibri" w:cs="Calibri"/>
        </w:rPr>
      </w:pPr>
      <w:r w:rsidRPr="005F6C98">
        <w:rPr>
          <w:rFonts w:ascii="Calibri" w:eastAsia="Calibri" w:hAnsi="Calibri" w:cs="Calibri"/>
        </w:rPr>
        <w:t xml:space="preserve">The </w:t>
      </w:r>
      <w:r w:rsidR="00A54461">
        <w:rPr>
          <w:rFonts w:ascii="Calibri" w:eastAsia="Calibri" w:hAnsi="Calibri" w:cs="Calibri"/>
        </w:rPr>
        <w:t>q</w:t>
      </w:r>
      <w:r w:rsidRPr="005F6C98">
        <w:rPr>
          <w:rFonts w:ascii="Calibri" w:eastAsia="Calibri" w:hAnsi="Calibri" w:cs="Calibri"/>
        </w:rPr>
        <w:t xml:space="preserve">ualifying </w:t>
      </w:r>
      <w:r w:rsidR="00A54461">
        <w:rPr>
          <w:rFonts w:ascii="Calibri" w:eastAsia="Calibri" w:hAnsi="Calibri" w:cs="Calibri"/>
        </w:rPr>
        <w:t>p</w:t>
      </w:r>
      <w:r w:rsidRPr="005F6C98">
        <w:rPr>
          <w:rFonts w:ascii="Calibri" w:eastAsia="Calibri" w:hAnsi="Calibri" w:cs="Calibri"/>
        </w:rPr>
        <w:t>aper manuscript will be evaluated by faculty in terms of the:</w:t>
      </w:r>
      <w:r w:rsidR="59A9E7B6" w:rsidRPr="005F6C98">
        <w:rPr>
          <w:rFonts w:ascii="Calibri" w:eastAsia="Calibri" w:hAnsi="Calibri" w:cs="Calibri"/>
        </w:rPr>
        <w:t xml:space="preserve"> (a) </w:t>
      </w:r>
      <w:r w:rsidR="00953442">
        <w:rPr>
          <w:rFonts w:ascii="Calibri" w:eastAsia="Calibri" w:hAnsi="Calibri" w:cs="Calibri"/>
        </w:rPr>
        <w:t>s</w:t>
      </w:r>
      <w:r w:rsidRPr="005F6C98">
        <w:rPr>
          <w:rFonts w:ascii="Calibri" w:eastAsia="Calibri" w:hAnsi="Calibri" w:cs="Calibri"/>
        </w:rPr>
        <w:t xml:space="preserve">cope and adequacy of the literature review; (b) paper implications; (c) quality of writing; and (d) potential contribution to professional literature or field. For each issue described above, PC faculty will each rate the quality of the manuscript </w:t>
      </w:r>
      <w:r w:rsidR="71B7AAE0" w:rsidRPr="005F6C98">
        <w:rPr>
          <w:rFonts w:ascii="Calibri" w:eastAsia="Calibri" w:hAnsi="Calibri" w:cs="Calibri"/>
        </w:rPr>
        <w:t xml:space="preserve">as Revise or Pass. PC faculty also provide a written response that can be shared with the student. Please see additional criteria in </w:t>
      </w:r>
      <w:r w:rsidR="78B45D03" w:rsidRPr="005F6C98">
        <w:rPr>
          <w:rFonts w:ascii="Calibri" w:eastAsia="Calibri" w:hAnsi="Calibri" w:cs="Calibri"/>
        </w:rPr>
        <w:t>Attachment</w:t>
      </w:r>
      <w:r w:rsidR="71B7AAE0" w:rsidRPr="005F6C98">
        <w:rPr>
          <w:rFonts w:ascii="Calibri" w:eastAsia="Calibri" w:hAnsi="Calibri" w:cs="Calibri"/>
        </w:rPr>
        <w:t xml:space="preserve"> B: Qualifying Paper Review Rubric and Qualifying Paper Procedures and Guidelines. </w:t>
      </w:r>
      <w:r w:rsidRPr="005F6C98">
        <w:rPr>
          <w:rFonts w:ascii="Calibri" w:hAnsi="Calibri" w:cs="Calibri"/>
        </w:rPr>
        <w:tab/>
      </w:r>
    </w:p>
    <w:p w14:paraId="1D8090B7" w14:textId="430CFEA8" w:rsidR="60525B4F" w:rsidRPr="00FD50B5" w:rsidRDefault="60525B4F" w:rsidP="00FD50B5">
      <w:pPr>
        <w:pStyle w:val="Heading2"/>
        <w:rPr>
          <w:rFonts w:ascii="Calibri" w:eastAsia="Calibri" w:hAnsi="Calibri" w:cs="Calibri"/>
          <w:b/>
          <w:bCs/>
          <w:color w:val="067040"/>
        </w:rPr>
      </w:pPr>
      <w:bookmarkStart w:id="28" w:name="_Toc209597614"/>
      <w:r w:rsidRPr="00FD50B5">
        <w:rPr>
          <w:rFonts w:ascii="Calibri" w:eastAsia="Calibri" w:hAnsi="Calibri" w:cs="Calibri"/>
          <w:b/>
          <w:bCs/>
          <w:color w:val="067040"/>
        </w:rPr>
        <w:t>MOVING FORWARD WITH THE ADVANCEMENT PROCESS</w:t>
      </w:r>
      <w:bookmarkEnd w:id="28"/>
    </w:p>
    <w:p w14:paraId="5B588173" w14:textId="46FDDEF2" w:rsidR="2F522078" w:rsidRPr="005F6C98" w:rsidRDefault="60525B4F" w:rsidP="4ADEBDD5">
      <w:pPr>
        <w:rPr>
          <w:rFonts w:ascii="Calibri" w:eastAsia="Calibri" w:hAnsi="Calibri" w:cs="Calibri"/>
          <w:u w:val="single"/>
        </w:rPr>
      </w:pPr>
      <w:r w:rsidRPr="005F6C98">
        <w:rPr>
          <w:rFonts w:ascii="Calibri" w:eastAsia="Calibri" w:hAnsi="Calibri" w:cs="Calibri"/>
        </w:rPr>
        <w:t xml:space="preserve">When the student has completed all requirements for advancement, they should have </w:t>
      </w:r>
      <w:r w:rsidR="64237E49" w:rsidRPr="005F6C98">
        <w:rPr>
          <w:rFonts w:ascii="Calibri" w:eastAsia="Calibri" w:hAnsi="Calibri" w:cs="Calibri"/>
        </w:rPr>
        <w:t>their</w:t>
      </w:r>
      <w:r w:rsidRPr="005F6C98">
        <w:rPr>
          <w:rFonts w:ascii="Calibri" w:eastAsia="Calibri" w:hAnsi="Calibri" w:cs="Calibri"/>
        </w:rPr>
        <w:t xml:space="preserve"> PC members sign off their approval on the form entitled Documentation of </w:t>
      </w:r>
      <w:r w:rsidR="00A54461">
        <w:rPr>
          <w:rFonts w:ascii="Calibri" w:eastAsia="Calibri" w:hAnsi="Calibri" w:cs="Calibri"/>
        </w:rPr>
        <w:t>S</w:t>
      </w:r>
      <w:r w:rsidRPr="005F6C98">
        <w:rPr>
          <w:rFonts w:ascii="Calibri" w:eastAsia="Calibri" w:hAnsi="Calibri" w:cs="Calibri"/>
        </w:rPr>
        <w:t>atisfactory Completion of Comprehensive Examination Re</w:t>
      </w:r>
      <w:r w:rsidR="7DC580F7" w:rsidRPr="005F6C98">
        <w:rPr>
          <w:rFonts w:ascii="Calibri" w:eastAsia="Calibri" w:hAnsi="Calibri" w:cs="Calibri"/>
        </w:rPr>
        <w:t>quirements</w:t>
      </w:r>
      <w:r w:rsidR="00F71414">
        <w:rPr>
          <w:rFonts w:ascii="Calibri" w:eastAsia="Calibri" w:hAnsi="Calibri" w:cs="Calibri"/>
        </w:rPr>
        <w:t xml:space="preserve"> (Attachment C) and submit to the</w:t>
      </w:r>
      <w:r w:rsidR="00AE1EAB">
        <w:rPr>
          <w:rFonts w:ascii="Calibri" w:eastAsia="Calibri" w:hAnsi="Calibri" w:cs="Calibri"/>
        </w:rPr>
        <w:t xml:space="preserve"> </w:t>
      </w:r>
      <w:r w:rsidR="00AE1EAB">
        <w:rPr>
          <w:rFonts w:ascii="Calibri" w:eastAsia="Calibri" w:hAnsi="Calibri" w:cs="Calibri"/>
        </w:rPr>
        <w:lastRenderedPageBreak/>
        <w:t>SPED APC</w:t>
      </w:r>
      <w:r w:rsidR="00F71414">
        <w:rPr>
          <w:rFonts w:ascii="Calibri" w:eastAsia="Calibri" w:hAnsi="Calibri" w:cs="Calibri"/>
        </w:rPr>
        <w:t xml:space="preserve"> for formal approval.</w:t>
      </w:r>
      <w:r w:rsidR="7DC580F7" w:rsidRPr="005F6C98">
        <w:rPr>
          <w:rFonts w:ascii="Calibri" w:eastAsia="Calibri" w:hAnsi="Calibri" w:cs="Calibri"/>
        </w:rPr>
        <w:t xml:space="preserve"> </w:t>
      </w:r>
      <w:r w:rsidR="2F522078" w:rsidRPr="005F6C98">
        <w:rPr>
          <w:rFonts w:ascii="Calibri" w:eastAsia="Calibri" w:hAnsi="Calibri" w:cs="Calibri"/>
        </w:rPr>
        <w:t>The student, the program advisor, a</w:t>
      </w:r>
      <w:r w:rsidR="3C09E3C8" w:rsidRPr="005F6C98">
        <w:rPr>
          <w:rFonts w:ascii="Calibri" w:eastAsia="Calibri" w:hAnsi="Calibri" w:cs="Calibri"/>
        </w:rPr>
        <w:t xml:space="preserve">nd the </w:t>
      </w:r>
      <w:r w:rsidR="00AE1EAB">
        <w:rPr>
          <w:rFonts w:ascii="Calibri" w:eastAsia="Calibri" w:hAnsi="Calibri" w:cs="Calibri"/>
        </w:rPr>
        <w:t>SPED APC</w:t>
      </w:r>
      <w:r w:rsidR="3C09E3C8" w:rsidRPr="005F6C98">
        <w:rPr>
          <w:rFonts w:ascii="Calibri" w:eastAsia="Calibri" w:hAnsi="Calibri" w:cs="Calibri"/>
        </w:rPr>
        <w:t xml:space="preserve"> will all receive an email when </w:t>
      </w:r>
      <w:r w:rsidR="00F71414">
        <w:rPr>
          <w:rFonts w:ascii="Calibri" w:eastAsia="Calibri" w:hAnsi="Calibri" w:cs="Calibri"/>
        </w:rPr>
        <w:t>approved</w:t>
      </w:r>
      <w:r w:rsidR="3C09E3C8" w:rsidRPr="005F6C98">
        <w:rPr>
          <w:rFonts w:ascii="Calibri" w:eastAsia="Calibri" w:hAnsi="Calibri" w:cs="Calibri"/>
        </w:rPr>
        <w:t xml:space="preserve">. </w:t>
      </w:r>
      <w:bookmarkStart w:id="29" w:name="_Int_gJQAOiN4"/>
      <w:r w:rsidR="3C09E3C8" w:rsidRPr="005F6C98">
        <w:rPr>
          <w:rFonts w:ascii="Calibri" w:eastAsia="Calibri" w:hAnsi="Calibri" w:cs="Calibri"/>
          <w:u w:val="single"/>
        </w:rPr>
        <w:t>The student must be registered for UO credits during the term in which advancement to candidacy occurs.</w:t>
      </w:r>
      <w:bookmarkEnd w:id="29"/>
      <w:r w:rsidR="3C09E3C8" w:rsidRPr="005F6C98">
        <w:rPr>
          <w:rFonts w:ascii="Calibri" w:eastAsia="Calibri" w:hAnsi="Calibri" w:cs="Calibri"/>
        </w:rPr>
        <w:t xml:space="preserve"> </w:t>
      </w:r>
    </w:p>
    <w:p w14:paraId="44F6C54B" w14:textId="753D7DEA" w:rsidR="3C09E3C8" w:rsidRPr="00FD50B5" w:rsidRDefault="3C09E3C8" w:rsidP="00FD50B5">
      <w:pPr>
        <w:pStyle w:val="Heading2"/>
        <w:rPr>
          <w:rFonts w:ascii="Calibri" w:eastAsia="Calibri" w:hAnsi="Calibri" w:cs="Calibri"/>
          <w:b/>
          <w:bCs/>
          <w:color w:val="067040"/>
        </w:rPr>
      </w:pPr>
      <w:bookmarkStart w:id="30" w:name="_Toc209597615"/>
      <w:r w:rsidRPr="00FD50B5">
        <w:rPr>
          <w:rFonts w:ascii="Calibri" w:eastAsia="Calibri" w:hAnsi="Calibri" w:cs="Calibri"/>
          <w:b/>
          <w:bCs/>
          <w:color w:val="067040"/>
        </w:rPr>
        <w:t>AFTER ADVANCEMENT TO CANDIDACY</w:t>
      </w:r>
      <w:bookmarkEnd w:id="30"/>
    </w:p>
    <w:p w14:paraId="3F1C86C9" w14:textId="0EB5B452" w:rsidR="3C09E3C8" w:rsidRPr="005F6C98" w:rsidRDefault="3C09E3C8" w:rsidP="4ADEBDD5">
      <w:pPr>
        <w:rPr>
          <w:rFonts w:ascii="Calibri" w:eastAsia="Calibri" w:hAnsi="Calibri" w:cs="Calibri"/>
          <w:u w:val="single"/>
        </w:rPr>
      </w:pPr>
      <w:r w:rsidRPr="005F6C98">
        <w:rPr>
          <w:rFonts w:ascii="Calibri" w:eastAsia="Calibri" w:hAnsi="Calibri" w:cs="Calibri"/>
        </w:rPr>
        <w:t xml:space="preserve">When students advance to candidacy, they are then considered “candidates” and can continue working to complete the remaining components of their Competency Portfolio. Three credits of SPED 603 </w:t>
      </w:r>
      <w:r w:rsidR="3953AE2B" w:rsidRPr="005F6C98">
        <w:rPr>
          <w:rFonts w:ascii="Calibri" w:eastAsia="Calibri" w:hAnsi="Calibri" w:cs="Calibri"/>
        </w:rPr>
        <w:t>are</w:t>
      </w:r>
      <w:r w:rsidRPr="005F6C98">
        <w:rPr>
          <w:rFonts w:ascii="Calibri" w:eastAsia="Calibri" w:hAnsi="Calibri" w:cs="Calibri"/>
        </w:rPr>
        <w:t xml:space="preserve"> considered full-time status fo</w:t>
      </w:r>
      <w:r w:rsidR="23D3F4D7" w:rsidRPr="005F6C98">
        <w:rPr>
          <w:rFonts w:ascii="Calibri" w:eastAsia="Calibri" w:hAnsi="Calibri" w:cs="Calibri"/>
        </w:rPr>
        <w:t>llowing</w:t>
      </w:r>
      <w:r w:rsidRPr="005F6C98">
        <w:rPr>
          <w:rFonts w:ascii="Calibri" w:eastAsia="Calibri" w:hAnsi="Calibri" w:cs="Calibri"/>
        </w:rPr>
        <w:t xml:space="preserve"> advancement to candidacy, </w:t>
      </w:r>
      <w:r w:rsidRPr="005F6C98">
        <w:rPr>
          <w:rFonts w:ascii="Calibri" w:eastAsia="Calibri" w:hAnsi="Calibri" w:cs="Calibri"/>
          <w:i/>
          <w:iCs/>
          <w:u w:val="single"/>
        </w:rPr>
        <w:t xml:space="preserve">except for those with </w:t>
      </w:r>
      <w:bookmarkStart w:id="31" w:name="_Int_zFItx4fV"/>
      <w:r w:rsidRPr="005F6C98">
        <w:rPr>
          <w:rFonts w:ascii="Calibri" w:eastAsia="Calibri" w:hAnsi="Calibri" w:cs="Calibri"/>
          <w:i/>
          <w:iCs/>
          <w:u w:val="single"/>
        </w:rPr>
        <w:t>GE</w:t>
      </w:r>
      <w:bookmarkEnd w:id="31"/>
      <w:r w:rsidRPr="005F6C98">
        <w:rPr>
          <w:rFonts w:ascii="Calibri" w:eastAsia="Calibri" w:hAnsi="Calibri" w:cs="Calibri"/>
          <w:i/>
          <w:iCs/>
          <w:u w:val="single"/>
        </w:rPr>
        <w:t xml:space="preserve"> positions</w:t>
      </w:r>
      <w:r w:rsidR="3F36126D" w:rsidRPr="005F6C98">
        <w:rPr>
          <w:rFonts w:ascii="Calibri" w:eastAsia="Calibri" w:hAnsi="Calibri" w:cs="Calibri"/>
          <w:u w:val="single"/>
        </w:rPr>
        <w:t>.</w:t>
      </w:r>
      <w:r w:rsidR="3F36126D" w:rsidRPr="005F6C98">
        <w:rPr>
          <w:rFonts w:ascii="Calibri" w:eastAsia="Calibri" w:hAnsi="Calibri" w:cs="Calibri"/>
        </w:rPr>
        <w:t xml:space="preserve"> </w:t>
      </w:r>
      <w:bookmarkStart w:id="32" w:name="_Int_LUv8OZ9z"/>
      <w:r w:rsidR="3F36126D" w:rsidRPr="005F6C98">
        <w:rPr>
          <w:rFonts w:ascii="Calibri" w:eastAsia="Calibri" w:hAnsi="Calibri" w:cs="Calibri"/>
        </w:rPr>
        <w:t>GEs</w:t>
      </w:r>
      <w:bookmarkEnd w:id="32"/>
      <w:r w:rsidR="3F36126D" w:rsidRPr="005F6C98">
        <w:rPr>
          <w:rFonts w:ascii="Calibri" w:eastAsia="Calibri" w:hAnsi="Calibri" w:cs="Calibri"/>
        </w:rPr>
        <w:t xml:space="preserve"> must maintain 9 credits per term. These credits can be dissertation, </w:t>
      </w:r>
      <w:r w:rsidR="00643437">
        <w:rPr>
          <w:rFonts w:ascii="Calibri" w:eastAsia="Calibri" w:hAnsi="Calibri" w:cs="Calibri"/>
        </w:rPr>
        <w:t xml:space="preserve">research credits, </w:t>
      </w:r>
      <w:r w:rsidR="3F36126D" w:rsidRPr="005F6C98">
        <w:rPr>
          <w:rFonts w:ascii="Calibri" w:eastAsia="Calibri" w:hAnsi="Calibri" w:cs="Calibri"/>
        </w:rPr>
        <w:t xml:space="preserve">classes, or a combination. </w:t>
      </w:r>
    </w:p>
    <w:p w14:paraId="432561B4" w14:textId="37A42969" w:rsidR="1847EEE5" w:rsidRPr="00FD50B5" w:rsidRDefault="00D51A97" w:rsidP="000F46CF">
      <w:pPr>
        <w:pStyle w:val="Heading2"/>
        <w:rPr>
          <w:rFonts w:ascii="Calibri" w:eastAsia="Calibri" w:hAnsi="Calibri" w:cs="Calibri"/>
          <w:b/>
          <w:bCs/>
          <w:color w:val="067040"/>
          <w:sz w:val="28"/>
          <w:szCs w:val="28"/>
        </w:rPr>
      </w:pPr>
      <w:bookmarkStart w:id="33" w:name="_Toc209597616"/>
      <w:r>
        <w:rPr>
          <w:rFonts w:ascii="Calibri" w:eastAsia="Calibri" w:hAnsi="Calibri" w:cs="Calibri"/>
          <w:b/>
          <w:bCs/>
          <w:color w:val="067040"/>
          <w:sz w:val="28"/>
          <w:szCs w:val="28"/>
        </w:rPr>
        <w:t>COMPETENCY PORTFOLIO</w:t>
      </w:r>
      <w:bookmarkEnd w:id="33"/>
    </w:p>
    <w:p w14:paraId="212B9080" w14:textId="227035F7" w:rsidR="00142B78" w:rsidRPr="005F6C98" w:rsidRDefault="00142B78" w:rsidP="4ADEBDD5">
      <w:pPr>
        <w:rPr>
          <w:rFonts w:ascii="Calibri" w:eastAsia="Calibri" w:hAnsi="Calibri" w:cs="Calibri"/>
        </w:rPr>
      </w:pPr>
      <w:r w:rsidRPr="005F6C98">
        <w:rPr>
          <w:rFonts w:ascii="Calibri" w:eastAsia="Calibri" w:hAnsi="Calibri" w:cs="Calibri"/>
          <w:i/>
          <w:iCs/>
        </w:rPr>
        <w:t xml:space="preserve">What is the Competency Portfolio? </w:t>
      </w:r>
      <w:r w:rsidRPr="005F6C98">
        <w:rPr>
          <w:rFonts w:ascii="Calibri" w:eastAsia="Calibri" w:hAnsi="Calibri" w:cs="Calibri"/>
        </w:rPr>
        <w:t xml:space="preserve">The </w:t>
      </w:r>
      <w:r w:rsidR="00A54461">
        <w:rPr>
          <w:rFonts w:ascii="Calibri" w:eastAsia="Calibri" w:hAnsi="Calibri" w:cs="Calibri"/>
        </w:rPr>
        <w:t>c</w:t>
      </w:r>
      <w:r w:rsidRPr="005F6C98">
        <w:rPr>
          <w:rFonts w:ascii="Calibri" w:eastAsia="Calibri" w:hAnsi="Calibri" w:cs="Calibri"/>
        </w:rPr>
        <w:t xml:space="preserve">ompetency </w:t>
      </w:r>
      <w:r w:rsidR="00A54461">
        <w:rPr>
          <w:rFonts w:ascii="Calibri" w:eastAsia="Calibri" w:hAnsi="Calibri" w:cs="Calibri"/>
        </w:rPr>
        <w:t>p</w:t>
      </w:r>
      <w:r w:rsidRPr="005F6C98">
        <w:rPr>
          <w:rFonts w:ascii="Calibri" w:eastAsia="Calibri" w:hAnsi="Calibri" w:cs="Calibri"/>
        </w:rPr>
        <w:t xml:space="preserve">ortfolio must be completed by each student and represents an individualized collection of </w:t>
      </w:r>
      <w:r w:rsidR="43280184" w:rsidRPr="005F6C98">
        <w:rPr>
          <w:rFonts w:ascii="Calibri" w:eastAsia="Calibri" w:hAnsi="Calibri" w:cs="Calibri"/>
        </w:rPr>
        <w:t>the</w:t>
      </w:r>
      <w:r w:rsidRPr="005F6C98">
        <w:rPr>
          <w:rFonts w:ascii="Calibri" w:eastAsia="Calibri" w:hAnsi="Calibri" w:cs="Calibri"/>
        </w:rPr>
        <w:t xml:space="preserve"> student’s research, scholarly writing, teaching, and service activities. The specific way each student satisfies each competency is developed by the student and </w:t>
      </w:r>
      <w:r w:rsidR="574B05F5" w:rsidRPr="005F6C98">
        <w:rPr>
          <w:rFonts w:ascii="Calibri" w:eastAsia="Calibri" w:hAnsi="Calibri" w:cs="Calibri"/>
        </w:rPr>
        <w:t>their</w:t>
      </w:r>
      <w:r w:rsidRPr="005F6C98">
        <w:rPr>
          <w:rFonts w:ascii="Calibri" w:eastAsia="Calibri" w:hAnsi="Calibri" w:cs="Calibri"/>
        </w:rPr>
        <w:t xml:space="preserve"> PC. In general, the s</w:t>
      </w:r>
      <w:r w:rsidR="449B74EB" w:rsidRPr="005F6C98">
        <w:rPr>
          <w:rFonts w:ascii="Calibri" w:eastAsia="Calibri" w:hAnsi="Calibri" w:cs="Calibri"/>
        </w:rPr>
        <w:t xml:space="preserve">pecific nature of each competency area program task is based on a consideration of the student’s professional goals and objective. </w:t>
      </w:r>
      <w:r w:rsidR="449B74EB" w:rsidRPr="005F6C98">
        <w:rPr>
          <w:rFonts w:ascii="Calibri" w:eastAsia="Calibri" w:hAnsi="Calibri" w:cs="Calibri"/>
          <w:i/>
          <w:iCs/>
        </w:rPr>
        <w:t>Any significant deviations from the competency portfolio expectations must be made in writing and approved by the Special E</w:t>
      </w:r>
      <w:r w:rsidR="0F8954C3" w:rsidRPr="005F6C98">
        <w:rPr>
          <w:rFonts w:ascii="Calibri" w:eastAsia="Calibri" w:hAnsi="Calibri" w:cs="Calibri"/>
          <w:i/>
          <w:iCs/>
        </w:rPr>
        <w:t>d</w:t>
      </w:r>
      <w:r w:rsidR="449B74EB" w:rsidRPr="005F6C98">
        <w:rPr>
          <w:rFonts w:ascii="Calibri" w:eastAsia="Calibri" w:hAnsi="Calibri" w:cs="Calibri"/>
          <w:i/>
          <w:iCs/>
        </w:rPr>
        <w:t xml:space="preserve">ucation </w:t>
      </w:r>
      <w:r w:rsidR="002E5206">
        <w:rPr>
          <w:rFonts w:ascii="Calibri" w:eastAsia="Calibri" w:hAnsi="Calibri" w:cs="Calibri"/>
          <w:i/>
          <w:iCs/>
        </w:rPr>
        <w:t>d</w:t>
      </w:r>
      <w:r w:rsidR="449B74EB" w:rsidRPr="005F6C98">
        <w:rPr>
          <w:rFonts w:ascii="Calibri" w:eastAsia="Calibri" w:hAnsi="Calibri" w:cs="Calibri"/>
          <w:i/>
          <w:iCs/>
        </w:rPr>
        <w:t xml:space="preserve">octoral </w:t>
      </w:r>
      <w:r w:rsidR="002E5206">
        <w:rPr>
          <w:rFonts w:ascii="Calibri" w:eastAsia="Calibri" w:hAnsi="Calibri" w:cs="Calibri"/>
          <w:i/>
          <w:iCs/>
        </w:rPr>
        <w:t>c</w:t>
      </w:r>
      <w:r w:rsidR="449B74EB" w:rsidRPr="005F6C98">
        <w:rPr>
          <w:rFonts w:ascii="Calibri" w:eastAsia="Calibri" w:hAnsi="Calibri" w:cs="Calibri"/>
          <w:i/>
          <w:iCs/>
        </w:rPr>
        <w:t>ommittee.</w:t>
      </w:r>
      <w:r w:rsidR="449B74EB" w:rsidRPr="005F6C98">
        <w:rPr>
          <w:rFonts w:ascii="Calibri" w:eastAsia="Calibri" w:hAnsi="Calibri" w:cs="Calibri"/>
        </w:rPr>
        <w:t xml:space="preserve"> </w:t>
      </w:r>
    </w:p>
    <w:p w14:paraId="4A895A9A" w14:textId="7059E7D2" w:rsidR="45667CB6" w:rsidRPr="005F6C98" w:rsidRDefault="45667CB6" w:rsidP="4ADEBDD5">
      <w:pPr>
        <w:rPr>
          <w:rFonts w:ascii="Calibri" w:eastAsia="Calibri" w:hAnsi="Calibri" w:cs="Calibri"/>
          <w:i/>
          <w:iCs/>
        </w:rPr>
      </w:pPr>
      <w:r w:rsidRPr="005F6C98">
        <w:rPr>
          <w:rFonts w:ascii="Calibri" w:eastAsia="Calibri" w:hAnsi="Calibri" w:cs="Calibri"/>
          <w:i/>
          <w:iCs/>
        </w:rPr>
        <w:t xml:space="preserve">What are the required components and content of the Competency Portfolio? </w:t>
      </w:r>
    </w:p>
    <w:p w14:paraId="33700E7D" w14:textId="45B9393A" w:rsidR="45667CB6" w:rsidRPr="005F6C98" w:rsidRDefault="45667CB6" w:rsidP="4ADEBDD5">
      <w:pPr>
        <w:rPr>
          <w:rFonts w:ascii="Calibri" w:eastAsia="Calibri" w:hAnsi="Calibri" w:cs="Calibri"/>
          <w:i/>
          <w:iCs/>
        </w:rPr>
      </w:pPr>
      <w:r w:rsidRPr="005F6C98">
        <w:rPr>
          <w:rFonts w:ascii="Calibri" w:eastAsia="Calibri" w:hAnsi="Calibri" w:cs="Calibri"/>
        </w:rPr>
        <w:t xml:space="preserve">Specific program tasks and evaluation criteria are distributed across 12 competency areas (see Competency Portfolio Plan and Completion Record on </w:t>
      </w:r>
      <w:r w:rsidR="00BB5829">
        <w:rPr>
          <w:rFonts w:ascii="Calibri" w:eastAsia="Calibri" w:hAnsi="Calibri" w:cs="Calibri"/>
        </w:rPr>
        <w:t xml:space="preserve">pgs. 26-30). </w:t>
      </w:r>
      <w:r w:rsidRPr="005F6C98">
        <w:rPr>
          <w:rFonts w:ascii="Calibri" w:eastAsia="Calibri" w:hAnsi="Calibri" w:cs="Calibri"/>
        </w:rPr>
        <w:t xml:space="preserve"> </w:t>
      </w:r>
    </w:p>
    <w:p w14:paraId="1773EDDC" w14:textId="27FD9BB1" w:rsidR="45667CB6" w:rsidRPr="005F6C98" w:rsidRDefault="45667CB6" w:rsidP="4ADEBDD5">
      <w:pPr>
        <w:rPr>
          <w:rFonts w:ascii="Calibri" w:eastAsia="Calibri" w:hAnsi="Calibri" w:cs="Calibri"/>
        </w:rPr>
      </w:pPr>
      <w:r w:rsidRPr="005F6C98">
        <w:rPr>
          <w:rFonts w:ascii="Calibri" w:eastAsia="Calibri" w:hAnsi="Calibri" w:cs="Calibri"/>
          <w:i/>
          <w:iCs/>
        </w:rPr>
        <w:t xml:space="preserve">Who evaluates the Competency Portfolio, and how is it evaluated? </w:t>
      </w:r>
      <w:r w:rsidRPr="005F6C98">
        <w:rPr>
          <w:rFonts w:ascii="Calibri" w:eastAsia="Calibri" w:hAnsi="Calibri" w:cs="Calibri"/>
        </w:rPr>
        <w:t xml:space="preserve">Each competency area and program task </w:t>
      </w:r>
      <w:bookmarkStart w:id="34" w:name="_Int_2fYvu6Dr"/>
      <w:r w:rsidR="0BB15C7B" w:rsidRPr="005F6C98">
        <w:rPr>
          <w:rFonts w:ascii="Calibri" w:eastAsia="Calibri" w:hAnsi="Calibri" w:cs="Calibri"/>
        </w:rPr>
        <w:t>is</w:t>
      </w:r>
      <w:bookmarkEnd w:id="34"/>
      <w:r w:rsidRPr="005F6C98">
        <w:rPr>
          <w:rFonts w:ascii="Calibri" w:eastAsia="Calibri" w:hAnsi="Calibri" w:cs="Calibri"/>
        </w:rPr>
        <w:t xml:space="preserve"> evaluated by a faculty member who is supervising and/or working with the student. Progress on the </w:t>
      </w:r>
      <w:r w:rsidR="00A54461">
        <w:rPr>
          <w:rFonts w:ascii="Calibri" w:eastAsia="Calibri" w:hAnsi="Calibri" w:cs="Calibri"/>
        </w:rPr>
        <w:t>c</w:t>
      </w:r>
      <w:r w:rsidRPr="005F6C98">
        <w:rPr>
          <w:rFonts w:ascii="Calibri" w:eastAsia="Calibri" w:hAnsi="Calibri" w:cs="Calibri"/>
        </w:rPr>
        <w:t xml:space="preserve">ompetency </w:t>
      </w:r>
      <w:r w:rsidR="00A54461">
        <w:rPr>
          <w:rFonts w:ascii="Calibri" w:eastAsia="Calibri" w:hAnsi="Calibri" w:cs="Calibri"/>
        </w:rPr>
        <w:t>p</w:t>
      </w:r>
      <w:r w:rsidRPr="005F6C98">
        <w:rPr>
          <w:rFonts w:ascii="Calibri" w:eastAsia="Calibri" w:hAnsi="Calibri" w:cs="Calibri"/>
        </w:rPr>
        <w:t xml:space="preserve">ortfolio is monitored by the student and </w:t>
      </w:r>
      <w:r w:rsidR="4F315117" w:rsidRPr="005F6C98">
        <w:rPr>
          <w:rFonts w:ascii="Calibri" w:eastAsia="Calibri" w:hAnsi="Calibri" w:cs="Calibri"/>
        </w:rPr>
        <w:t>their</w:t>
      </w:r>
      <w:r w:rsidRPr="005F6C98">
        <w:rPr>
          <w:rFonts w:ascii="Calibri" w:eastAsia="Calibri" w:hAnsi="Calibri" w:cs="Calibri"/>
        </w:rPr>
        <w:t xml:space="preserve"> program advisor. Completion of the </w:t>
      </w:r>
      <w:r w:rsidR="00A54461">
        <w:rPr>
          <w:rFonts w:ascii="Calibri" w:eastAsia="Calibri" w:hAnsi="Calibri" w:cs="Calibri"/>
        </w:rPr>
        <w:t>c</w:t>
      </w:r>
      <w:r w:rsidRPr="005F6C98">
        <w:rPr>
          <w:rFonts w:ascii="Calibri" w:eastAsia="Calibri" w:hAnsi="Calibri" w:cs="Calibri"/>
        </w:rPr>
        <w:t xml:space="preserve">ompetency </w:t>
      </w:r>
      <w:r w:rsidR="00A54461">
        <w:rPr>
          <w:rFonts w:ascii="Calibri" w:eastAsia="Calibri" w:hAnsi="Calibri" w:cs="Calibri"/>
        </w:rPr>
        <w:t>p</w:t>
      </w:r>
      <w:r w:rsidRPr="005F6C98">
        <w:rPr>
          <w:rFonts w:ascii="Calibri" w:eastAsia="Calibri" w:hAnsi="Calibri" w:cs="Calibri"/>
        </w:rPr>
        <w:t xml:space="preserve">ortfolio is monitored and evaluated by the student’s </w:t>
      </w:r>
      <w:r w:rsidR="00247218">
        <w:rPr>
          <w:rFonts w:ascii="Calibri" w:eastAsia="Calibri" w:hAnsi="Calibri" w:cs="Calibri"/>
        </w:rPr>
        <w:t>PC</w:t>
      </w:r>
      <w:r w:rsidRPr="005F6C98">
        <w:rPr>
          <w:rFonts w:ascii="Calibri" w:eastAsia="Calibri" w:hAnsi="Calibri" w:cs="Calibri"/>
        </w:rPr>
        <w:t xml:space="preserve"> (</w:t>
      </w:r>
      <w:r w:rsidR="069EF435" w:rsidRPr="005F6C98">
        <w:rPr>
          <w:rFonts w:ascii="Calibri" w:eastAsia="Calibri" w:hAnsi="Calibri" w:cs="Calibri"/>
        </w:rPr>
        <w:t>a</w:t>
      </w:r>
      <w:r w:rsidRPr="005F6C98">
        <w:rPr>
          <w:rFonts w:ascii="Calibri" w:eastAsia="Calibri" w:hAnsi="Calibri" w:cs="Calibri"/>
        </w:rPr>
        <w:t>) at the ini</w:t>
      </w:r>
      <w:r w:rsidR="484BD5B2" w:rsidRPr="005F6C98">
        <w:rPr>
          <w:rFonts w:ascii="Calibri" w:eastAsia="Calibri" w:hAnsi="Calibri" w:cs="Calibri"/>
        </w:rPr>
        <w:t xml:space="preserve">tial </w:t>
      </w:r>
      <w:r w:rsidR="228581F8" w:rsidRPr="005F6C98">
        <w:rPr>
          <w:rFonts w:ascii="Calibri" w:eastAsia="Calibri" w:hAnsi="Calibri" w:cs="Calibri"/>
        </w:rPr>
        <w:t>Program Planning Committee Meeting and (b) after the portfolio is completed. The portfolio is first evaluated by the student’s advi</w:t>
      </w:r>
      <w:r w:rsidR="054AC617" w:rsidRPr="005F6C98">
        <w:rPr>
          <w:rFonts w:ascii="Calibri" w:eastAsia="Calibri" w:hAnsi="Calibri" w:cs="Calibri"/>
        </w:rPr>
        <w:t>s</w:t>
      </w:r>
      <w:r w:rsidR="228581F8" w:rsidRPr="005F6C98">
        <w:rPr>
          <w:rFonts w:ascii="Calibri" w:eastAsia="Calibri" w:hAnsi="Calibri" w:cs="Calibri"/>
        </w:rPr>
        <w:t xml:space="preserve">or before it is approved to </w:t>
      </w:r>
      <w:bookmarkStart w:id="35" w:name="_Int_6TH3lqzx"/>
      <w:r w:rsidR="228581F8" w:rsidRPr="005F6C98">
        <w:rPr>
          <w:rFonts w:ascii="Calibri" w:eastAsia="Calibri" w:hAnsi="Calibri" w:cs="Calibri"/>
        </w:rPr>
        <w:t>send</w:t>
      </w:r>
      <w:bookmarkEnd w:id="35"/>
      <w:r w:rsidR="228581F8" w:rsidRPr="005F6C98">
        <w:rPr>
          <w:rFonts w:ascii="Calibri" w:eastAsia="Calibri" w:hAnsi="Calibri" w:cs="Calibri"/>
        </w:rPr>
        <w:t xml:space="preserve"> to the rest of the committee. Ideally, the portfolio should be approved before the dissertation proposal meeting. If not, the portfolio must be presented to the committee at least one term before the student plans to graduate. Each program task is evaluated as a </w:t>
      </w:r>
      <w:r w:rsidR="535DA435" w:rsidRPr="005F6C98">
        <w:rPr>
          <w:rFonts w:ascii="Calibri" w:eastAsia="Calibri" w:hAnsi="Calibri" w:cs="Calibri"/>
          <w:u w:val="single"/>
        </w:rPr>
        <w:t>pass</w:t>
      </w:r>
      <w:r w:rsidR="535DA435" w:rsidRPr="005F6C98">
        <w:rPr>
          <w:rFonts w:ascii="Calibri" w:eastAsia="Calibri" w:hAnsi="Calibri" w:cs="Calibri"/>
        </w:rPr>
        <w:t xml:space="preserve"> or </w:t>
      </w:r>
      <w:bookmarkStart w:id="36" w:name="_Int_bUHl3sqJ"/>
      <w:r w:rsidR="535DA435" w:rsidRPr="005F6C98">
        <w:rPr>
          <w:rFonts w:ascii="Calibri" w:eastAsia="Calibri" w:hAnsi="Calibri" w:cs="Calibri"/>
          <w:u w:val="single"/>
        </w:rPr>
        <w:t>revise</w:t>
      </w:r>
      <w:bookmarkEnd w:id="36"/>
      <w:r w:rsidR="535DA435" w:rsidRPr="005F6C98">
        <w:rPr>
          <w:rFonts w:ascii="Calibri" w:eastAsia="Calibri" w:hAnsi="Calibri" w:cs="Calibri"/>
        </w:rPr>
        <w:t xml:space="preserve"> and is signed by a supervising faculty member only if it meets the competency. A form for documenting satisfactory completion of the </w:t>
      </w:r>
      <w:r w:rsidR="00A54461">
        <w:rPr>
          <w:rFonts w:ascii="Calibri" w:eastAsia="Calibri" w:hAnsi="Calibri" w:cs="Calibri"/>
        </w:rPr>
        <w:t>c</w:t>
      </w:r>
      <w:r w:rsidR="535DA435" w:rsidRPr="005F6C98">
        <w:rPr>
          <w:rFonts w:ascii="Calibri" w:eastAsia="Calibri" w:hAnsi="Calibri" w:cs="Calibri"/>
        </w:rPr>
        <w:t xml:space="preserve">ompetency </w:t>
      </w:r>
      <w:r w:rsidR="00A54461">
        <w:rPr>
          <w:rFonts w:ascii="Calibri" w:eastAsia="Calibri" w:hAnsi="Calibri" w:cs="Calibri"/>
        </w:rPr>
        <w:t>p</w:t>
      </w:r>
      <w:r w:rsidR="30736C46" w:rsidRPr="005F6C98">
        <w:rPr>
          <w:rFonts w:ascii="Calibri" w:eastAsia="Calibri" w:hAnsi="Calibri" w:cs="Calibri"/>
        </w:rPr>
        <w:t>o</w:t>
      </w:r>
      <w:r w:rsidR="535DA435" w:rsidRPr="005F6C98">
        <w:rPr>
          <w:rFonts w:ascii="Calibri" w:eastAsia="Calibri" w:hAnsi="Calibri" w:cs="Calibri"/>
        </w:rPr>
        <w:t xml:space="preserve">rtfolio can be found in Attachment D. </w:t>
      </w:r>
    </w:p>
    <w:p w14:paraId="6306FC8B" w14:textId="7CEF9E81" w:rsidR="37F5E3AD" w:rsidRPr="005F6C98" w:rsidRDefault="37F5E3AD" w:rsidP="679EF0AA">
      <w:pPr>
        <w:rPr>
          <w:rFonts w:ascii="Calibri" w:eastAsia="Calibri" w:hAnsi="Calibri" w:cs="Calibri"/>
        </w:rPr>
      </w:pPr>
      <w:r w:rsidRPr="005F6C98">
        <w:rPr>
          <w:rFonts w:ascii="Calibri" w:eastAsia="Calibri" w:hAnsi="Calibri" w:cs="Calibri"/>
          <w:i/>
          <w:iCs/>
        </w:rPr>
        <w:t xml:space="preserve">How is the Competency Portfolio compiled and submitted? </w:t>
      </w:r>
      <w:r w:rsidRPr="005F6C98">
        <w:rPr>
          <w:rFonts w:ascii="Calibri" w:eastAsia="Calibri" w:hAnsi="Calibri" w:cs="Calibri"/>
        </w:rPr>
        <w:t>Your Competency Portfolio is submitted electronically via a Google Site</w:t>
      </w:r>
      <w:r w:rsidR="4646B805" w:rsidRPr="005F6C98">
        <w:rPr>
          <w:rFonts w:ascii="Calibri" w:eastAsia="Calibri" w:hAnsi="Calibri" w:cs="Calibri"/>
        </w:rPr>
        <w:t xml:space="preserve">: </w:t>
      </w:r>
      <w:hyperlink r:id="rId39" w:history="1">
        <w:r w:rsidR="000C45CE" w:rsidRPr="00EA5357">
          <w:rPr>
            <w:rStyle w:val="Hyperlink"/>
            <w:rFonts w:ascii="Calibri" w:eastAsia="Calibri" w:hAnsi="Calibri" w:cs="Calibri"/>
          </w:rPr>
          <w:t>https://sites.google.com/d/1bK2RCgDXWBHq40mDhw3l6Bz_R57pGgc7/p/1qT499RDZ</w:t>
        </w:r>
      </w:hyperlink>
      <w:r w:rsidRPr="00471096">
        <w:rPr>
          <w:rFonts w:ascii="Calibri" w:eastAsia="Calibri" w:hAnsi="Calibri" w:cs="Calibri"/>
          <w:color w:val="0562C1"/>
          <w:sz w:val="22"/>
          <w:szCs w:val="22"/>
        </w:rPr>
        <w:t xml:space="preserve"> </w:t>
      </w:r>
      <w:hyperlink r:id="rId40">
        <w:r w:rsidRPr="00471096">
          <w:rPr>
            <w:rStyle w:val="Hyperlink"/>
            <w:rFonts w:ascii="Calibri" w:eastAsia="Calibri" w:hAnsi="Calibri" w:cs="Calibri"/>
            <w:color w:val="0562C1"/>
          </w:rPr>
          <w:t>KUmni-IIqCk5haizPb4T-vFd/edit</w:t>
        </w:r>
      </w:hyperlink>
      <w:r w:rsidRPr="00471096">
        <w:rPr>
          <w:rFonts w:ascii="Calibri" w:eastAsia="Calibri" w:hAnsi="Calibri" w:cs="Calibri"/>
        </w:rPr>
        <w:t>. Y</w:t>
      </w:r>
      <w:r w:rsidRPr="005F6C98">
        <w:rPr>
          <w:rFonts w:ascii="Calibri" w:eastAsia="Calibri" w:hAnsi="Calibri" w:cs="Calibri"/>
        </w:rPr>
        <w:t xml:space="preserve">ou will need to duplicate </w:t>
      </w:r>
      <w:r w:rsidR="7D015F42" w:rsidRPr="005F6C98">
        <w:rPr>
          <w:rFonts w:ascii="Calibri" w:eastAsia="Calibri" w:hAnsi="Calibri" w:cs="Calibri"/>
        </w:rPr>
        <w:t>the</w:t>
      </w:r>
      <w:r w:rsidRPr="005F6C98">
        <w:rPr>
          <w:rFonts w:ascii="Calibri" w:eastAsia="Calibri" w:hAnsi="Calibri" w:cs="Calibri"/>
        </w:rPr>
        <w:t xml:space="preserve"> site by clicking the three vertical dots next to the </w:t>
      </w:r>
      <w:r w:rsidR="3E5C7A11" w:rsidRPr="005F6C98">
        <w:rPr>
          <w:rFonts w:ascii="Calibri" w:eastAsia="Calibri" w:hAnsi="Calibri" w:cs="Calibri"/>
        </w:rPr>
        <w:t>Publish button and selecting “Make a copy</w:t>
      </w:r>
      <w:bookmarkStart w:id="37" w:name="_Int_iGbnqRYI"/>
      <w:r w:rsidR="3E5C7A11" w:rsidRPr="005F6C98">
        <w:rPr>
          <w:rFonts w:ascii="Calibri" w:eastAsia="Calibri" w:hAnsi="Calibri" w:cs="Calibri"/>
        </w:rPr>
        <w:t>”.</w:t>
      </w:r>
      <w:bookmarkEnd w:id="37"/>
      <w:r w:rsidR="3E5C7A11" w:rsidRPr="005F6C98">
        <w:rPr>
          <w:rFonts w:ascii="Calibri" w:eastAsia="Calibri" w:hAnsi="Calibri" w:cs="Calibri"/>
        </w:rPr>
        <w:t xml:space="preserve"> You can then rename and populate the portfolio with your own materials. There is a main page for each competency already created. To see all the pages, you can either click the three horizontal lines in the upper right corner of the Home Page or click “Pages” in </w:t>
      </w:r>
      <w:r w:rsidR="51EEE90D" w:rsidRPr="005F6C98">
        <w:rPr>
          <w:rFonts w:ascii="Calibri" w:eastAsia="Calibri" w:hAnsi="Calibri" w:cs="Calibri"/>
        </w:rPr>
        <w:t>the</w:t>
      </w:r>
      <w:r w:rsidR="3E5C7A11" w:rsidRPr="005F6C98">
        <w:rPr>
          <w:rFonts w:ascii="Calibri" w:eastAsia="Calibri" w:hAnsi="Calibri" w:cs="Calibri"/>
        </w:rPr>
        <w:t xml:space="preserve"> righthand panel. </w:t>
      </w:r>
    </w:p>
    <w:p w14:paraId="12AFE8E3" w14:textId="4B69C046" w:rsidR="4188A8B6" w:rsidRPr="005F6C98" w:rsidRDefault="4188A8B6" w:rsidP="4ADEBDD5">
      <w:pPr>
        <w:rPr>
          <w:rFonts w:ascii="Calibri" w:eastAsia="Calibri" w:hAnsi="Calibri" w:cs="Calibri"/>
        </w:rPr>
      </w:pPr>
      <w:r w:rsidRPr="005F6C98">
        <w:rPr>
          <w:rFonts w:ascii="Calibri" w:eastAsia="Calibri" w:hAnsi="Calibri" w:cs="Calibri"/>
        </w:rPr>
        <w:t>On each page, you can add more information using the plus button or “edit text” areas below (see yellow arrows below). You can add outside links, upload files, add videos, and more. This is very customizable. For a given competency, you can use a variety of layouts unde</w:t>
      </w:r>
      <w:r w:rsidR="6D7DFCDD" w:rsidRPr="005F6C98">
        <w:rPr>
          <w:rFonts w:ascii="Calibri" w:eastAsia="Calibri" w:hAnsi="Calibri" w:cs="Calibri"/>
        </w:rPr>
        <w:t xml:space="preserve">r the Insert tab to the right. Choose the one that best fits your content. To upload your first supporting evidence to the site, upload the file to Google Drive. Next, click the ‘+’ button and then ‘From Drive’ to select your file. We recommend that to upload a document </w:t>
      </w:r>
      <w:r w:rsidR="1DA0B390" w:rsidRPr="005F6C98">
        <w:rPr>
          <w:rFonts w:ascii="Calibri" w:eastAsia="Calibri" w:hAnsi="Calibri" w:cs="Calibri"/>
        </w:rPr>
        <w:t>t</w:t>
      </w:r>
      <w:r w:rsidR="6D7DFCDD" w:rsidRPr="005F6C98">
        <w:rPr>
          <w:rFonts w:ascii="Calibri" w:eastAsia="Calibri" w:hAnsi="Calibri" w:cs="Calibri"/>
        </w:rPr>
        <w:t>o the site, you save it in your Google Drive, set the file settings for “view but not edit” and then upload</w:t>
      </w:r>
      <w:r w:rsidR="4DBAA84A" w:rsidRPr="005F6C98">
        <w:rPr>
          <w:rFonts w:ascii="Calibri" w:eastAsia="Calibri" w:hAnsi="Calibri" w:cs="Calibri"/>
        </w:rPr>
        <w:t xml:space="preserve"> to the site. </w:t>
      </w:r>
    </w:p>
    <w:p w14:paraId="720FDF42" w14:textId="6C192750" w:rsidR="1ED55E67" w:rsidRPr="005F6C98" w:rsidRDefault="1ED55E67" w:rsidP="4ADEBDD5">
      <w:pPr>
        <w:rPr>
          <w:rFonts w:ascii="Calibri" w:eastAsia="Calibri" w:hAnsi="Calibri" w:cs="Calibri"/>
        </w:rPr>
      </w:pPr>
      <w:r w:rsidRPr="005F6C98">
        <w:rPr>
          <w:rFonts w:ascii="Calibri" w:eastAsia="Calibri" w:hAnsi="Calibri" w:cs="Calibri"/>
        </w:rPr>
        <w:t>When submitting the portfolio to the committee, students should include the Competency Portfolio Plan and Completion Record (pp.</w:t>
      </w:r>
      <w:r w:rsidR="00BB5829">
        <w:rPr>
          <w:rFonts w:ascii="Calibri" w:eastAsia="Calibri" w:hAnsi="Calibri" w:cs="Calibri"/>
        </w:rPr>
        <w:t xml:space="preserve"> 5</w:t>
      </w:r>
      <w:r w:rsidR="004E70B0">
        <w:rPr>
          <w:rFonts w:ascii="Calibri" w:eastAsia="Calibri" w:hAnsi="Calibri" w:cs="Calibri"/>
        </w:rPr>
        <w:t>6</w:t>
      </w:r>
      <w:r w:rsidRPr="005F6C98">
        <w:rPr>
          <w:rFonts w:ascii="Calibri" w:eastAsia="Calibri" w:hAnsi="Calibri" w:cs="Calibri"/>
        </w:rPr>
        <w:t xml:space="preserve">), which is uploaded to the Home Page, and all evaluation materials listed on </w:t>
      </w:r>
      <w:r w:rsidR="09C052F1" w:rsidRPr="005F6C98">
        <w:rPr>
          <w:rFonts w:ascii="Calibri" w:eastAsia="Calibri" w:hAnsi="Calibri" w:cs="Calibri"/>
        </w:rPr>
        <w:t>the</w:t>
      </w:r>
      <w:r w:rsidRPr="005F6C98">
        <w:rPr>
          <w:rFonts w:ascii="Calibri" w:eastAsia="Calibri" w:hAnsi="Calibri" w:cs="Calibri"/>
        </w:rPr>
        <w:t xml:space="preserve"> Evaluation Materials colum</w:t>
      </w:r>
      <w:r w:rsidR="6AC7C740" w:rsidRPr="005F6C98">
        <w:rPr>
          <w:rFonts w:ascii="Calibri" w:eastAsia="Calibri" w:hAnsi="Calibri" w:cs="Calibri"/>
        </w:rPr>
        <w:t xml:space="preserve">n (e.g., handouts from lectures, copy of research proposal, copy of grant) under the page for the appropriate Competency. </w:t>
      </w:r>
    </w:p>
    <w:p w14:paraId="66A5CA9B" w14:textId="255C1D2C" w:rsidR="6AC7C740" w:rsidRPr="005F6C98" w:rsidRDefault="6AC7C740" w:rsidP="4ADEBDD5">
      <w:pPr>
        <w:rPr>
          <w:rFonts w:ascii="Calibri" w:eastAsia="Calibri" w:hAnsi="Calibri" w:cs="Calibri"/>
        </w:rPr>
      </w:pPr>
      <w:r w:rsidRPr="005F6C98">
        <w:rPr>
          <w:rFonts w:ascii="Calibri" w:eastAsia="Calibri" w:hAnsi="Calibri" w:cs="Calibri"/>
        </w:rPr>
        <w:t xml:space="preserve">These instructions are available with screenshots here: </w:t>
      </w:r>
      <w:hyperlink r:id="rId41">
        <w:r w:rsidR="5F71C766" w:rsidRPr="005F6C98">
          <w:rPr>
            <w:rStyle w:val="Hyperlink"/>
            <w:rFonts w:ascii="Calibri" w:eastAsia="Calibri" w:hAnsi="Calibri" w:cs="Calibri"/>
          </w:rPr>
          <w:t>https://sway.cloud.microsoft/FM2Yl8r0LsDrFQTq?ref=Link</w:t>
        </w:r>
      </w:hyperlink>
      <w:r w:rsidR="5F71C766" w:rsidRPr="005F6C98">
        <w:rPr>
          <w:rFonts w:ascii="Calibri" w:eastAsia="Calibri" w:hAnsi="Calibri" w:cs="Calibri"/>
        </w:rPr>
        <w:t xml:space="preserve">. A very brief video tutorial can also </w:t>
      </w:r>
      <w:bookmarkStart w:id="38" w:name="_Int_eqxrosWD"/>
      <w:r w:rsidR="5F71C766" w:rsidRPr="005F6C98">
        <w:rPr>
          <w:rFonts w:ascii="Calibri" w:eastAsia="Calibri" w:hAnsi="Calibri" w:cs="Calibri"/>
        </w:rPr>
        <w:t>be</w:t>
      </w:r>
      <w:bookmarkEnd w:id="38"/>
      <w:r w:rsidR="5F71C766" w:rsidRPr="005F6C98">
        <w:rPr>
          <w:rFonts w:ascii="Calibri" w:eastAsia="Calibri" w:hAnsi="Calibri" w:cs="Calibri"/>
        </w:rPr>
        <w:t xml:space="preserve"> reviewed her: </w:t>
      </w:r>
      <w:hyperlink r:id="rId42">
        <w:r w:rsidR="1E16AC98" w:rsidRPr="005F6C98">
          <w:rPr>
            <w:rStyle w:val="Hyperlink"/>
            <w:rFonts w:ascii="Calibri" w:eastAsia="Calibri" w:hAnsi="Calibri" w:cs="Calibri"/>
          </w:rPr>
          <w:t>https://www.youtube.com/watch?v=PNf7WkhC8x0</w:t>
        </w:r>
      </w:hyperlink>
      <w:r w:rsidR="1E16AC98" w:rsidRPr="005F6C98">
        <w:rPr>
          <w:rFonts w:ascii="Calibri" w:eastAsia="Calibri" w:hAnsi="Calibri" w:cs="Calibri"/>
        </w:rPr>
        <w:t xml:space="preserve">. </w:t>
      </w:r>
      <w:r w:rsidR="4DCA9AA0" w:rsidRPr="005F6C98">
        <w:rPr>
          <w:rFonts w:ascii="Calibri" w:eastAsia="Calibri" w:hAnsi="Calibri" w:cs="Calibri"/>
        </w:rPr>
        <w:t xml:space="preserve">You can find additional help directly on Google here: </w:t>
      </w:r>
      <w:hyperlink r:id="rId43" w:anchor="topic=7184580">
        <w:r w:rsidR="4DCA9AA0" w:rsidRPr="005F6C98">
          <w:rPr>
            <w:rStyle w:val="Hyperlink"/>
            <w:rFonts w:ascii="Calibri" w:eastAsia="Calibri" w:hAnsi="Calibri" w:cs="Calibri"/>
          </w:rPr>
          <w:t>https://support.google.com/sites#topic=7184580</w:t>
        </w:r>
      </w:hyperlink>
      <w:r w:rsidR="4DCA9AA0" w:rsidRPr="005F6C98">
        <w:rPr>
          <w:rFonts w:ascii="Calibri" w:eastAsia="Calibri" w:hAnsi="Calibri" w:cs="Calibri"/>
        </w:rPr>
        <w:t xml:space="preserve">. </w:t>
      </w:r>
    </w:p>
    <w:p w14:paraId="4EDE6564" w14:textId="2E3145ED" w:rsidR="35176724" w:rsidRPr="005F6C98" w:rsidRDefault="35176724" w:rsidP="4ADEBDD5">
      <w:pPr>
        <w:rPr>
          <w:rFonts w:ascii="Calibri" w:eastAsia="Calibri" w:hAnsi="Calibri" w:cs="Calibri"/>
        </w:rPr>
      </w:pPr>
    </w:p>
    <w:p w14:paraId="24573C0A" w14:textId="77777777" w:rsidR="00080BD8" w:rsidRDefault="00080BD8" w:rsidP="00FD50B5">
      <w:pPr>
        <w:pStyle w:val="Heading2"/>
        <w:rPr>
          <w:rFonts w:ascii="Calibri" w:eastAsia="Calibri" w:hAnsi="Calibri" w:cs="Calibri"/>
          <w:b/>
          <w:bCs/>
          <w:color w:val="FFFFFF" w:themeColor="background1"/>
        </w:rPr>
        <w:sectPr w:rsidR="00080BD8" w:rsidSect="00913AE4">
          <w:pgSz w:w="12240" w:h="15840"/>
          <w:pgMar w:top="1440" w:right="1440" w:bottom="1440" w:left="1440" w:header="720" w:footer="720" w:gutter="0"/>
          <w:cols w:space="720"/>
          <w:titlePg/>
          <w:docGrid w:linePitch="360"/>
        </w:sectPr>
      </w:pPr>
    </w:p>
    <w:tbl>
      <w:tblPr>
        <w:tblStyle w:val="TableGrid"/>
        <w:tblW w:w="14490" w:type="dxa"/>
        <w:tblInd w:w="-725" w:type="dxa"/>
        <w:shd w:val="clear" w:color="auto" w:fill="067040"/>
        <w:tblLook w:val="04A0" w:firstRow="1" w:lastRow="0" w:firstColumn="1" w:lastColumn="0" w:noHBand="0" w:noVBand="1"/>
      </w:tblPr>
      <w:tblGrid>
        <w:gridCol w:w="14490"/>
      </w:tblGrid>
      <w:tr w:rsidR="0019325C" w:rsidRPr="0019325C" w14:paraId="077AD57B" w14:textId="77777777" w:rsidTr="00080BD8">
        <w:tc>
          <w:tcPr>
            <w:tcW w:w="14490" w:type="dxa"/>
            <w:shd w:val="clear" w:color="auto" w:fill="067040"/>
          </w:tcPr>
          <w:p w14:paraId="7B1C4B1F" w14:textId="77777777" w:rsidR="0019325C" w:rsidRPr="00FD50B5" w:rsidRDefault="0019325C" w:rsidP="00080BD8">
            <w:pPr>
              <w:pStyle w:val="Heading2"/>
              <w:contextualSpacing/>
              <w:rPr>
                <w:rFonts w:ascii="Calibri" w:eastAsia="Calibri" w:hAnsi="Calibri" w:cs="Calibri"/>
                <w:b/>
                <w:bCs/>
              </w:rPr>
            </w:pPr>
            <w:bookmarkStart w:id="39" w:name="_Toc209597617"/>
            <w:r w:rsidRPr="00FD50B5">
              <w:rPr>
                <w:rFonts w:ascii="Calibri" w:eastAsia="Calibri" w:hAnsi="Calibri" w:cs="Calibri"/>
                <w:b/>
                <w:bCs/>
                <w:color w:val="FFFFFF" w:themeColor="background1"/>
              </w:rPr>
              <w:lastRenderedPageBreak/>
              <w:t>SPECIAL EDUCATION DOCTORAL PROGRAM MAPS</w:t>
            </w:r>
            <w:bookmarkEnd w:id="39"/>
            <w:r w:rsidRPr="00FD50B5">
              <w:rPr>
                <w:rFonts w:ascii="Calibri" w:eastAsia="Calibri" w:hAnsi="Calibri" w:cs="Calibri"/>
                <w:b/>
                <w:bCs/>
                <w:color w:val="FFFFFF" w:themeColor="background1"/>
              </w:rPr>
              <w:t xml:space="preserve"> </w:t>
            </w:r>
          </w:p>
        </w:tc>
      </w:tr>
    </w:tbl>
    <w:p w14:paraId="0C934CED" w14:textId="2343274D" w:rsidR="000E1F1D" w:rsidRPr="005F6C98" w:rsidRDefault="00164D68" w:rsidP="00080BD8">
      <w:pPr>
        <w:spacing w:line="240" w:lineRule="auto"/>
        <w:ind w:left="-720"/>
        <w:contextualSpacing/>
        <w:rPr>
          <w:rFonts w:ascii="Calibri" w:eastAsia="Calibri" w:hAnsi="Calibri" w:cs="Calibri"/>
        </w:rPr>
      </w:pPr>
      <w:r w:rsidRPr="00164D68">
        <w:rPr>
          <w:rFonts w:ascii="Calibri" w:eastAsia="Calibri" w:hAnsi="Calibri" w:cs="Calibri"/>
        </w:rPr>
        <w:t>The following charts illustrate a 3-year and 4-year progression of coursework and evaluation activities in the special education doctoral</w:t>
      </w:r>
      <w:r w:rsidR="00080BD8">
        <w:rPr>
          <w:rFonts w:ascii="Calibri" w:eastAsia="Calibri" w:hAnsi="Calibri" w:cs="Calibri"/>
        </w:rPr>
        <w:t xml:space="preserve"> p</w:t>
      </w:r>
      <w:r w:rsidRPr="00164D68">
        <w:rPr>
          <w:rFonts w:ascii="Calibri" w:eastAsia="Calibri" w:hAnsi="Calibri" w:cs="Calibri"/>
        </w:rPr>
        <w:t xml:space="preserve">rogram. </w:t>
      </w:r>
      <w:r w:rsidRPr="00164D68">
        <w:rPr>
          <w:rFonts w:ascii="Calibri" w:eastAsia="Calibri" w:hAnsi="Calibri" w:cs="Calibri"/>
          <w:u w:val="single"/>
        </w:rPr>
        <w:t xml:space="preserve">Sample of doctoral program components within a </w:t>
      </w:r>
      <w:r w:rsidRPr="00164D68">
        <w:rPr>
          <w:rFonts w:ascii="Calibri" w:eastAsia="Calibri" w:hAnsi="Calibri" w:cs="Calibri"/>
          <w:b/>
          <w:bCs/>
          <w:u w:val="single"/>
        </w:rPr>
        <w:t>three-year approach.</w:t>
      </w:r>
      <w:r w:rsidRPr="00164D68">
        <w:rPr>
          <w:rFonts w:ascii="Calibri" w:eastAsia="Calibri" w:hAnsi="Calibri" w:cs="Calibri"/>
        </w:rPr>
        <w:t> </w:t>
      </w:r>
    </w:p>
    <w:p w14:paraId="016A1AD4" w14:textId="09FAC557" w:rsidR="00164D68" w:rsidRPr="00164D68" w:rsidRDefault="00164D68" w:rsidP="00080BD8">
      <w:pPr>
        <w:spacing w:line="240" w:lineRule="auto"/>
        <w:contextualSpacing/>
        <w:rPr>
          <w:rFonts w:ascii="Calibri" w:eastAsia="Calibri" w:hAnsi="Calibri" w:cs="Calibri"/>
        </w:rPr>
      </w:pPr>
    </w:p>
    <w:tbl>
      <w:tblPr>
        <w:tblW w:w="14490" w:type="dxa"/>
        <w:tblInd w:w="-72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17"/>
        <w:gridCol w:w="3039"/>
        <w:gridCol w:w="1284"/>
        <w:gridCol w:w="990"/>
        <w:gridCol w:w="594"/>
        <w:gridCol w:w="1566"/>
        <w:gridCol w:w="810"/>
        <w:gridCol w:w="810"/>
        <w:gridCol w:w="552"/>
        <w:gridCol w:w="978"/>
        <w:gridCol w:w="900"/>
        <w:gridCol w:w="810"/>
        <w:gridCol w:w="540"/>
      </w:tblGrid>
      <w:tr w:rsidR="00080BD8" w:rsidRPr="00164D68" w14:paraId="16D0B1E0" w14:textId="77777777" w:rsidTr="00DA01A1">
        <w:trPr>
          <w:trHeight w:val="464"/>
        </w:trPr>
        <w:tc>
          <w:tcPr>
            <w:tcW w:w="1617" w:type="dxa"/>
            <w:tcBorders>
              <w:top w:val="single" w:sz="6" w:space="0" w:color="000000"/>
              <w:left w:val="single" w:sz="6" w:space="0" w:color="000000"/>
              <w:bottom w:val="single" w:sz="6" w:space="0" w:color="000000"/>
              <w:right w:val="single" w:sz="6" w:space="0" w:color="000000"/>
            </w:tcBorders>
            <w:hideMark/>
          </w:tcPr>
          <w:p w14:paraId="5E93DA75"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Year </w:t>
            </w:r>
          </w:p>
        </w:tc>
        <w:tc>
          <w:tcPr>
            <w:tcW w:w="5907" w:type="dxa"/>
            <w:gridSpan w:val="4"/>
            <w:tcBorders>
              <w:top w:val="single" w:sz="6" w:space="0" w:color="000000"/>
              <w:left w:val="single" w:sz="6" w:space="0" w:color="000000"/>
              <w:bottom w:val="single" w:sz="6" w:space="0" w:color="000000"/>
              <w:right w:val="single" w:sz="6" w:space="0" w:color="000000"/>
            </w:tcBorders>
            <w:hideMark/>
          </w:tcPr>
          <w:p w14:paraId="6930911F"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One </w:t>
            </w:r>
          </w:p>
        </w:tc>
        <w:tc>
          <w:tcPr>
            <w:tcW w:w="3738" w:type="dxa"/>
            <w:gridSpan w:val="4"/>
            <w:tcBorders>
              <w:top w:val="single" w:sz="6" w:space="0" w:color="000000"/>
              <w:left w:val="single" w:sz="6" w:space="0" w:color="000000"/>
              <w:bottom w:val="single" w:sz="6" w:space="0" w:color="000000"/>
              <w:right w:val="single" w:sz="6" w:space="0" w:color="000000"/>
            </w:tcBorders>
            <w:hideMark/>
          </w:tcPr>
          <w:p w14:paraId="073C36AB"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Two </w:t>
            </w:r>
          </w:p>
        </w:tc>
        <w:tc>
          <w:tcPr>
            <w:tcW w:w="3228" w:type="dxa"/>
            <w:gridSpan w:val="4"/>
            <w:tcBorders>
              <w:top w:val="single" w:sz="6" w:space="0" w:color="000000"/>
              <w:left w:val="single" w:sz="6" w:space="0" w:color="000000"/>
              <w:bottom w:val="single" w:sz="6" w:space="0" w:color="000000"/>
              <w:right w:val="single" w:sz="6" w:space="0" w:color="000000"/>
            </w:tcBorders>
            <w:hideMark/>
          </w:tcPr>
          <w:p w14:paraId="2C0A00E2"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Three </w:t>
            </w:r>
          </w:p>
        </w:tc>
      </w:tr>
      <w:tr w:rsidR="00080BD8" w:rsidRPr="005F6C98" w14:paraId="7BF21D01" w14:textId="77777777" w:rsidTr="00DA01A1">
        <w:trPr>
          <w:trHeight w:val="464"/>
        </w:trPr>
        <w:tc>
          <w:tcPr>
            <w:tcW w:w="1617" w:type="dxa"/>
            <w:tcBorders>
              <w:top w:val="single" w:sz="6" w:space="0" w:color="000000"/>
              <w:left w:val="single" w:sz="6" w:space="0" w:color="000000"/>
              <w:bottom w:val="single" w:sz="6" w:space="0" w:color="000000"/>
              <w:right w:val="single" w:sz="6" w:space="0" w:color="000000"/>
            </w:tcBorders>
            <w:hideMark/>
          </w:tcPr>
          <w:p w14:paraId="5F4494B2"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Term </w:t>
            </w:r>
          </w:p>
        </w:tc>
        <w:tc>
          <w:tcPr>
            <w:tcW w:w="3039" w:type="dxa"/>
            <w:tcBorders>
              <w:top w:val="single" w:sz="6" w:space="0" w:color="000000"/>
              <w:left w:val="single" w:sz="6" w:space="0" w:color="000000"/>
              <w:bottom w:val="single" w:sz="6" w:space="0" w:color="000000"/>
              <w:right w:val="single" w:sz="6" w:space="0" w:color="000000"/>
            </w:tcBorders>
            <w:hideMark/>
          </w:tcPr>
          <w:p w14:paraId="650964F3"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Fall </w:t>
            </w:r>
          </w:p>
        </w:tc>
        <w:tc>
          <w:tcPr>
            <w:tcW w:w="1284" w:type="dxa"/>
            <w:tcBorders>
              <w:top w:val="single" w:sz="6" w:space="0" w:color="000000"/>
              <w:left w:val="single" w:sz="6" w:space="0" w:color="000000"/>
              <w:bottom w:val="single" w:sz="6" w:space="0" w:color="000000"/>
              <w:right w:val="single" w:sz="6" w:space="0" w:color="000000"/>
            </w:tcBorders>
            <w:hideMark/>
          </w:tcPr>
          <w:p w14:paraId="3472BAE2"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Win </w:t>
            </w:r>
          </w:p>
        </w:tc>
        <w:tc>
          <w:tcPr>
            <w:tcW w:w="990" w:type="dxa"/>
            <w:tcBorders>
              <w:top w:val="single" w:sz="6" w:space="0" w:color="000000"/>
              <w:left w:val="single" w:sz="6" w:space="0" w:color="000000"/>
              <w:bottom w:val="single" w:sz="6" w:space="0" w:color="000000"/>
              <w:right w:val="single" w:sz="6" w:space="0" w:color="000000"/>
            </w:tcBorders>
            <w:hideMark/>
          </w:tcPr>
          <w:p w14:paraId="30784C90"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Spr </w:t>
            </w:r>
          </w:p>
        </w:tc>
        <w:tc>
          <w:tcPr>
            <w:tcW w:w="594" w:type="dxa"/>
            <w:tcBorders>
              <w:top w:val="single" w:sz="6" w:space="0" w:color="000000"/>
              <w:left w:val="single" w:sz="6" w:space="0" w:color="000000"/>
              <w:bottom w:val="single" w:sz="6" w:space="0" w:color="000000"/>
              <w:right w:val="single" w:sz="6" w:space="0" w:color="000000"/>
            </w:tcBorders>
            <w:hideMark/>
          </w:tcPr>
          <w:p w14:paraId="121E0FB3"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Sum </w:t>
            </w:r>
          </w:p>
        </w:tc>
        <w:tc>
          <w:tcPr>
            <w:tcW w:w="1566" w:type="dxa"/>
            <w:tcBorders>
              <w:top w:val="single" w:sz="6" w:space="0" w:color="000000"/>
              <w:left w:val="single" w:sz="6" w:space="0" w:color="000000"/>
              <w:bottom w:val="single" w:sz="6" w:space="0" w:color="000000"/>
              <w:right w:val="single" w:sz="6" w:space="0" w:color="000000"/>
            </w:tcBorders>
            <w:hideMark/>
          </w:tcPr>
          <w:p w14:paraId="264D0246"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Fall </w:t>
            </w:r>
          </w:p>
        </w:tc>
        <w:tc>
          <w:tcPr>
            <w:tcW w:w="810" w:type="dxa"/>
            <w:tcBorders>
              <w:top w:val="single" w:sz="6" w:space="0" w:color="000000"/>
              <w:left w:val="single" w:sz="6" w:space="0" w:color="000000"/>
              <w:bottom w:val="single" w:sz="6" w:space="0" w:color="000000"/>
              <w:right w:val="single" w:sz="6" w:space="0" w:color="000000"/>
            </w:tcBorders>
            <w:hideMark/>
          </w:tcPr>
          <w:p w14:paraId="735CEC67"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Win </w:t>
            </w:r>
          </w:p>
        </w:tc>
        <w:tc>
          <w:tcPr>
            <w:tcW w:w="810" w:type="dxa"/>
            <w:tcBorders>
              <w:top w:val="single" w:sz="6" w:space="0" w:color="000000"/>
              <w:left w:val="single" w:sz="6" w:space="0" w:color="000000"/>
              <w:bottom w:val="single" w:sz="6" w:space="0" w:color="000000"/>
              <w:right w:val="single" w:sz="6" w:space="0" w:color="000000"/>
            </w:tcBorders>
            <w:hideMark/>
          </w:tcPr>
          <w:p w14:paraId="4EE6155E"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Spr </w:t>
            </w:r>
          </w:p>
        </w:tc>
        <w:tc>
          <w:tcPr>
            <w:tcW w:w="552" w:type="dxa"/>
            <w:tcBorders>
              <w:top w:val="single" w:sz="6" w:space="0" w:color="000000"/>
              <w:left w:val="single" w:sz="6" w:space="0" w:color="000000"/>
              <w:bottom w:val="single" w:sz="6" w:space="0" w:color="000000"/>
              <w:right w:val="single" w:sz="6" w:space="0" w:color="000000"/>
            </w:tcBorders>
            <w:hideMark/>
          </w:tcPr>
          <w:p w14:paraId="6BCE8AFE"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Sum </w:t>
            </w:r>
          </w:p>
        </w:tc>
        <w:tc>
          <w:tcPr>
            <w:tcW w:w="978" w:type="dxa"/>
            <w:tcBorders>
              <w:top w:val="single" w:sz="6" w:space="0" w:color="000000"/>
              <w:left w:val="single" w:sz="6" w:space="0" w:color="000000"/>
              <w:bottom w:val="single" w:sz="6" w:space="0" w:color="000000"/>
              <w:right w:val="single" w:sz="6" w:space="0" w:color="000000"/>
            </w:tcBorders>
            <w:hideMark/>
          </w:tcPr>
          <w:p w14:paraId="6DB715ED"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Fall </w:t>
            </w:r>
          </w:p>
        </w:tc>
        <w:tc>
          <w:tcPr>
            <w:tcW w:w="900" w:type="dxa"/>
            <w:tcBorders>
              <w:top w:val="single" w:sz="6" w:space="0" w:color="000000"/>
              <w:left w:val="single" w:sz="6" w:space="0" w:color="000000"/>
              <w:bottom w:val="single" w:sz="6" w:space="0" w:color="000000"/>
              <w:right w:val="single" w:sz="6" w:space="0" w:color="000000"/>
            </w:tcBorders>
            <w:hideMark/>
          </w:tcPr>
          <w:p w14:paraId="23D1156B"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Win </w:t>
            </w:r>
          </w:p>
        </w:tc>
        <w:tc>
          <w:tcPr>
            <w:tcW w:w="810" w:type="dxa"/>
            <w:tcBorders>
              <w:top w:val="single" w:sz="6" w:space="0" w:color="000000"/>
              <w:left w:val="single" w:sz="6" w:space="0" w:color="000000"/>
              <w:bottom w:val="single" w:sz="6" w:space="0" w:color="000000"/>
              <w:right w:val="single" w:sz="6" w:space="0" w:color="000000"/>
            </w:tcBorders>
            <w:hideMark/>
          </w:tcPr>
          <w:p w14:paraId="272F6823"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Spr </w:t>
            </w:r>
          </w:p>
        </w:tc>
        <w:tc>
          <w:tcPr>
            <w:tcW w:w="540" w:type="dxa"/>
            <w:tcBorders>
              <w:top w:val="single" w:sz="6" w:space="0" w:color="000000"/>
              <w:left w:val="single" w:sz="6" w:space="0" w:color="000000"/>
              <w:bottom w:val="single" w:sz="6" w:space="0" w:color="000000"/>
              <w:right w:val="single" w:sz="6" w:space="0" w:color="000000"/>
            </w:tcBorders>
            <w:hideMark/>
          </w:tcPr>
          <w:p w14:paraId="60BADE61"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Sum </w:t>
            </w:r>
          </w:p>
        </w:tc>
      </w:tr>
      <w:tr w:rsidR="00080BD8" w:rsidRPr="005F6C98" w14:paraId="412DF168" w14:textId="77777777" w:rsidTr="00DA01A1">
        <w:trPr>
          <w:trHeight w:val="1569"/>
        </w:trPr>
        <w:tc>
          <w:tcPr>
            <w:tcW w:w="1617" w:type="dxa"/>
            <w:tcBorders>
              <w:top w:val="single" w:sz="6" w:space="0" w:color="000000"/>
              <w:left w:val="single" w:sz="6" w:space="0" w:color="000000"/>
              <w:bottom w:val="single" w:sz="6" w:space="0" w:color="000000"/>
              <w:right w:val="single" w:sz="6" w:space="0" w:color="000000"/>
            </w:tcBorders>
            <w:hideMark/>
          </w:tcPr>
          <w:p w14:paraId="124FB38A"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Program Core Coursework^ </w:t>
            </w:r>
          </w:p>
        </w:tc>
        <w:tc>
          <w:tcPr>
            <w:tcW w:w="3039" w:type="dxa"/>
            <w:tcBorders>
              <w:top w:val="single" w:sz="6" w:space="0" w:color="000000"/>
              <w:left w:val="single" w:sz="6" w:space="0" w:color="000000"/>
              <w:bottom w:val="single" w:sz="6" w:space="0" w:color="000000"/>
              <w:right w:val="single" w:sz="6" w:space="0" w:color="000000"/>
            </w:tcBorders>
            <w:hideMark/>
          </w:tcPr>
          <w:p w14:paraId="16A7787F"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SPED 622: History of Spec Ed </w:t>
            </w:r>
            <w:r w:rsidRPr="00DA01A1">
              <w:rPr>
                <w:rFonts w:ascii="Calibri" w:eastAsia="Calibri" w:hAnsi="Calibri" w:cs="Calibri"/>
                <w:sz w:val="22"/>
                <w:szCs w:val="22"/>
              </w:rPr>
              <w:br/>
              <w:t> </w:t>
            </w:r>
            <w:r w:rsidRPr="00DA01A1">
              <w:rPr>
                <w:rFonts w:ascii="Calibri" w:eastAsia="Calibri" w:hAnsi="Calibri" w:cs="Calibri"/>
                <w:sz w:val="22"/>
                <w:szCs w:val="22"/>
              </w:rPr>
              <w:br/>
              <w:t>SPED 607: Prof Seminar </w:t>
            </w:r>
          </w:p>
        </w:tc>
        <w:tc>
          <w:tcPr>
            <w:tcW w:w="1284" w:type="dxa"/>
            <w:tcBorders>
              <w:top w:val="single" w:sz="6" w:space="0" w:color="000000"/>
              <w:left w:val="single" w:sz="6" w:space="0" w:color="000000"/>
              <w:bottom w:val="single" w:sz="6" w:space="0" w:color="000000"/>
              <w:right w:val="single" w:sz="6" w:space="0" w:color="000000"/>
            </w:tcBorders>
            <w:hideMark/>
          </w:tcPr>
          <w:p w14:paraId="31C65EEE" w14:textId="0F1D02A8"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r w:rsidR="00CA2DB8" w:rsidRPr="00DA01A1">
              <w:rPr>
                <w:rFonts w:ascii="Calibri" w:eastAsia="Times New Roman" w:hAnsi="Calibri" w:cs="Calibri"/>
                <w:color w:val="000000"/>
                <w:sz w:val="22"/>
                <w:szCs w:val="22"/>
              </w:rPr>
              <w:t>SPED 607: Prof Seminar</w:t>
            </w:r>
          </w:p>
        </w:tc>
        <w:tc>
          <w:tcPr>
            <w:tcW w:w="990" w:type="dxa"/>
            <w:tcBorders>
              <w:top w:val="single" w:sz="6" w:space="0" w:color="000000"/>
              <w:left w:val="single" w:sz="6" w:space="0" w:color="000000"/>
              <w:bottom w:val="single" w:sz="6" w:space="0" w:color="000000"/>
              <w:right w:val="single" w:sz="6" w:space="0" w:color="000000"/>
            </w:tcBorders>
            <w:hideMark/>
          </w:tcPr>
          <w:p w14:paraId="22348C2E"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594" w:type="dxa"/>
            <w:tcBorders>
              <w:top w:val="single" w:sz="6" w:space="0" w:color="000000"/>
              <w:left w:val="single" w:sz="6" w:space="0" w:color="000000"/>
              <w:bottom w:val="single" w:sz="6" w:space="0" w:color="000000"/>
              <w:right w:val="single" w:sz="6" w:space="0" w:color="000000"/>
            </w:tcBorders>
            <w:hideMark/>
          </w:tcPr>
          <w:p w14:paraId="54F291A2"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1566" w:type="dxa"/>
            <w:tcBorders>
              <w:top w:val="single" w:sz="6" w:space="0" w:color="000000"/>
              <w:left w:val="single" w:sz="6" w:space="0" w:color="000000"/>
              <w:bottom w:val="single" w:sz="6" w:space="0" w:color="000000"/>
              <w:right w:val="single" w:sz="6" w:space="0" w:color="000000"/>
            </w:tcBorders>
            <w:hideMark/>
          </w:tcPr>
          <w:p w14:paraId="78C9D448"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SPED 626: Grant Writing </w:t>
            </w:r>
          </w:p>
        </w:tc>
        <w:tc>
          <w:tcPr>
            <w:tcW w:w="810" w:type="dxa"/>
            <w:tcBorders>
              <w:top w:val="single" w:sz="6" w:space="0" w:color="000000"/>
              <w:left w:val="single" w:sz="6" w:space="0" w:color="000000"/>
              <w:bottom w:val="single" w:sz="6" w:space="0" w:color="000000"/>
              <w:right w:val="single" w:sz="6" w:space="0" w:color="000000"/>
            </w:tcBorders>
            <w:hideMark/>
          </w:tcPr>
          <w:p w14:paraId="71E1C597"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810" w:type="dxa"/>
            <w:tcBorders>
              <w:top w:val="single" w:sz="6" w:space="0" w:color="000000"/>
              <w:left w:val="single" w:sz="6" w:space="0" w:color="000000"/>
              <w:bottom w:val="single" w:sz="6" w:space="0" w:color="000000"/>
              <w:right w:val="single" w:sz="6" w:space="0" w:color="000000"/>
            </w:tcBorders>
            <w:hideMark/>
          </w:tcPr>
          <w:p w14:paraId="7D66205F"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552" w:type="dxa"/>
            <w:tcBorders>
              <w:top w:val="single" w:sz="6" w:space="0" w:color="000000"/>
              <w:left w:val="single" w:sz="6" w:space="0" w:color="000000"/>
              <w:bottom w:val="single" w:sz="6" w:space="0" w:color="000000"/>
              <w:right w:val="single" w:sz="6" w:space="0" w:color="000000"/>
            </w:tcBorders>
            <w:hideMark/>
          </w:tcPr>
          <w:p w14:paraId="51F4D9B7"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978" w:type="dxa"/>
            <w:tcBorders>
              <w:top w:val="single" w:sz="6" w:space="0" w:color="000000"/>
              <w:left w:val="single" w:sz="6" w:space="0" w:color="000000"/>
              <w:bottom w:val="single" w:sz="6" w:space="0" w:color="000000"/>
              <w:right w:val="single" w:sz="6" w:space="0" w:color="000000"/>
            </w:tcBorders>
            <w:hideMark/>
          </w:tcPr>
          <w:p w14:paraId="39512F67"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900" w:type="dxa"/>
            <w:tcBorders>
              <w:top w:val="single" w:sz="6" w:space="0" w:color="000000"/>
              <w:left w:val="single" w:sz="6" w:space="0" w:color="000000"/>
              <w:bottom w:val="single" w:sz="6" w:space="0" w:color="000000"/>
              <w:right w:val="single" w:sz="6" w:space="0" w:color="000000"/>
            </w:tcBorders>
            <w:hideMark/>
          </w:tcPr>
          <w:p w14:paraId="7A9447CC"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810" w:type="dxa"/>
            <w:tcBorders>
              <w:top w:val="single" w:sz="6" w:space="0" w:color="000000"/>
              <w:left w:val="single" w:sz="6" w:space="0" w:color="000000"/>
              <w:bottom w:val="single" w:sz="6" w:space="0" w:color="000000"/>
              <w:right w:val="single" w:sz="6" w:space="0" w:color="000000"/>
            </w:tcBorders>
            <w:hideMark/>
          </w:tcPr>
          <w:p w14:paraId="259364F5"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540" w:type="dxa"/>
            <w:tcBorders>
              <w:top w:val="single" w:sz="6" w:space="0" w:color="000000"/>
              <w:left w:val="single" w:sz="6" w:space="0" w:color="000000"/>
              <w:bottom w:val="single" w:sz="6" w:space="0" w:color="000000"/>
              <w:right w:val="single" w:sz="6" w:space="0" w:color="000000"/>
            </w:tcBorders>
            <w:hideMark/>
          </w:tcPr>
          <w:p w14:paraId="2294CA9F"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r>
      <w:tr w:rsidR="00080BD8" w:rsidRPr="005F6C98" w14:paraId="23F989C7" w14:textId="77777777" w:rsidTr="00DA01A1">
        <w:trPr>
          <w:trHeight w:val="1284"/>
        </w:trPr>
        <w:tc>
          <w:tcPr>
            <w:tcW w:w="1617" w:type="dxa"/>
            <w:vMerge w:val="restart"/>
            <w:tcBorders>
              <w:top w:val="single" w:sz="6" w:space="0" w:color="000000"/>
              <w:left w:val="single" w:sz="6" w:space="0" w:color="000000"/>
              <w:bottom w:val="single" w:sz="6" w:space="0" w:color="000000"/>
              <w:right w:val="single" w:sz="6" w:space="0" w:color="000000"/>
            </w:tcBorders>
            <w:hideMark/>
          </w:tcPr>
          <w:p w14:paraId="1A92ECBD"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Research Req. </w:t>
            </w:r>
          </w:p>
        </w:tc>
        <w:tc>
          <w:tcPr>
            <w:tcW w:w="3039" w:type="dxa"/>
            <w:tcBorders>
              <w:top w:val="single" w:sz="6" w:space="0" w:color="000000"/>
              <w:left w:val="single" w:sz="6" w:space="0" w:color="000000"/>
              <w:bottom w:val="single" w:sz="6" w:space="0" w:color="000000"/>
              <w:right w:val="single" w:sz="6" w:space="0" w:color="000000"/>
            </w:tcBorders>
            <w:hideMark/>
          </w:tcPr>
          <w:p w14:paraId="1190CCDB"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EDUC 612: Soc Sci Res Design </w:t>
            </w:r>
            <w:r w:rsidRPr="00DA01A1">
              <w:rPr>
                <w:rFonts w:ascii="Calibri" w:eastAsia="Calibri" w:hAnsi="Calibri" w:cs="Calibri"/>
                <w:sz w:val="22"/>
                <w:szCs w:val="22"/>
              </w:rPr>
              <w:br/>
              <w:t> </w:t>
            </w:r>
            <w:r w:rsidRPr="00DA01A1">
              <w:rPr>
                <w:rFonts w:ascii="Calibri" w:eastAsia="Calibri" w:hAnsi="Calibri" w:cs="Calibri"/>
                <w:sz w:val="22"/>
                <w:szCs w:val="22"/>
              </w:rPr>
              <w:br/>
              <w:t>EDUC 641: Applied Statistics in Education and Human Services I </w:t>
            </w:r>
          </w:p>
        </w:tc>
        <w:tc>
          <w:tcPr>
            <w:tcW w:w="1284" w:type="dxa"/>
            <w:tcBorders>
              <w:top w:val="single" w:sz="6" w:space="0" w:color="000000"/>
              <w:left w:val="single" w:sz="6" w:space="0" w:color="000000"/>
              <w:bottom w:val="single" w:sz="6" w:space="0" w:color="000000"/>
              <w:right w:val="single" w:sz="6" w:space="0" w:color="000000"/>
            </w:tcBorders>
            <w:hideMark/>
          </w:tcPr>
          <w:p w14:paraId="7B0F97E4"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990" w:type="dxa"/>
            <w:tcBorders>
              <w:top w:val="single" w:sz="6" w:space="0" w:color="000000"/>
              <w:left w:val="single" w:sz="6" w:space="0" w:color="000000"/>
              <w:bottom w:val="single" w:sz="6" w:space="0" w:color="000000"/>
              <w:right w:val="single" w:sz="6" w:space="0" w:color="000000"/>
            </w:tcBorders>
            <w:hideMark/>
          </w:tcPr>
          <w:p w14:paraId="2042F7B9"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594" w:type="dxa"/>
            <w:tcBorders>
              <w:top w:val="single" w:sz="6" w:space="0" w:color="000000"/>
              <w:left w:val="single" w:sz="6" w:space="0" w:color="000000"/>
              <w:bottom w:val="single" w:sz="6" w:space="0" w:color="000000"/>
              <w:right w:val="single" w:sz="6" w:space="0" w:color="000000"/>
            </w:tcBorders>
            <w:hideMark/>
          </w:tcPr>
          <w:p w14:paraId="44262B48"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1566" w:type="dxa"/>
            <w:tcBorders>
              <w:top w:val="single" w:sz="6" w:space="0" w:color="000000"/>
              <w:left w:val="single" w:sz="6" w:space="0" w:color="000000"/>
              <w:bottom w:val="single" w:sz="6" w:space="0" w:color="000000"/>
              <w:right w:val="single" w:sz="6" w:space="0" w:color="000000"/>
            </w:tcBorders>
            <w:hideMark/>
          </w:tcPr>
          <w:p w14:paraId="0757300B"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810" w:type="dxa"/>
            <w:tcBorders>
              <w:top w:val="single" w:sz="6" w:space="0" w:color="000000"/>
              <w:left w:val="single" w:sz="6" w:space="0" w:color="000000"/>
              <w:bottom w:val="single" w:sz="6" w:space="0" w:color="000000"/>
              <w:right w:val="single" w:sz="6" w:space="0" w:color="000000"/>
            </w:tcBorders>
            <w:hideMark/>
          </w:tcPr>
          <w:p w14:paraId="36DAC307"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810" w:type="dxa"/>
            <w:tcBorders>
              <w:top w:val="single" w:sz="6" w:space="0" w:color="000000"/>
              <w:left w:val="single" w:sz="6" w:space="0" w:color="000000"/>
              <w:bottom w:val="single" w:sz="6" w:space="0" w:color="000000"/>
              <w:right w:val="single" w:sz="6" w:space="0" w:color="000000"/>
            </w:tcBorders>
            <w:hideMark/>
          </w:tcPr>
          <w:p w14:paraId="0178C3C1"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552" w:type="dxa"/>
            <w:tcBorders>
              <w:top w:val="single" w:sz="6" w:space="0" w:color="000000"/>
              <w:left w:val="single" w:sz="6" w:space="0" w:color="000000"/>
              <w:bottom w:val="single" w:sz="6" w:space="0" w:color="000000"/>
              <w:right w:val="single" w:sz="6" w:space="0" w:color="000000"/>
            </w:tcBorders>
            <w:hideMark/>
          </w:tcPr>
          <w:p w14:paraId="10FA7F49"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978" w:type="dxa"/>
            <w:tcBorders>
              <w:top w:val="single" w:sz="6" w:space="0" w:color="000000"/>
              <w:left w:val="single" w:sz="6" w:space="0" w:color="000000"/>
              <w:bottom w:val="single" w:sz="6" w:space="0" w:color="000000"/>
              <w:right w:val="single" w:sz="6" w:space="0" w:color="000000"/>
            </w:tcBorders>
            <w:hideMark/>
          </w:tcPr>
          <w:p w14:paraId="74F1C186"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900" w:type="dxa"/>
            <w:tcBorders>
              <w:top w:val="single" w:sz="6" w:space="0" w:color="000000"/>
              <w:left w:val="single" w:sz="6" w:space="0" w:color="000000"/>
              <w:bottom w:val="single" w:sz="6" w:space="0" w:color="000000"/>
              <w:right w:val="single" w:sz="6" w:space="0" w:color="000000"/>
            </w:tcBorders>
            <w:hideMark/>
          </w:tcPr>
          <w:p w14:paraId="799A2B3F"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810" w:type="dxa"/>
            <w:tcBorders>
              <w:top w:val="single" w:sz="6" w:space="0" w:color="000000"/>
              <w:left w:val="single" w:sz="6" w:space="0" w:color="000000"/>
              <w:bottom w:val="single" w:sz="6" w:space="0" w:color="000000"/>
              <w:right w:val="single" w:sz="6" w:space="0" w:color="000000"/>
            </w:tcBorders>
            <w:hideMark/>
          </w:tcPr>
          <w:p w14:paraId="2A7A1855"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540" w:type="dxa"/>
            <w:tcBorders>
              <w:top w:val="single" w:sz="6" w:space="0" w:color="000000"/>
              <w:left w:val="single" w:sz="6" w:space="0" w:color="000000"/>
              <w:bottom w:val="single" w:sz="6" w:space="0" w:color="000000"/>
              <w:right w:val="single" w:sz="6" w:space="0" w:color="000000"/>
            </w:tcBorders>
            <w:hideMark/>
          </w:tcPr>
          <w:p w14:paraId="290445E1"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r>
      <w:tr w:rsidR="00080BD8" w:rsidRPr="00164D68" w14:paraId="773E85DB" w14:textId="77777777" w:rsidTr="00DA01A1">
        <w:trPr>
          <w:trHeight w:val="1081"/>
        </w:trPr>
        <w:tc>
          <w:tcPr>
            <w:tcW w:w="1617" w:type="dxa"/>
            <w:vMerge/>
            <w:tcBorders>
              <w:top w:val="single" w:sz="6" w:space="0" w:color="000000"/>
              <w:left w:val="single" w:sz="6" w:space="0" w:color="000000"/>
              <w:bottom w:val="single" w:sz="6" w:space="0" w:color="000000"/>
              <w:right w:val="single" w:sz="6" w:space="0" w:color="000000"/>
            </w:tcBorders>
            <w:vAlign w:val="center"/>
            <w:hideMark/>
          </w:tcPr>
          <w:p w14:paraId="3727643F" w14:textId="77777777" w:rsidR="00164D68" w:rsidRPr="00164D68" w:rsidRDefault="00164D68" w:rsidP="00080BD8">
            <w:pPr>
              <w:spacing w:line="240" w:lineRule="auto"/>
              <w:contextualSpacing/>
              <w:rPr>
                <w:rFonts w:ascii="Calibri" w:eastAsia="Calibri" w:hAnsi="Calibri" w:cs="Calibri"/>
              </w:rPr>
            </w:pPr>
          </w:p>
        </w:tc>
        <w:tc>
          <w:tcPr>
            <w:tcW w:w="3039" w:type="dxa"/>
            <w:tcBorders>
              <w:top w:val="single" w:sz="6" w:space="0" w:color="000000"/>
              <w:left w:val="single" w:sz="6" w:space="0" w:color="000000"/>
              <w:bottom w:val="single" w:sz="6" w:space="0" w:color="000000"/>
              <w:right w:val="single" w:sz="6" w:space="0" w:color="000000"/>
            </w:tcBorders>
            <w:hideMark/>
          </w:tcPr>
          <w:p w14:paraId="7D3D8D44"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9294" w:type="dxa"/>
            <w:gridSpan w:val="10"/>
            <w:tcBorders>
              <w:top w:val="single" w:sz="6" w:space="0" w:color="000000"/>
              <w:left w:val="single" w:sz="6" w:space="0" w:color="000000"/>
              <w:bottom w:val="single" w:sz="6" w:space="0" w:color="000000"/>
              <w:right w:val="single" w:sz="6" w:space="0" w:color="000000"/>
            </w:tcBorders>
            <w:hideMark/>
          </w:tcPr>
          <w:p w14:paraId="3D615560" w14:textId="1B471ABC" w:rsidR="00164D68" w:rsidRPr="00DA01A1" w:rsidRDefault="00164D68" w:rsidP="00DA01A1">
            <w:pPr>
              <w:spacing w:line="240" w:lineRule="auto"/>
              <w:contextualSpacing/>
              <w:jc w:val="center"/>
              <w:rPr>
                <w:rFonts w:ascii="Calibri" w:eastAsia="Calibri" w:hAnsi="Calibri" w:cs="Calibri"/>
                <w:sz w:val="22"/>
                <w:szCs w:val="22"/>
              </w:rPr>
            </w:pPr>
            <w:r w:rsidRPr="00DA01A1">
              <w:rPr>
                <w:rFonts w:ascii="Calibri" w:eastAsia="Calibri" w:hAnsi="Calibri" w:cs="Calibri"/>
                <w:sz w:val="22"/>
                <w:szCs w:val="22"/>
              </w:rPr>
              <w:t>Research Methodology Sequence </w:t>
            </w:r>
            <w:r w:rsidRPr="00DA01A1">
              <w:rPr>
                <w:rFonts w:ascii="Calibri" w:eastAsia="Calibri" w:hAnsi="Calibri" w:cs="Calibri"/>
                <w:sz w:val="22"/>
                <w:szCs w:val="22"/>
              </w:rPr>
              <w:br/>
              <w:t>6 courses total in 2 methodological traditions* </w:t>
            </w:r>
            <w:r w:rsidRPr="00DA01A1">
              <w:rPr>
                <w:rFonts w:ascii="Calibri" w:eastAsia="Calibri" w:hAnsi="Calibri" w:cs="Calibri"/>
                <w:sz w:val="22"/>
                <w:szCs w:val="22"/>
              </w:rPr>
              <w:br/>
              <w:t>(courses typically not offered in summer)</w:t>
            </w:r>
          </w:p>
        </w:tc>
        <w:tc>
          <w:tcPr>
            <w:tcW w:w="540" w:type="dxa"/>
            <w:tcBorders>
              <w:top w:val="single" w:sz="6" w:space="0" w:color="000000"/>
              <w:left w:val="single" w:sz="6" w:space="0" w:color="000000"/>
              <w:bottom w:val="single" w:sz="6" w:space="0" w:color="000000"/>
              <w:right w:val="single" w:sz="6" w:space="0" w:color="000000"/>
            </w:tcBorders>
            <w:hideMark/>
          </w:tcPr>
          <w:p w14:paraId="5A151E76"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r>
      <w:tr w:rsidR="00080BD8" w:rsidRPr="005F6C98" w14:paraId="4EE615F3" w14:textId="77777777" w:rsidTr="00DA01A1">
        <w:trPr>
          <w:trHeight w:val="464"/>
        </w:trPr>
        <w:tc>
          <w:tcPr>
            <w:tcW w:w="1617" w:type="dxa"/>
            <w:vMerge w:val="restart"/>
            <w:tcBorders>
              <w:top w:val="single" w:sz="6" w:space="0" w:color="000000"/>
              <w:left w:val="single" w:sz="6" w:space="0" w:color="000000"/>
              <w:bottom w:val="single" w:sz="6" w:space="0" w:color="000000"/>
              <w:right w:val="single" w:sz="6" w:space="0" w:color="000000"/>
            </w:tcBorders>
            <w:hideMark/>
          </w:tcPr>
          <w:p w14:paraId="34A21F77"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Evaluation Activity </w:t>
            </w:r>
          </w:p>
        </w:tc>
        <w:tc>
          <w:tcPr>
            <w:tcW w:w="3039" w:type="dxa"/>
            <w:tcBorders>
              <w:top w:val="single" w:sz="6" w:space="0" w:color="000000"/>
              <w:left w:val="single" w:sz="6" w:space="0" w:color="000000"/>
              <w:bottom w:val="single" w:sz="6" w:space="0" w:color="000000"/>
              <w:right w:val="single" w:sz="6" w:space="0" w:color="000000"/>
            </w:tcBorders>
            <w:hideMark/>
          </w:tcPr>
          <w:p w14:paraId="4A9DEA47"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2868" w:type="dxa"/>
            <w:gridSpan w:val="3"/>
            <w:tcBorders>
              <w:top w:val="single" w:sz="6" w:space="0" w:color="000000"/>
              <w:left w:val="single" w:sz="6" w:space="0" w:color="000000"/>
              <w:bottom w:val="single" w:sz="6" w:space="0" w:color="000000"/>
              <w:right w:val="single" w:sz="6" w:space="0" w:color="000000"/>
            </w:tcBorders>
            <w:hideMark/>
          </w:tcPr>
          <w:p w14:paraId="0D43D391" w14:textId="52E87363"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Develop Prog. Committee &amp; Plan</w:t>
            </w:r>
          </w:p>
          <w:p w14:paraId="0A941A61" w14:textId="6EC4C198"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p w14:paraId="363670DD" w14:textId="38B4C91C"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1566" w:type="dxa"/>
            <w:tcBorders>
              <w:top w:val="single" w:sz="6" w:space="0" w:color="000000"/>
              <w:left w:val="single" w:sz="6" w:space="0" w:color="000000"/>
              <w:bottom w:val="single" w:sz="6" w:space="0" w:color="000000"/>
              <w:right w:val="single" w:sz="6" w:space="0" w:color="000000"/>
            </w:tcBorders>
            <w:hideMark/>
          </w:tcPr>
          <w:p w14:paraId="6194AF04"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2172" w:type="dxa"/>
            <w:gridSpan w:val="3"/>
            <w:tcBorders>
              <w:top w:val="single" w:sz="6" w:space="0" w:color="000000"/>
              <w:left w:val="single" w:sz="6" w:space="0" w:color="000000"/>
              <w:bottom w:val="single" w:sz="6" w:space="0" w:color="000000"/>
              <w:right w:val="single" w:sz="6" w:space="0" w:color="000000"/>
            </w:tcBorders>
            <w:hideMark/>
          </w:tcPr>
          <w:p w14:paraId="7FD3662D" w14:textId="3DF1351A"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Dissertation Proposal</w:t>
            </w:r>
          </w:p>
          <w:p w14:paraId="5BDE4235" w14:textId="789ED161"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p w14:paraId="233A56E2" w14:textId="03D9F6D0"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3228" w:type="dxa"/>
            <w:gridSpan w:val="4"/>
            <w:tcBorders>
              <w:top w:val="single" w:sz="6" w:space="0" w:color="000000"/>
              <w:left w:val="single" w:sz="6" w:space="0" w:color="000000"/>
              <w:bottom w:val="single" w:sz="6" w:space="0" w:color="000000"/>
              <w:right w:val="single" w:sz="6" w:space="0" w:color="000000"/>
            </w:tcBorders>
            <w:hideMark/>
          </w:tcPr>
          <w:p w14:paraId="64A5FCF4" w14:textId="1ACAE20B"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Dissertation Research &amp; Final Defense</w:t>
            </w:r>
          </w:p>
        </w:tc>
      </w:tr>
      <w:tr w:rsidR="00DA01A1" w:rsidRPr="005F6C98" w14:paraId="2D442AE5" w14:textId="77777777" w:rsidTr="00DA01A1">
        <w:trPr>
          <w:trHeight w:val="117"/>
        </w:trPr>
        <w:tc>
          <w:tcPr>
            <w:tcW w:w="1617" w:type="dxa"/>
            <w:vMerge/>
            <w:tcBorders>
              <w:top w:val="single" w:sz="6" w:space="0" w:color="000000"/>
              <w:left w:val="single" w:sz="6" w:space="0" w:color="000000"/>
              <w:bottom w:val="single" w:sz="6" w:space="0" w:color="000000"/>
              <w:right w:val="single" w:sz="6" w:space="0" w:color="000000"/>
            </w:tcBorders>
            <w:vAlign w:val="center"/>
            <w:hideMark/>
          </w:tcPr>
          <w:p w14:paraId="6BE4E809" w14:textId="77777777" w:rsidR="008F1F73" w:rsidRPr="00164D68" w:rsidRDefault="008F1F73" w:rsidP="00080BD8">
            <w:pPr>
              <w:spacing w:line="240" w:lineRule="auto"/>
              <w:contextualSpacing/>
              <w:rPr>
                <w:rFonts w:ascii="Calibri" w:eastAsia="Calibri" w:hAnsi="Calibri" w:cs="Calibri"/>
              </w:rPr>
            </w:pPr>
          </w:p>
        </w:tc>
        <w:tc>
          <w:tcPr>
            <w:tcW w:w="3039" w:type="dxa"/>
            <w:tcBorders>
              <w:top w:val="single" w:sz="6" w:space="0" w:color="000000"/>
              <w:left w:val="single" w:sz="6" w:space="0" w:color="000000"/>
              <w:bottom w:val="single" w:sz="6" w:space="0" w:color="000000"/>
              <w:right w:val="single" w:sz="6" w:space="0" w:color="000000"/>
            </w:tcBorders>
            <w:hideMark/>
          </w:tcPr>
          <w:p w14:paraId="47A69C87" w14:textId="77777777" w:rsidR="008F1F73" w:rsidRPr="00DA01A1" w:rsidRDefault="008F1F73"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1284" w:type="dxa"/>
            <w:tcBorders>
              <w:top w:val="single" w:sz="6" w:space="0" w:color="000000"/>
              <w:left w:val="single" w:sz="6" w:space="0" w:color="000000"/>
              <w:bottom w:val="single" w:sz="6" w:space="0" w:color="000000"/>
              <w:right w:val="single" w:sz="6" w:space="0" w:color="000000"/>
            </w:tcBorders>
            <w:hideMark/>
          </w:tcPr>
          <w:p w14:paraId="5DCFB93D" w14:textId="77777777" w:rsidR="008F1F73" w:rsidRPr="00DA01A1" w:rsidRDefault="008F1F73"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990" w:type="dxa"/>
            <w:tcBorders>
              <w:top w:val="single" w:sz="6" w:space="0" w:color="000000"/>
              <w:left w:val="single" w:sz="6" w:space="0" w:color="000000"/>
              <w:bottom w:val="single" w:sz="6" w:space="0" w:color="000000"/>
              <w:right w:val="single" w:sz="6" w:space="0" w:color="000000"/>
            </w:tcBorders>
            <w:hideMark/>
          </w:tcPr>
          <w:p w14:paraId="05023CF8" w14:textId="77777777" w:rsidR="008F1F73" w:rsidRPr="00DA01A1" w:rsidRDefault="008F1F73"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p>
        </w:tc>
        <w:tc>
          <w:tcPr>
            <w:tcW w:w="2160" w:type="dxa"/>
            <w:gridSpan w:val="2"/>
            <w:tcBorders>
              <w:top w:val="single" w:sz="6" w:space="0" w:color="000000"/>
              <w:left w:val="single" w:sz="6" w:space="0" w:color="000000"/>
              <w:bottom w:val="single" w:sz="6" w:space="0" w:color="000000"/>
              <w:right w:val="single" w:sz="6" w:space="0" w:color="000000"/>
            </w:tcBorders>
            <w:hideMark/>
          </w:tcPr>
          <w:p w14:paraId="3BCA9B55" w14:textId="6627ADE5" w:rsidR="008F1F73" w:rsidRPr="00DA01A1" w:rsidRDefault="008F1F73"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r w:rsidRPr="00DA01A1">
              <w:rPr>
                <w:rFonts w:ascii="Calibri" w:eastAsia="Times New Roman" w:hAnsi="Calibri" w:cs="Calibri"/>
                <w:color w:val="000000"/>
                <w:sz w:val="22"/>
                <w:szCs w:val="22"/>
              </w:rPr>
              <w:t>Qualifying Paper</w:t>
            </w:r>
            <w:r w:rsidRPr="00DA01A1">
              <w:rPr>
                <w:rFonts w:ascii="Calibri" w:eastAsia="Calibri" w:hAnsi="Calibri" w:cs="Calibri"/>
                <w:sz w:val="22"/>
                <w:szCs w:val="22"/>
              </w:rPr>
              <w:t> </w:t>
            </w:r>
          </w:p>
        </w:tc>
        <w:tc>
          <w:tcPr>
            <w:tcW w:w="5400" w:type="dxa"/>
            <w:gridSpan w:val="7"/>
            <w:tcBorders>
              <w:top w:val="single" w:sz="6" w:space="0" w:color="000000"/>
              <w:left w:val="single" w:sz="6" w:space="0" w:color="000000"/>
              <w:bottom w:val="single" w:sz="6" w:space="0" w:color="000000"/>
              <w:right w:val="single" w:sz="6" w:space="0" w:color="000000"/>
            </w:tcBorders>
            <w:hideMark/>
          </w:tcPr>
          <w:p w14:paraId="03F6C730" w14:textId="0B8AC802" w:rsidR="008F1F73" w:rsidRPr="00DA01A1" w:rsidRDefault="008F1F73"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  </w:t>
            </w:r>
            <w:r w:rsidRPr="00DA01A1">
              <w:rPr>
                <w:rFonts w:ascii="Calibri" w:eastAsia="Times New Roman" w:hAnsi="Calibri" w:cs="Calibri"/>
                <w:color w:val="000000"/>
                <w:sz w:val="22"/>
                <w:szCs w:val="22"/>
              </w:rPr>
              <w:t>Document competency completion</w:t>
            </w:r>
            <w:r w:rsidRPr="00DA01A1">
              <w:rPr>
                <w:rFonts w:ascii="Calibri" w:eastAsia="Calibri" w:hAnsi="Calibri" w:cs="Calibri"/>
                <w:sz w:val="22"/>
                <w:szCs w:val="22"/>
              </w:rPr>
              <w:t> </w:t>
            </w:r>
          </w:p>
        </w:tc>
      </w:tr>
      <w:tr w:rsidR="00080BD8" w:rsidRPr="00164D68" w14:paraId="60F4A5E7" w14:textId="77777777" w:rsidTr="00DA01A1">
        <w:trPr>
          <w:trHeight w:val="464"/>
        </w:trPr>
        <w:tc>
          <w:tcPr>
            <w:tcW w:w="1617" w:type="dxa"/>
            <w:tcBorders>
              <w:top w:val="single" w:sz="6" w:space="0" w:color="000000"/>
              <w:left w:val="single" w:sz="6" w:space="0" w:color="000000"/>
              <w:bottom w:val="single" w:sz="6" w:space="0" w:color="000000"/>
              <w:right w:val="single" w:sz="6" w:space="0" w:color="000000"/>
            </w:tcBorders>
            <w:hideMark/>
          </w:tcPr>
          <w:p w14:paraId="2B2E5E59" w14:textId="77777777" w:rsidR="00164D68" w:rsidRPr="00164D68" w:rsidRDefault="00164D68" w:rsidP="00080BD8">
            <w:pPr>
              <w:spacing w:line="240" w:lineRule="auto"/>
              <w:contextualSpacing/>
              <w:rPr>
                <w:rFonts w:ascii="Calibri" w:eastAsia="Calibri" w:hAnsi="Calibri" w:cs="Calibri"/>
              </w:rPr>
            </w:pPr>
            <w:r w:rsidRPr="00164D68">
              <w:rPr>
                <w:rFonts w:ascii="Calibri" w:eastAsia="Calibri" w:hAnsi="Calibri" w:cs="Calibri"/>
              </w:rPr>
              <w:t>Student Status </w:t>
            </w:r>
          </w:p>
        </w:tc>
        <w:tc>
          <w:tcPr>
            <w:tcW w:w="7473" w:type="dxa"/>
            <w:gridSpan w:val="5"/>
            <w:tcBorders>
              <w:top w:val="single" w:sz="6" w:space="0" w:color="000000"/>
              <w:left w:val="single" w:sz="6" w:space="0" w:color="000000"/>
              <w:bottom w:val="single" w:sz="6" w:space="0" w:color="000000"/>
              <w:right w:val="single" w:sz="6" w:space="0" w:color="000000"/>
            </w:tcBorders>
            <w:hideMark/>
          </w:tcPr>
          <w:p w14:paraId="2CE636ED"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Unconditional  </w:t>
            </w:r>
          </w:p>
        </w:tc>
        <w:tc>
          <w:tcPr>
            <w:tcW w:w="2172" w:type="dxa"/>
            <w:gridSpan w:val="3"/>
            <w:tcBorders>
              <w:top w:val="single" w:sz="6" w:space="0" w:color="000000"/>
              <w:left w:val="single" w:sz="6" w:space="0" w:color="000000"/>
              <w:bottom w:val="single" w:sz="6" w:space="0" w:color="000000"/>
              <w:right w:val="single" w:sz="6" w:space="0" w:color="000000"/>
            </w:tcBorders>
            <w:hideMark/>
          </w:tcPr>
          <w:p w14:paraId="16D5FD97"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Avance to Candidacy** </w:t>
            </w:r>
          </w:p>
        </w:tc>
        <w:tc>
          <w:tcPr>
            <w:tcW w:w="3228" w:type="dxa"/>
            <w:gridSpan w:val="4"/>
            <w:tcBorders>
              <w:top w:val="single" w:sz="6" w:space="0" w:color="000000"/>
              <w:left w:val="single" w:sz="6" w:space="0" w:color="000000"/>
              <w:bottom w:val="single" w:sz="6" w:space="0" w:color="000000"/>
              <w:right w:val="single" w:sz="6" w:space="0" w:color="000000"/>
            </w:tcBorders>
            <w:hideMark/>
          </w:tcPr>
          <w:p w14:paraId="2A6E3504" w14:textId="77777777" w:rsidR="00164D68" w:rsidRPr="00DA01A1" w:rsidRDefault="00164D68" w:rsidP="00080BD8">
            <w:pPr>
              <w:spacing w:line="240" w:lineRule="auto"/>
              <w:contextualSpacing/>
              <w:rPr>
                <w:rFonts w:ascii="Calibri" w:eastAsia="Calibri" w:hAnsi="Calibri" w:cs="Calibri"/>
                <w:sz w:val="22"/>
                <w:szCs w:val="22"/>
              </w:rPr>
            </w:pPr>
            <w:r w:rsidRPr="00DA01A1">
              <w:rPr>
                <w:rFonts w:ascii="Calibri" w:eastAsia="Calibri" w:hAnsi="Calibri" w:cs="Calibri"/>
                <w:sz w:val="22"/>
                <w:szCs w:val="22"/>
              </w:rPr>
              <w:t>Doctoral Candidate </w:t>
            </w:r>
          </w:p>
        </w:tc>
      </w:tr>
    </w:tbl>
    <w:p w14:paraId="6C09D672" w14:textId="13421CDC" w:rsidR="00945CF4" w:rsidRPr="005F6C98" w:rsidRDefault="00945CF4" w:rsidP="00DA01A1">
      <w:pPr>
        <w:spacing w:line="240" w:lineRule="auto"/>
        <w:ind w:left="-360"/>
        <w:contextualSpacing/>
        <w:rPr>
          <w:rFonts w:ascii="Calibri" w:eastAsia="Calibri" w:hAnsi="Calibri" w:cs="Calibri"/>
          <w:sz w:val="18"/>
          <w:szCs w:val="18"/>
        </w:rPr>
      </w:pPr>
      <w:r w:rsidRPr="005F6C98">
        <w:rPr>
          <w:rFonts w:ascii="Calibri" w:eastAsia="Calibri" w:hAnsi="Calibri" w:cs="Calibri"/>
          <w:sz w:val="18"/>
          <w:szCs w:val="18"/>
        </w:rPr>
        <w:t xml:space="preserve">*See further description in “Research Requirement” section. </w:t>
      </w:r>
    </w:p>
    <w:p w14:paraId="15F67B38" w14:textId="75DA5140" w:rsidR="00945CF4" w:rsidRPr="005F6C98" w:rsidRDefault="00945CF4" w:rsidP="00DA01A1">
      <w:pPr>
        <w:spacing w:line="240" w:lineRule="auto"/>
        <w:ind w:left="-360"/>
        <w:contextualSpacing/>
        <w:rPr>
          <w:rFonts w:ascii="Calibri" w:eastAsia="Calibri" w:hAnsi="Calibri" w:cs="Calibri"/>
          <w:sz w:val="18"/>
          <w:szCs w:val="18"/>
        </w:rPr>
      </w:pPr>
      <w:r w:rsidRPr="005F6C98">
        <w:rPr>
          <w:rFonts w:ascii="Calibri" w:eastAsia="Calibri" w:hAnsi="Calibri" w:cs="Calibri"/>
          <w:sz w:val="18"/>
          <w:szCs w:val="18"/>
        </w:rPr>
        <w:t>**</w:t>
      </w:r>
      <w:r w:rsidRPr="005F6C98">
        <w:rPr>
          <w:rFonts w:ascii="Calibri" w:eastAsia="Calibri" w:hAnsi="Calibri" w:cs="Calibri"/>
          <w:sz w:val="18"/>
          <w:szCs w:val="18"/>
          <w:u w:val="single"/>
        </w:rPr>
        <w:t>Advancing to candidacy</w:t>
      </w:r>
      <w:r w:rsidRPr="005F6C98">
        <w:rPr>
          <w:rFonts w:ascii="Calibri" w:eastAsia="Calibri" w:hAnsi="Calibri" w:cs="Calibri"/>
          <w:sz w:val="18"/>
          <w:szCs w:val="18"/>
        </w:rPr>
        <w:t xml:space="preserve"> occurs after core coursework is completed and qualifying paper is approved. </w:t>
      </w:r>
    </w:p>
    <w:p w14:paraId="1ADA1C9E" w14:textId="77777777" w:rsidR="00DA01A1" w:rsidRDefault="00945CF4" w:rsidP="00DA01A1">
      <w:pPr>
        <w:spacing w:line="240" w:lineRule="auto"/>
        <w:ind w:left="-360"/>
        <w:contextualSpacing/>
        <w:rPr>
          <w:rFonts w:ascii="Calibri" w:eastAsia="Calibri" w:hAnsi="Calibri" w:cs="Calibri"/>
          <w:sz w:val="18"/>
          <w:szCs w:val="18"/>
        </w:rPr>
      </w:pPr>
      <w:r w:rsidRPr="005F6C98">
        <w:rPr>
          <w:rFonts w:ascii="Calibri" w:eastAsia="Calibri" w:hAnsi="Calibri" w:cs="Calibri"/>
          <w:sz w:val="18"/>
          <w:szCs w:val="18"/>
        </w:rPr>
        <w:t xml:space="preserve">^Additional coursework is expected to be completed across the years related to the student’s areas of specialization, including a </w:t>
      </w:r>
      <w:r w:rsidRPr="005F6C98">
        <w:rPr>
          <w:rFonts w:ascii="Calibri" w:eastAsia="Calibri" w:hAnsi="Calibri" w:cs="Calibri"/>
          <w:sz w:val="18"/>
          <w:szCs w:val="18"/>
          <w:u w:val="single"/>
        </w:rPr>
        <w:t>minimum of 2courses in educational equity.</w:t>
      </w:r>
      <w:r w:rsidRPr="005F6C98">
        <w:rPr>
          <w:rFonts w:ascii="Calibri" w:eastAsia="Calibri" w:hAnsi="Calibri" w:cs="Calibri"/>
          <w:sz w:val="18"/>
          <w:szCs w:val="18"/>
        </w:rPr>
        <w:t xml:space="preserve"> </w:t>
      </w:r>
    </w:p>
    <w:p w14:paraId="38CF7E82" w14:textId="3C8891BF" w:rsidR="000E1F1D" w:rsidRPr="00DA01A1" w:rsidRDefault="00945CF4" w:rsidP="00DA01A1">
      <w:pPr>
        <w:spacing w:line="240" w:lineRule="auto"/>
        <w:ind w:left="-720"/>
        <w:contextualSpacing/>
        <w:rPr>
          <w:rFonts w:ascii="Calibri" w:eastAsia="Calibri" w:hAnsi="Calibri" w:cs="Calibri"/>
        </w:rPr>
      </w:pPr>
      <w:r w:rsidRPr="00DA01A1">
        <w:rPr>
          <w:rFonts w:ascii="Calibri" w:eastAsia="Calibri" w:hAnsi="Calibri" w:cs="Calibri"/>
          <w:u w:val="single"/>
        </w:rPr>
        <w:lastRenderedPageBreak/>
        <w:t xml:space="preserve">Sample of major doctoral program components within a </w:t>
      </w:r>
      <w:r w:rsidRPr="00DA01A1">
        <w:rPr>
          <w:rFonts w:ascii="Calibri" w:eastAsia="Calibri" w:hAnsi="Calibri" w:cs="Calibri"/>
          <w:b/>
          <w:bCs/>
          <w:u w:val="single"/>
        </w:rPr>
        <w:t xml:space="preserve">four-year </w:t>
      </w:r>
      <w:r w:rsidRPr="00DA01A1">
        <w:rPr>
          <w:rFonts w:ascii="Calibri" w:eastAsia="Calibri" w:hAnsi="Calibri" w:cs="Calibri"/>
          <w:u w:val="single"/>
        </w:rPr>
        <w:t xml:space="preserve">approach. </w:t>
      </w:r>
    </w:p>
    <w:p w14:paraId="0A1C84CE" w14:textId="0B35087D" w:rsidR="00945CF4" w:rsidRPr="005F6C98" w:rsidRDefault="00945CF4" w:rsidP="00080BD8">
      <w:pPr>
        <w:spacing w:line="240" w:lineRule="auto"/>
        <w:contextualSpacing/>
        <w:rPr>
          <w:rFonts w:ascii="Calibri" w:eastAsia="Calibri" w:hAnsi="Calibri" w:cs="Calibri"/>
          <w:u w:val="single"/>
        </w:rPr>
      </w:pPr>
    </w:p>
    <w:tbl>
      <w:tblPr>
        <w:tblStyle w:val="TableGrid"/>
        <w:tblW w:w="14580" w:type="dxa"/>
        <w:tblInd w:w="-725" w:type="dxa"/>
        <w:tblLook w:val="04A0" w:firstRow="1" w:lastRow="0" w:firstColumn="1" w:lastColumn="0" w:noHBand="0" w:noVBand="1"/>
      </w:tblPr>
      <w:tblGrid>
        <w:gridCol w:w="1613"/>
        <w:gridCol w:w="2344"/>
        <w:gridCol w:w="1054"/>
        <w:gridCol w:w="611"/>
        <w:gridCol w:w="724"/>
        <w:gridCol w:w="1024"/>
        <w:gridCol w:w="687"/>
        <w:gridCol w:w="613"/>
        <w:gridCol w:w="722"/>
        <w:gridCol w:w="627"/>
        <w:gridCol w:w="688"/>
        <w:gridCol w:w="612"/>
        <w:gridCol w:w="726"/>
        <w:gridCol w:w="627"/>
        <w:gridCol w:w="687"/>
        <w:gridCol w:w="612"/>
        <w:gridCol w:w="609"/>
      </w:tblGrid>
      <w:tr w:rsidR="00945CF4" w:rsidRPr="005F6C98" w14:paraId="300BC81F" w14:textId="77777777" w:rsidTr="00DA01A1">
        <w:trPr>
          <w:trHeight w:val="494"/>
        </w:trPr>
        <w:tc>
          <w:tcPr>
            <w:tcW w:w="1621" w:type="dxa"/>
          </w:tcPr>
          <w:p w14:paraId="72AF7082" w14:textId="1012DC90" w:rsidR="00945CF4" w:rsidRPr="005F6C98" w:rsidRDefault="00945CF4" w:rsidP="00080BD8">
            <w:pPr>
              <w:contextualSpacing/>
              <w:rPr>
                <w:rFonts w:ascii="Calibri" w:eastAsia="Calibri" w:hAnsi="Calibri" w:cs="Calibri"/>
              </w:rPr>
            </w:pPr>
            <w:r w:rsidRPr="005F6C98">
              <w:rPr>
                <w:rFonts w:ascii="Calibri" w:eastAsia="Calibri" w:hAnsi="Calibri" w:cs="Calibri"/>
              </w:rPr>
              <w:t>Year</w:t>
            </w:r>
          </w:p>
        </w:tc>
        <w:tc>
          <w:tcPr>
            <w:tcW w:w="4830" w:type="dxa"/>
            <w:gridSpan w:val="4"/>
          </w:tcPr>
          <w:p w14:paraId="2D70C911" w14:textId="069D6DF8" w:rsidR="00945CF4" w:rsidRPr="005F6C98" w:rsidRDefault="00945CF4" w:rsidP="00080BD8">
            <w:pPr>
              <w:contextualSpacing/>
              <w:jc w:val="center"/>
              <w:rPr>
                <w:rFonts w:ascii="Calibri" w:eastAsia="Calibri" w:hAnsi="Calibri" w:cs="Calibri"/>
              </w:rPr>
            </w:pPr>
            <w:r w:rsidRPr="005F6C98">
              <w:rPr>
                <w:rFonts w:ascii="Calibri" w:eastAsia="Calibri" w:hAnsi="Calibri" w:cs="Calibri"/>
              </w:rPr>
              <w:t>One</w:t>
            </w:r>
          </w:p>
        </w:tc>
        <w:tc>
          <w:tcPr>
            <w:tcW w:w="3075" w:type="dxa"/>
            <w:gridSpan w:val="4"/>
          </w:tcPr>
          <w:p w14:paraId="3585C2CF" w14:textId="6F2D0914" w:rsidR="00945CF4" w:rsidRPr="005F6C98" w:rsidRDefault="00945CF4" w:rsidP="00080BD8">
            <w:pPr>
              <w:contextualSpacing/>
              <w:jc w:val="center"/>
              <w:rPr>
                <w:rFonts w:ascii="Calibri" w:eastAsia="Calibri" w:hAnsi="Calibri" w:cs="Calibri"/>
              </w:rPr>
            </w:pPr>
            <w:r w:rsidRPr="005F6C98">
              <w:rPr>
                <w:rFonts w:ascii="Calibri" w:eastAsia="Calibri" w:hAnsi="Calibri" w:cs="Calibri"/>
              </w:rPr>
              <w:t>Two</w:t>
            </w:r>
          </w:p>
        </w:tc>
        <w:tc>
          <w:tcPr>
            <w:tcW w:w="2679" w:type="dxa"/>
            <w:gridSpan w:val="4"/>
          </w:tcPr>
          <w:p w14:paraId="3AEB6A1B" w14:textId="53D80719" w:rsidR="00945CF4" w:rsidRPr="005F6C98" w:rsidRDefault="00945CF4" w:rsidP="00080BD8">
            <w:pPr>
              <w:ind w:firstLine="720"/>
              <w:contextualSpacing/>
              <w:rPr>
                <w:rFonts w:ascii="Calibri" w:eastAsia="Calibri" w:hAnsi="Calibri" w:cs="Calibri"/>
              </w:rPr>
            </w:pPr>
            <w:r w:rsidRPr="005F6C98">
              <w:rPr>
                <w:rFonts w:ascii="Calibri" w:eastAsia="Calibri" w:hAnsi="Calibri" w:cs="Calibri"/>
              </w:rPr>
              <w:t>Three</w:t>
            </w:r>
          </w:p>
        </w:tc>
        <w:tc>
          <w:tcPr>
            <w:tcW w:w="2375" w:type="dxa"/>
            <w:gridSpan w:val="4"/>
          </w:tcPr>
          <w:p w14:paraId="064C169A" w14:textId="680732A6" w:rsidR="00945CF4" w:rsidRPr="005F6C98" w:rsidRDefault="00945CF4" w:rsidP="00080BD8">
            <w:pPr>
              <w:ind w:firstLine="720"/>
              <w:contextualSpacing/>
              <w:rPr>
                <w:rFonts w:ascii="Calibri" w:eastAsia="Calibri" w:hAnsi="Calibri" w:cs="Calibri"/>
              </w:rPr>
            </w:pPr>
            <w:r w:rsidRPr="005F6C98">
              <w:rPr>
                <w:rFonts w:ascii="Calibri" w:eastAsia="Calibri" w:hAnsi="Calibri" w:cs="Calibri"/>
              </w:rPr>
              <w:t>Four</w:t>
            </w:r>
          </w:p>
        </w:tc>
      </w:tr>
      <w:tr w:rsidR="00DA01A1" w:rsidRPr="005F6C98" w14:paraId="49020CE2" w14:textId="77777777" w:rsidTr="00DA01A1">
        <w:trPr>
          <w:trHeight w:val="494"/>
        </w:trPr>
        <w:tc>
          <w:tcPr>
            <w:tcW w:w="1621" w:type="dxa"/>
          </w:tcPr>
          <w:p w14:paraId="4F090D40" w14:textId="50FE730B" w:rsidR="00945CF4" w:rsidRPr="005F6C98" w:rsidRDefault="00945CF4" w:rsidP="00080BD8">
            <w:pPr>
              <w:contextualSpacing/>
              <w:rPr>
                <w:rFonts w:ascii="Calibri" w:eastAsia="Calibri" w:hAnsi="Calibri" w:cs="Calibri"/>
              </w:rPr>
            </w:pPr>
            <w:r w:rsidRPr="005F6C98">
              <w:rPr>
                <w:rFonts w:ascii="Calibri" w:eastAsia="Calibri" w:hAnsi="Calibri" w:cs="Calibri"/>
              </w:rPr>
              <w:t>Term</w:t>
            </w:r>
          </w:p>
        </w:tc>
        <w:tc>
          <w:tcPr>
            <w:tcW w:w="2422" w:type="dxa"/>
          </w:tcPr>
          <w:p w14:paraId="294E2EBC" w14:textId="49EE4289"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Fall</w:t>
            </w:r>
          </w:p>
        </w:tc>
        <w:tc>
          <w:tcPr>
            <w:tcW w:w="1060" w:type="dxa"/>
          </w:tcPr>
          <w:p w14:paraId="3763BE03" w14:textId="63A91863"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Win</w:t>
            </w:r>
          </w:p>
        </w:tc>
        <w:tc>
          <w:tcPr>
            <w:tcW w:w="617" w:type="dxa"/>
          </w:tcPr>
          <w:p w14:paraId="087D3928" w14:textId="220F08BF"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Spr</w:t>
            </w:r>
          </w:p>
        </w:tc>
        <w:tc>
          <w:tcPr>
            <w:tcW w:w="731" w:type="dxa"/>
          </w:tcPr>
          <w:p w14:paraId="4706729F" w14:textId="18AF29E6"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Sum</w:t>
            </w:r>
          </w:p>
        </w:tc>
        <w:tc>
          <w:tcPr>
            <w:tcW w:w="1033" w:type="dxa"/>
          </w:tcPr>
          <w:p w14:paraId="5D68155A" w14:textId="4F65373C"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Fall</w:t>
            </w:r>
          </w:p>
        </w:tc>
        <w:tc>
          <w:tcPr>
            <w:tcW w:w="694" w:type="dxa"/>
          </w:tcPr>
          <w:p w14:paraId="7D08047E" w14:textId="6F54F4A2"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Win</w:t>
            </w:r>
          </w:p>
        </w:tc>
        <w:tc>
          <w:tcPr>
            <w:tcW w:w="619" w:type="dxa"/>
          </w:tcPr>
          <w:p w14:paraId="37A15E12" w14:textId="6BA5254E"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Spr</w:t>
            </w:r>
          </w:p>
        </w:tc>
        <w:tc>
          <w:tcPr>
            <w:tcW w:w="729" w:type="dxa"/>
          </w:tcPr>
          <w:p w14:paraId="44A29B9A" w14:textId="4C4B654F"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Sum</w:t>
            </w:r>
          </w:p>
        </w:tc>
        <w:tc>
          <w:tcPr>
            <w:tcW w:w="633" w:type="dxa"/>
          </w:tcPr>
          <w:p w14:paraId="2D382C3A" w14:textId="5E0213AA"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Fall</w:t>
            </w:r>
          </w:p>
        </w:tc>
        <w:tc>
          <w:tcPr>
            <w:tcW w:w="695" w:type="dxa"/>
          </w:tcPr>
          <w:p w14:paraId="5F057945" w14:textId="161396A1"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Win</w:t>
            </w:r>
          </w:p>
        </w:tc>
        <w:tc>
          <w:tcPr>
            <w:tcW w:w="618" w:type="dxa"/>
          </w:tcPr>
          <w:p w14:paraId="700A41DA" w14:textId="43474AE5"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Spr</w:t>
            </w:r>
          </w:p>
        </w:tc>
        <w:tc>
          <w:tcPr>
            <w:tcW w:w="733" w:type="dxa"/>
          </w:tcPr>
          <w:p w14:paraId="548D36B7" w14:textId="59752B7F"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Sum</w:t>
            </w:r>
          </w:p>
        </w:tc>
        <w:tc>
          <w:tcPr>
            <w:tcW w:w="633" w:type="dxa"/>
          </w:tcPr>
          <w:p w14:paraId="4878E152" w14:textId="48BB2ED3"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Fall</w:t>
            </w:r>
          </w:p>
        </w:tc>
        <w:tc>
          <w:tcPr>
            <w:tcW w:w="694" w:type="dxa"/>
          </w:tcPr>
          <w:p w14:paraId="6068F4A2" w14:textId="6E4E13CD"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Win</w:t>
            </w:r>
          </w:p>
        </w:tc>
        <w:tc>
          <w:tcPr>
            <w:tcW w:w="618" w:type="dxa"/>
          </w:tcPr>
          <w:p w14:paraId="357DCFA2" w14:textId="274F87A8"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Spr</w:t>
            </w:r>
          </w:p>
        </w:tc>
        <w:tc>
          <w:tcPr>
            <w:tcW w:w="430" w:type="dxa"/>
          </w:tcPr>
          <w:p w14:paraId="36933918" w14:textId="513051AA" w:rsidR="00945CF4" w:rsidRPr="00DA01A1" w:rsidRDefault="00945CF4" w:rsidP="00080BD8">
            <w:pPr>
              <w:contextualSpacing/>
              <w:rPr>
                <w:rFonts w:ascii="Calibri" w:eastAsia="Calibri" w:hAnsi="Calibri" w:cs="Calibri"/>
                <w:sz w:val="22"/>
                <w:szCs w:val="22"/>
              </w:rPr>
            </w:pPr>
            <w:r w:rsidRPr="00DA01A1">
              <w:rPr>
                <w:rFonts w:ascii="Calibri" w:eastAsia="Calibri" w:hAnsi="Calibri" w:cs="Calibri"/>
                <w:sz w:val="22"/>
                <w:szCs w:val="22"/>
              </w:rPr>
              <w:t>Sum</w:t>
            </w:r>
          </w:p>
        </w:tc>
      </w:tr>
      <w:tr w:rsidR="00DA01A1" w:rsidRPr="005F6C98" w14:paraId="3A0AFDD7" w14:textId="77777777" w:rsidTr="00DA01A1">
        <w:trPr>
          <w:trHeight w:val="2399"/>
        </w:trPr>
        <w:tc>
          <w:tcPr>
            <w:tcW w:w="1621" w:type="dxa"/>
          </w:tcPr>
          <w:p w14:paraId="6EB518A9" w14:textId="67207656" w:rsidR="00945CF4" w:rsidRPr="005F6C98" w:rsidRDefault="00945CF4" w:rsidP="00080BD8">
            <w:pPr>
              <w:contextualSpacing/>
              <w:rPr>
                <w:rFonts w:ascii="Calibri" w:eastAsia="Calibri" w:hAnsi="Calibri" w:cs="Calibri"/>
              </w:rPr>
            </w:pPr>
            <w:r w:rsidRPr="005F6C98">
              <w:rPr>
                <w:rFonts w:ascii="Calibri" w:eastAsia="Calibri" w:hAnsi="Calibri" w:cs="Calibri"/>
              </w:rPr>
              <w:t>Program Core Coursework^</w:t>
            </w:r>
          </w:p>
        </w:tc>
        <w:tc>
          <w:tcPr>
            <w:tcW w:w="2422" w:type="dxa"/>
          </w:tcPr>
          <w:p w14:paraId="347FEE13" w14:textId="685CF7E2" w:rsidR="00945CF4" w:rsidRPr="00DA01A1" w:rsidRDefault="00CA2DB8" w:rsidP="00080BD8">
            <w:pPr>
              <w:contextualSpacing/>
              <w:rPr>
                <w:rFonts w:ascii="Calibri" w:eastAsia="Calibri" w:hAnsi="Calibri" w:cs="Calibri"/>
                <w:sz w:val="22"/>
                <w:szCs w:val="22"/>
              </w:rPr>
            </w:pPr>
            <w:r w:rsidRPr="00DA01A1">
              <w:rPr>
                <w:rFonts w:ascii="Calibri" w:eastAsia="Times New Roman" w:hAnsi="Calibri" w:cs="Calibri"/>
                <w:color w:val="000000"/>
                <w:sz w:val="22"/>
                <w:szCs w:val="22"/>
              </w:rPr>
              <w:t>SPED 622: History of Spec Ed</w:t>
            </w:r>
            <w:r w:rsidRPr="00DA01A1">
              <w:rPr>
                <w:rFonts w:ascii="Calibri" w:eastAsia="Times New Roman" w:hAnsi="Calibri" w:cs="Calibri"/>
                <w:color w:val="000000"/>
                <w:sz w:val="22"/>
                <w:szCs w:val="22"/>
              </w:rPr>
              <w:br/>
            </w:r>
            <w:r w:rsidRPr="00DA01A1">
              <w:rPr>
                <w:rFonts w:ascii="Calibri" w:eastAsia="Times New Roman" w:hAnsi="Calibri" w:cs="Calibri"/>
                <w:color w:val="000000"/>
                <w:sz w:val="22"/>
                <w:szCs w:val="22"/>
              </w:rPr>
              <w:br/>
              <w:t>SPED 607: Prof Seminar</w:t>
            </w:r>
          </w:p>
        </w:tc>
        <w:tc>
          <w:tcPr>
            <w:tcW w:w="1060" w:type="dxa"/>
          </w:tcPr>
          <w:p w14:paraId="2ADD3149" w14:textId="1B1E8668" w:rsidR="00945CF4" w:rsidRPr="00DA01A1" w:rsidRDefault="00CA2DB8" w:rsidP="00080BD8">
            <w:pPr>
              <w:contextualSpacing/>
              <w:rPr>
                <w:rFonts w:ascii="Calibri" w:eastAsia="Calibri" w:hAnsi="Calibri" w:cs="Calibri"/>
                <w:sz w:val="22"/>
                <w:szCs w:val="22"/>
              </w:rPr>
            </w:pPr>
            <w:r w:rsidRPr="00DA01A1">
              <w:rPr>
                <w:rFonts w:ascii="Calibri" w:eastAsia="Times New Roman" w:hAnsi="Calibri" w:cs="Calibri"/>
                <w:color w:val="000000"/>
                <w:sz w:val="22"/>
                <w:szCs w:val="22"/>
              </w:rPr>
              <w:t>SPED 607: Prof Seminar</w:t>
            </w:r>
          </w:p>
        </w:tc>
        <w:tc>
          <w:tcPr>
            <w:tcW w:w="617" w:type="dxa"/>
          </w:tcPr>
          <w:p w14:paraId="02B883F5" w14:textId="77777777" w:rsidR="00945CF4" w:rsidRPr="00DA01A1" w:rsidRDefault="00945CF4" w:rsidP="00080BD8">
            <w:pPr>
              <w:contextualSpacing/>
              <w:rPr>
                <w:rFonts w:ascii="Calibri" w:eastAsia="Calibri" w:hAnsi="Calibri" w:cs="Calibri"/>
                <w:sz w:val="22"/>
                <w:szCs w:val="22"/>
              </w:rPr>
            </w:pPr>
          </w:p>
        </w:tc>
        <w:tc>
          <w:tcPr>
            <w:tcW w:w="731" w:type="dxa"/>
          </w:tcPr>
          <w:p w14:paraId="7BAAF796" w14:textId="77777777" w:rsidR="00945CF4" w:rsidRPr="00DA01A1" w:rsidRDefault="00945CF4" w:rsidP="00080BD8">
            <w:pPr>
              <w:contextualSpacing/>
              <w:rPr>
                <w:rFonts w:ascii="Calibri" w:eastAsia="Calibri" w:hAnsi="Calibri" w:cs="Calibri"/>
                <w:sz w:val="22"/>
                <w:szCs w:val="22"/>
              </w:rPr>
            </w:pPr>
          </w:p>
        </w:tc>
        <w:tc>
          <w:tcPr>
            <w:tcW w:w="1033" w:type="dxa"/>
          </w:tcPr>
          <w:p w14:paraId="68E92E6D" w14:textId="3DAA2C1B" w:rsidR="00945CF4" w:rsidRPr="00DA01A1" w:rsidRDefault="00CA2DB8" w:rsidP="00080BD8">
            <w:pPr>
              <w:contextualSpacing/>
              <w:rPr>
                <w:rFonts w:ascii="Calibri" w:eastAsia="Calibri" w:hAnsi="Calibri" w:cs="Calibri"/>
                <w:sz w:val="22"/>
                <w:szCs w:val="22"/>
              </w:rPr>
            </w:pPr>
            <w:r w:rsidRPr="00DA01A1">
              <w:rPr>
                <w:rFonts w:ascii="Calibri" w:eastAsia="Times New Roman" w:hAnsi="Calibri" w:cs="Calibri"/>
                <w:color w:val="000000"/>
                <w:sz w:val="22"/>
                <w:szCs w:val="22"/>
              </w:rPr>
              <w:t>SPED 626: Grant Writing</w:t>
            </w:r>
          </w:p>
        </w:tc>
        <w:tc>
          <w:tcPr>
            <w:tcW w:w="694" w:type="dxa"/>
          </w:tcPr>
          <w:p w14:paraId="54A702F5" w14:textId="77777777" w:rsidR="00945CF4" w:rsidRPr="00DA01A1" w:rsidRDefault="00945CF4" w:rsidP="00080BD8">
            <w:pPr>
              <w:contextualSpacing/>
              <w:rPr>
                <w:rFonts w:ascii="Calibri" w:eastAsia="Calibri" w:hAnsi="Calibri" w:cs="Calibri"/>
                <w:sz w:val="22"/>
                <w:szCs w:val="22"/>
              </w:rPr>
            </w:pPr>
          </w:p>
        </w:tc>
        <w:tc>
          <w:tcPr>
            <w:tcW w:w="619" w:type="dxa"/>
          </w:tcPr>
          <w:p w14:paraId="26295868" w14:textId="77777777" w:rsidR="00945CF4" w:rsidRPr="00DA01A1" w:rsidRDefault="00945CF4" w:rsidP="00080BD8">
            <w:pPr>
              <w:contextualSpacing/>
              <w:rPr>
                <w:rFonts w:ascii="Calibri" w:eastAsia="Calibri" w:hAnsi="Calibri" w:cs="Calibri"/>
                <w:sz w:val="22"/>
                <w:szCs w:val="22"/>
              </w:rPr>
            </w:pPr>
          </w:p>
        </w:tc>
        <w:tc>
          <w:tcPr>
            <w:tcW w:w="729" w:type="dxa"/>
          </w:tcPr>
          <w:p w14:paraId="1B315ABC" w14:textId="77777777" w:rsidR="00945CF4" w:rsidRPr="00DA01A1" w:rsidRDefault="00945CF4" w:rsidP="00080BD8">
            <w:pPr>
              <w:contextualSpacing/>
              <w:rPr>
                <w:rFonts w:ascii="Calibri" w:eastAsia="Calibri" w:hAnsi="Calibri" w:cs="Calibri"/>
                <w:sz w:val="22"/>
                <w:szCs w:val="22"/>
              </w:rPr>
            </w:pPr>
          </w:p>
        </w:tc>
        <w:tc>
          <w:tcPr>
            <w:tcW w:w="633" w:type="dxa"/>
          </w:tcPr>
          <w:p w14:paraId="4F72A6AD" w14:textId="77777777" w:rsidR="00945CF4" w:rsidRPr="00DA01A1" w:rsidRDefault="00945CF4" w:rsidP="00080BD8">
            <w:pPr>
              <w:contextualSpacing/>
              <w:rPr>
                <w:rFonts w:ascii="Calibri" w:eastAsia="Calibri" w:hAnsi="Calibri" w:cs="Calibri"/>
                <w:sz w:val="22"/>
                <w:szCs w:val="22"/>
              </w:rPr>
            </w:pPr>
          </w:p>
        </w:tc>
        <w:tc>
          <w:tcPr>
            <w:tcW w:w="695" w:type="dxa"/>
          </w:tcPr>
          <w:p w14:paraId="7C712684" w14:textId="77777777" w:rsidR="00945CF4" w:rsidRPr="00DA01A1" w:rsidRDefault="00945CF4" w:rsidP="00080BD8">
            <w:pPr>
              <w:contextualSpacing/>
              <w:rPr>
                <w:rFonts w:ascii="Calibri" w:eastAsia="Calibri" w:hAnsi="Calibri" w:cs="Calibri"/>
                <w:sz w:val="22"/>
                <w:szCs w:val="22"/>
              </w:rPr>
            </w:pPr>
          </w:p>
        </w:tc>
        <w:tc>
          <w:tcPr>
            <w:tcW w:w="618" w:type="dxa"/>
          </w:tcPr>
          <w:p w14:paraId="1BDF96D5" w14:textId="77777777" w:rsidR="00945CF4" w:rsidRPr="00DA01A1" w:rsidRDefault="00945CF4" w:rsidP="00080BD8">
            <w:pPr>
              <w:contextualSpacing/>
              <w:rPr>
                <w:rFonts w:ascii="Calibri" w:eastAsia="Calibri" w:hAnsi="Calibri" w:cs="Calibri"/>
                <w:sz w:val="22"/>
                <w:szCs w:val="22"/>
              </w:rPr>
            </w:pPr>
          </w:p>
        </w:tc>
        <w:tc>
          <w:tcPr>
            <w:tcW w:w="733" w:type="dxa"/>
          </w:tcPr>
          <w:p w14:paraId="6BAA2D09" w14:textId="77777777" w:rsidR="00945CF4" w:rsidRPr="00DA01A1" w:rsidRDefault="00945CF4" w:rsidP="00080BD8">
            <w:pPr>
              <w:contextualSpacing/>
              <w:rPr>
                <w:rFonts w:ascii="Calibri" w:eastAsia="Calibri" w:hAnsi="Calibri" w:cs="Calibri"/>
                <w:sz w:val="22"/>
                <w:szCs w:val="22"/>
              </w:rPr>
            </w:pPr>
          </w:p>
        </w:tc>
        <w:tc>
          <w:tcPr>
            <w:tcW w:w="633" w:type="dxa"/>
          </w:tcPr>
          <w:p w14:paraId="7A8EB34B" w14:textId="77777777" w:rsidR="00945CF4" w:rsidRPr="00DA01A1" w:rsidRDefault="00945CF4" w:rsidP="00080BD8">
            <w:pPr>
              <w:contextualSpacing/>
              <w:rPr>
                <w:rFonts w:ascii="Calibri" w:eastAsia="Calibri" w:hAnsi="Calibri" w:cs="Calibri"/>
                <w:sz w:val="22"/>
                <w:szCs w:val="22"/>
              </w:rPr>
            </w:pPr>
          </w:p>
        </w:tc>
        <w:tc>
          <w:tcPr>
            <w:tcW w:w="694" w:type="dxa"/>
          </w:tcPr>
          <w:p w14:paraId="4F813C5B" w14:textId="77777777" w:rsidR="00945CF4" w:rsidRPr="00DA01A1" w:rsidRDefault="00945CF4" w:rsidP="00080BD8">
            <w:pPr>
              <w:contextualSpacing/>
              <w:rPr>
                <w:rFonts w:ascii="Calibri" w:eastAsia="Calibri" w:hAnsi="Calibri" w:cs="Calibri"/>
                <w:sz w:val="22"/>
                <w:szCs w:val="22"/>
              </w:rPr>
            </w:pPr>
          </w:p>
        </w:tc>
        <w:tc>
          <w:tcPr>
            <w:tcW w:w="618" w:type="dxa"/>
          </w:tcPr>
          <w:p w14:paraId="2BF54F7E" w14:textId="77777777" w:rsidR="00945CF4" w:rsidRPr="00DA01A1" w:rsidRDefault="00945CF4" w:rsidP="00080BD8">
            <w:pPr>
              <w:contextualSpacing/>
              <w:rPr>
                <w:rFonts w:ascii="Calibri" w:eastAsia="Calibri" w:hAnsi="Calibri" w:cs="Calibri"/>
                <w:sz w:val="22"/>
                <w:szCs w:val="22"/>
              </w:rPr>
            </w:pPr>
          </w:p>
        </w:tc>
        <w:tc>
          <w:tcPr>
            <w:tcW w:w="430" w:type="dxa"/>
          </w:tcPr>
          <w:p w14:paraId="7CF765D8" w14:textId="77777777" w:rsidR="00945CF4" w:rsidRPr="00DA01A1" w:rsidRDefault="00945CF4" w:rsidP="00080BD8">
            <w:pPr>
              <w:contextualSpacing/>
              <w:rPr>
                <w:rFonts w:ascii="Calibri" w:eastAsia="Calibri" w:hAnsi="Calibri" w:cs="Calibri"/>
                <w:sz w:val="22"/>
                <w:szCs w:val="22"/>
              </w:rPr>
            </w:pPr>
          </w:p>
        </w:tc>
      </w:tr>
      <w:tr w:rsidR="00CA2DB8" w:rsidRPr="005F6C98" w14:paraId="3E0DE9C5" w14:textId="77777777" w:rsidTr="00DA01A1">
        <w:trPr>
          <w:trHeight w:val="386"/>
        </w:trPr>
        <w:tc>
          <w:tcPr>
            <w:tcW w:w="1621" w:type="dxa"/>
            <w:vMerge w:val="restart"/>
          </w:tcPr>
          <w:p w14:paraId="52B8EA03" w14:textId="330C41F1" w:rsidR="00CA2DB8" w:rsidRPr="005F6C98" w:rsidRDefault="00CA2DB8" w:rsidP="00080BD8">
            <w:pPr>
              <w:contextualSpacing/>
              <w:rPr>
                <w:rFonts w:ascii="Calibri" w:eastAsia="Calibri" w:hAnsi="Calibri" w:cs="Calibri"/>
              </w:rPr>
            </w:pPr>
            <w:r w:rsidRPr="005F6C98">
              <w:rPr>
                <w:rFonts w:ascii="Calibri" w:eastAsia="Calibri" w:hAnsi="Calibri" w:cs="Calibri"/>
              </w:rPr>
              <w:t>Research Req.</w:t>
            </w:r>
          </w:p>
        </w:tc>
        <w:tc>
          <w:tcPr>
            <w:tcW w:w="2422" w:type="dxa"/>
            <w:vMerge w:val="restart"/>
          </w:tcPr>
          <w:p w14:paraId="1AF644D1" w14:textId="5246C2AD" w:rsidR="00CA2DB8" w:rsidRPr="00DA01A1" w:rsidRDefault="00CA2DB8" w:rsidP="00080BD8">
            <w:pPr>
              <w:contextualSpacing/>
              <w:rPr>
                <w:rFonts w:ascii="Calibri" w:eastAsia="Calibri" w:hAnsi="Calibri" w:cs="Calibri"/>
                <w:sz w:val="22"/>
                <w:szCs w:val="22"/>
              </w:rPr>
            </w:pPr>
            <w:r w:rsidRPr="00DA01A1">
              <w:rPr>
                <w:rFonts w:ascii="Calibri" w:eastAsia="Times New Roman" w:hAnsi="Calibri" w:cs="Calibri"/>
                <w:color w:val="000000"/>
                <w:sz w:val="22"/>
                <w:szCs w:val="22"/>
              </w:rPr>
              <w:t>EDUC 612: Soc Sci Res Design</w:t>
            </w:r>
            <w:r w:rsidRPr="00DA01A1">
              <w:rPr>
                <w:rFonts w:ascii="Calibri" w:eastAsia="Times New Roman" w:hAnsi="Calibri" w:cs="Calibri"/>
                <w:color w:val="000000"/>
                <w:sz w:val="22"/>
                <w:szCs w:val="22"/>
              </w:rPr>
              <w:br/>
            </w:r>
            <w:r w:rsidRPr="00DA01A1">
              <w:rPr>
                <w:rFonts w:ascii="Calibri" w:eastAsia="Times New Roman" w:hAnsi="Calibri" w:cs="Calibri"/>
                <w:color w:val="000000"/>
                <w:sz w:val="22"/>
                <w:szCs w:val="22"/>
              </w:rPr>
              <w:br/>
              <w:t>EDUC 641: Applied Statistics in Education and Human Services I</w:t>
            </w:r>
          </w:p>
        </w:tc>
        <w:tc>
          <w:tcPr>
            <w:tcW w:w="8162" w:type="dxa"/>
            <w:gridSpan w:val="11"/>
            <w:vMerge w:val="restart"/>
          </w:tcPr>
          <w:p w14:paraId="355F2F84" w14:textId="38494308" w:rsidR="00CA2DB8" w:rsidRPr="00DA01A1" w:rsidRDefault="00CA2DB8" w:rsidP="00080BD8">
            <w:pPr>
              <w:contextualSpacing/>
              <w:rPr>
                <w:rFonts w:ascii="Calibri" w:eastAsia="Calibri" w:hAnsi="Calibri" w:cs="Calibri"/>
                <w:sz w:val="22"/>
                <w:szCs w:val="22"/>
              </w:rPr>
            </w:pPr>
            <w:r w:rsidRPr="00DA01A1">
              <w:rPr>
                <w:rFonts w:ascii="Calibri" w:eastAsia="Times New Roman" w:hAnsi="Calibri" w:cs="Calibri"/>
                <w:color w:val="000000"/>
                <w:sz w:val="22"/>
                <w:szCs w:val="22"/>
              </w:rPr>
              <w:t>Research Methodology Sequence</w:t>
            </w:r>
            <w:r w:rsidRPr="00DA01A1">
              <w:rPr>
                <w:rFonts w:ascii="Calibri" w:eastAsia="Times New Roman" w:hAnsi="Calibri" w:cs="Calibri"/>
                <w:color w:val="000000"/>
                <w:sz w:val="22"/>
                <w:szCs w:val="22"/>
              </w:rPr>
              <w:br/>
              <w:t>6 courses total in 2 methodological traditions*</w:t>
            </w:r>
            <w:r w:rsidRPr="00DA01A1">
              <w:rPr>
                <w:rFonts w:ascii="Calibri" w:eastAsia="Times New Roman" w:hAnsi="Calibri" w:cs="Calibri"/>
                <w:color w:val="000000"/>
                <w:sz w:val="22"/>
                <w:szCs w:val="22"/>
              </w:rPr>
              <w:br/>
              <w:t>(courses typically not offered in summer)</w:t>
            </w:r>
          </w:p>
        </w:tc>
        <w:tc>
          <w:tcPr>
            <w:tcW w:w="633" w:type="dxa"/>
          </w:tcPr>
          <w:p w14:paraId="1FAEA057" w14:textId="77777777" w:rsidR="00CA2DB8" w:rsidRPr="00DA01A1" w:rsidRDefault="00CA2DB8" w:rsidP="00080BD8">
            <w:pPr>
              <w:contextualSpacing/>
              <w:rPr>
                <w:rFonts w:ascii="Calibri" w:eastAsia="Calibri" w:hAnsi="Calibri" w:cs="Calibri"/>
                <w:sz w:val="22"/>
                <w:szCs w:val="22"/>
              </w:rPr>
            </w:pPr>
          </w:p>
        </w:tc>
        <w:tc>
          <w:tcPr>
            <w:tcW w:w="694" w:type="dxa"/>
          </w:tcPr>
          <w:p w14:paraId="0949E4BA" w14:textId="77777777" w:rsidR="00CA2DB8" w:rsidRPr="00DA01A1" w:rsidRDefault="00CA2DB8" w:rsidP="00080BD8">
            <w:pPr>
              <w:contextualSpacing/>
              <w:rPr>
                <w:rFonts w:ascii="Calibri" w:eastAsia="Calibri" w:hAnsi="Calibri" w:cs="Calibri"/>
                <w:sz w:val="22"/>
                <w:szCs w:val="22"/>
              </w:rPr>
            </w:pPr>
          </w:p>
        </w:tc>
        <w:tc>
          <w:tcPr>
            <w:tcW w:w="618" w:type="dxa"/>
          </w:tcPr>
          <w:p w14:paraId="72D8731B" w14:textId="77777777" w:rsidR="00CA2DB8" w:rsidRPr="00DA01A1" w:rsidRDefault="00CA2DB8" w:rsidP="00080BD8">
            <w:pPr>
              <w:contextualSpacing/>
              <w:rPr>
                <w:rFonts w:ascii="Calibri" w:eastAsia="Calibri" w:hAnsi="Calibri" w:cs="Calibri"/>
                <w:sz w:val="22"/>
                <w:szCs w:val="22"/>
              </w:rPr>
            </w:pPr>
          </w:p>
        </w:tc>
        <w:tc>
          <w:tcPr>
            <w:tcW w:w="430" w:type="dxa"/>
          </w:tcPr>
          <w:p w14:paraId="74C4D435" w14:textId="77777777" w:rsidR="00CA2DB8" w:rsidRPr="00DA01A1" w:rsidRDefault="00CA2DB8" w:rsidP="00080BD8">
            <w:pPr>
              <w:contextualSpacing/>
              <w:rPr>
                <w:rFonts w:ascii="Calibri" w:eastAsia="Calibri" w:hAnsi="Calibri" w:cs="Calibri"/>
                <w:sz w:val="22"/>
                <w:szCs w:val="22"/>
              </w:rPr>
            </w:pPr>
          </w:p>
        </w:tc>
      </w:tr>
      <w:tr w:rsidR="00CA2DB8" w:rsidRPr="005F6C98" w14:paraId="0051A4D9" w14:textId="77777777" w:rsidTr="00DA01A1">
        <w:trPr>
          <w:trHeight w:val="235"/>
        </w:trPr>
        <w:tc>
          <w:tcPr>
            <w:tcW w:w="1621" w:type="dxa"/>
            <w:vMerge/>
          </w:tcPr>
          <w:p w14:paraId="36CDEF6D" w14:textId="77777777" w:rsidR="00CA2DB8" w:rsidRPr="005F6C98" w:rsidRDefault="00CA2DB8" w:rsidP="00080BD8">
            <w:pPr>
              <w:contextualSpacing/>
              <w:rPr>
                <w:rFonts w:ascii="Calibri" w:eastAsia="Calibri" w:hAnsi="Calibri" w:cs="Calibri"/>
              </w:rPr>
            </w:pPr>
          </w:p>
        </w:tc>
        <w:tc>
          <w:tcPr>
            <w:tcW w:w="2422" w:type="dxa"/>
            <w:vMerge/>
          </w:tcPr>
          <w:p w14:paraId="1566FFAB" w14:textId="77777777" w:rsidR="00CA2DB8" w:rsidRPr="00DA01A1" w:rsidRDefault="00CA2DB8" w:rsidP="00080BD8">
            <w:pPr>
              <w:contextualSpacing/>
              <w:rPr>
                <w:rFonts w:ascii="Calibri" w:eastAsia="Calibri" w:hAnsi="Calibri" w:cs="Calibri"/>
                <w:sz w:val="22"/>
                <w:szCs w:val="22"/>
              </w:rPr>
            </w:pPr>
          </w:p>
        </w:tc>
        <w:tc>
          <w:tcPr>
            <w:tcW w:w="8162" w:type="dxa"/>
            <w:gridSpan w:val="11"/>
            <w:vMerge/>
          </w:tcPr>
          <w:p w14:paraId="323F7CCD" w14:textId="77777777" w:rsidR="00CA2DB8" w:rsidRPr="00DA01A1" w:rsidRDefault="00CA2DB8" w:rsidP="00080BD8">
            <w:pPr>
              <w:contextualSpacing/>
              <w:rPr>
                <w:rFonts w:ascii="Calibri" w:eastAsia="Calibri" w:hAnsi="Calibri" w:cs="Calibri"/>
                <w:sz w:val="22"/>
                <w:szCs w:val="22"/>
              </w:rPr>
            </w:pPr>
          </w:p>
        </w:tc>
        <w:tc>
          <w:tcPr>
            <w:tcW w:w="633" w:type="dxa"/>
          </w:tcPr>
          <w:p w14:paraId="48A38F40" w14:textId="77777777" w:rsidR="00CA2DB8" w:rsidRPr="00DA01A1" w:rsidRDefault="00CA2DB8" w:rsidP="00080BD8">
            <w:pPr>
              <w:contextualSpacing/>
              <w:rPr>
                <w:rFonts w:ascii="Calibri" w:eastAsia="Calibri" w:hAnsi="Calibri" w:cs="Calibri"/>
                <w:sz w:val="22"/>
                <w:szCs w:val="22"/>
              </w:rPr>
            </w:pPr>
          </w:p>
        </w:tc>
        <w:tc>
          <w:tcPr>
            <w:tcW w:w="694" w:type="dxa"/>
          </w:tcPr>
          <w:p w14:paraId="45BB6EBB" w14:textId="77777777" w:rsidR="00CA2DB8" w:rsidRPr="00DA01A1" w:rsidRDefault="00CA2DB8" w:rsidP="00080BD8">
            <w:pPr>
              <w:contextualSpacing/>
              <w:rPr>
                <w:rFonts w:ascii="Calibri" w:eastAsia="Calibri" w:hAnsi="Calibri" w:cs="Calibri"/>
                <w:sz w:val="22"/>
                <w:szCs w:val="22"/>
              </w:rPr>
            </w:pPr>
          </w:p>
        </w:tc>
        <w:tc>
          <w:tcPr>
            <w:tcW w:w="618" w:type="dxa"/>
          </w:tcPr>
          <w:p w14:paraId="4293C5AA" w14:textId="77777777" w:rsidR="00CA2DB8" w:rsidRPr="00DA01A1" w:rsidRDefault="00CA2DB8" w:rsidP="00080BD8">
            <w:pPr>
              <w:contextualSpacing/>
              <w:rPr>
                <w:rFonts w:ascii="Calibri" w:eastAsia="Calibri" w:hAnsi="Calibri" w:cs="Calibri"/>
                <w:sz w:val="22"/>
                <w:szCs w:val="22"/>
              </w:rPr>
            </w:pPr>
          </w:p>
        </w:tc>
        <w:tc>
          <w:tcPr>
            <w:tcW w:w="430" w:type="dxa"/>
          </w:tcPr>
          <w:p w14:paraId="3A12DA68" w14:textId="77777777" w:rsidR="00CA2DB8" w:rsidRPr="00DA01A1" w:rsidRDefault="00CA2DB8" w:rsidP="00080BD8">
            <w:pPr>
              <w:contextualSpacing/>
              <w:rPr>
                <w:rFonts w:ascii="Calibri" w:eastAsia="Calibri" w:hAnsi="Calibri" w:cs="Calibri"/>
                <w:sz w:val="22"/>
                <w:szCs w:val="22"/>
              </w:rPr>
            </w:pPr>
          </w:p>
        </w:tc>
      </w:tr>
      <w:tr w:rsidR="00DA01A1" w:rsidRPr="005F6C98" w14:paraId="26909065" w14:textId="77777777" w:rsidTr="00DA01A1">
        <w:trPr>
          <w:trHeight w:val="740"/>
        </w:trPr>
        <w:tc>
          <w:tcPr>
            <w:tcW w:w="1621" w:type="dxa"/>
            <w:vMerge w:val="restart"/>
          </w:tcPr>
          <w:p w14:paraId="572DBCDF" w14:textId="0B902C9C" w:rsidR="00CA2DB8" w:rsidRPr="005F6C98" w:rsidRDefault="00CA2DB8" w:rsidP="00080BD8">
            <w:pPr>
              <w:contextualSpacing/>
              <w:rPr>
                <w:rFonts w:ascii="Calibri" w:eastAsia="Calibri" w:hAnsi="Calibri" w:cs="Calibri"/>
              </w:rPr>
            </w:pPr>
            <w:r w:rsidRPr="005F6C98">
              <w:rPr>
                <w:rFonts w:ascii="Calibri" w:eastAsia="Calibri" w:hAnsi="Calibri" w:cs="Calibri"/>
              </w:rPr>
              <w:t>Evaluation Activity</w:t>
            </w:r>
          </w:p>
        </w:tc>
        <w:tc>
          <w:tcPr>
            <w:tcW w:w="2422" w:type="dxa"/>
          </w:tcPr>
          <w:p w14:paraId="10B39F04" w14:textId="77777777" w:rsidR="00CA2DB8" w:rsidRPr="00DA01A1" w:rsidRDefault="00CA2DB8" w:rsidP="00080BD8">
            <w:pPr>
              <w:contextualSpacing/>
              <w:rPr>
                <w:rFonts w:ascii="Calibri" w:eastAsia="Calibri" w:hAnsi="Calibri" w:cs="Calibri"/>
                <w:sz w:val="22"/>
                <w:szCs w:val="22"/>
              </w:rPr>
            </w:pPr>
          </w:p>
        </w:tc>
        <w:tc>
          <w:tcPr>
            <w:tcW w:w="1060" w:type="dxa"/>
          </w:tcPr>
          <w:p w14:paraId="55E822CF" w14:textId="77777777" w:rsidR="00CA2DB8" w:rsidRPr="00DA01A1" w:rsidRDefault="00CA2DB8" w:rsidP="00080BD8">
            <w:pPr>
              <w:contextualSpacing/>
              <w:rPr>
                <w:rFonts w:ascii="Calibri" w:eastAsia="Calibri" w:hAnsi="Calibri" w:cs="Calibri"/>
                <w:sz w:val="22"/>
                <w:szCs w:val="22"/>
              </w:rPr>
            </w:pPr>
          </w:p>
        </w:tc>
        <w:tc>
          <w:tcPr>
            <w:tcW w:w="617" w:type="dxa"/>
          </w:tcPr>
          <w:p w14:paraId="458C4E8B" w14:textId="77777777" w:rsidR="00CA2DB8" w:rsidRPr="00DA01A1" w:rsidRDefault="00CA2DB8" w:rsidP="00080BD8">
            <w:pPr>
              <w:contextualSpacing/>
              <w:rPr>
                <w:rFonts w:ascii="Calibri" w:eastAsia="Calibri" w:hAnsi="Calibri" w:cs="Calibri"/>
                <w:sz w:val="22"/>
                <w:szCs w:val="22"/>
              </w:rPr>
            </w:pPr>
          </w:p>
        </w:tc>
        <w:tc>
          <w:tcPr>
            <w:tcW w:w="2458" w:type="dxa"/>
            <w:gridSpan w:val="3"/>
          </w:tcPr>
          <w:p w14:paraId="6C4612FD" w14:textId="0400D11F"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Develop Prog. Committee &amp; Plan</w:t>
            </w:r>
          </w:p>
        </w:tc>
        <w:tc>
          <w:tcPr>
            <w:tcW w:w="619" w:type="dxa"/>
          </w:tcPr>
          <w:p w14:paraId="575358C3" w14:textId="77777777" w:rsidR="00CA2DB8" w:rsidRPr="00DA01A1" w:rsidRDefault="00CA2DB8" w:rsidP="00080BD8">
            <w:pPr>
              <w:contextualSpacing/>
              <w:rPr>
                <w:rFonts w:ascii="Calibri" w:eastAsia="Calibri" w:hAnsi="Calibri" w:cs="Calibri"/>
                <w:sz w:val="22"/>
                <w:szCs w:val="22"/>
              </w:rPr>
            </w:pPr>
          </w:p>
        </w:tc>
        <w:tc>
          <w:tcPr>
            <w:tcW w:w="2057" w:type="dxa"/>
            <w:gridSpan w:val="3"/>
          </w:tcPr>
          <w:p w14:paraId="762AA1EF" w14:textId="60097778"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Dissertation Proposal</w:t>
            </w:r>
          </w:p>
        </w:tc>
        <w:tc>
          <w:tcPr>
            <w:tcW w:w="3726" w:type="dxa"/>
            <w:gridSpan w:val="6"/>
          </w:tcPr>
          <w:p w14:paraId="462F7B0E" w14:textId="1C0635BE"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Dissertation research &amp; Final Defense</w:t>
            </w:r>
          </w:p>
        </w:tc>
      </w:tr>
      <w:tr w:rsidR="00DA01A1" w:rsidRPr="005F6C98" w14:paraId="5A73F07D" w14:textId="77777777" w:rsidTr="00DA01A1">
        <w:trPr>
          <w:trHeight w:val="235"/>
        </w:trPr>
        <w:tc>
          <w:tcPr>
            <w:tcW w:w="1621" w:type="dxa"/>
            <w:vMerge/>
          </w:tcPr>
          <w:p w14:paraId="13003109" w14:textId="77777777" w:rsidR="00CA2DB8" w:rsidRPr="005F6C98" w:rsidRDefault="00CA2DB8" w:rsidP="00080BD8">
            <w:pPr>
              <w:contextualSpacing/>
              <w:rPr>
                <w:rFonts w:ascii="Calibri" w:eastAsia="Calibri" w:hAnsi="Calibri" w:cs="Calibri"/>
              </w:rPr>
            </w:pPr>
          </w:p>
        </w:tc>
        <w:tc>
          <w:tcPr>
            <w:tcW w:w="2422" w:type="dxa"/>
          </w:tcPr>
          <w:p w14:paraId="0965DE8B" w14:textId="77777777" w:rsidR="00CA2DB8" w:rsidRPr="00DA01A1" w:rsidRDefault="00CA2DB8" w:rsidP="00080BD8">
            <w:pPr>
              <w:contextualSpacing/>
              <w:rPr>
                <w:rFonts w:ascii="Calibri" w:eastAsia="Calibri" w:hAnsi="Calibri" w:cs="Calibri"/>
                <w:sz w:val="22"/>
                <w:szCs w:val="22"/>
              </w:rPr>
            </w:pPr>
          </w:p>
        </w:tc>
        <w:tc>
          <w:tcPr>
            <w:tcW w:w="1060" w:type="dxa"/>
          </w:tcPr>
          <w:p w14:paraId="24173DC9" w14:textId="77777777" w:rsidR="00CA2DB8" w:rsidRPr="00DA01A1" w:rsidRDefault="00CA2DB8" w:rsidP="00080BD8">
            <w:pPr>
              <w:contextualSpacing/>
              <w:rPr>
                <w:rFonts w:ascii="Calibri" w:eastAsia="Calibri" w:hAnsi="Calibri" w:cs="Calibri"/>
                <w:sz w:val="22"/>
                <w:szCs w:val="22"/>
              </w:rPr>
            </w:pPr>
          </w:p>
        </w:tc>
        <w:tc>
          <w:tcPr>
            <w:tcW w:w="617" w:type="dxa"/>
          </w:tcPr>
          <w:p w14:paraId="2AA9FFD8" w14:textId="77777777" w:rsidR="00CA2DB8" w:rsidRPr="00DA01A1" w:rsidRDefault="00CA2DB8" w:rsidP="00080BD8">
            <w:pPr>
              <w:contextualSpacing/>
              <w:rPr>
                <w:rFonts w:ascii="Calibri" w:eastAsia="Calibri" w:hAnsi="Calibri" w:cs="Calibri"/>
                <w:sz w:val="22"/>
                <w:szCs w:val="22"/>
              </w:rPr>
            </w:pPr>
          </w:p>
        </w:tc>
        <w:tc>
          <w:tcPr>
            <w:tcW w:w="731" w:type="dxa"/>
          </w:tcPr>
          <w:p w14:paraId="56C8C14E" w14:textId="77777777" w:rsidR="00CA2DB8" w:rsidRPr="00DA01A1" w:rsidRDefault="00CA2DB8" w:rsidP="00080BD8">
            <w:pPr>
              <w:contextualSpacing/>
              <w:rPr>
                <w:rFonts w:ascii="Calibri" w:eastAsia="Calibri" w:hAnsi="Calibri" w:cs="Calibri"/>
                <w:sz w:val="22"/>
                <w:szCs w:val="22"/>
              </w:rPr>
            </w:pPr>
          </w:p>
        </w:tc>
        <w:tc>
          <w:tcPr>
            <w:tcW w:w="2346" w:type="dxa"/>
            <w:gridSpan w:val="3"/>
          </w:tcPr>
          <w:p w14:paraId="711B85EE" w14:textId="1D343911"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Qualifying Paper</w:t>
            </w:r>
          </w:p>
        </w:tc>
        <w:tc>
          <w:tcPr>
            <w:tcW w:w="729" w:type="dxa"/>
          </w:tcPr>
          <w:p w14:paraId="47EDF5F8" w14:textId="77777777" w:rsidR="00CA2DB8" w:rsidRPr="00DA01A1" w:rsidRDefault="00CA2DB8" w:rsidP="00080BD8">
            <w:pPr>
              <w:contextualSpacing/>
              <w:rPr>
                <w:rFonts w:ascii="Calibri" w:eastAsia="Calibri" w:hAnsi="Calibri" w:cs="Calibri"/>
                <w:sz w:val="22"/>
                <w:szCs w:val="22"/>
              </w:rPr>
            </w:pPr>
          </w:p>
        </w:tc>
        <w:tc>
          <w:tcPr>
            <w:tcW w:w="633" w:type="dxa"/>
          </w:tcPr>
          <w:p w14:paraId="0F020456" w14:textId="77777777" w:rsidR="00CA2DB8" w:rsidRPr="00DA01A1" w:rsidRDefault="00CA2DB8" w:rsidP="00080BD8">
            <w:pPr>
              <w:contextualSpacing/>
              <w:rPr>
                <w:rFonts w:ascii="Calibri" w:eastAsia="Calibri" w:hAnsi="Calibri" w:cs="Calibri"/>
                <w:sz w:val="22"/>
                <w:szCs w:val="22"/>
              </w:rPr>
            </w:pPr>
          </w:p>
        </w:tc>
        <w:tc>
          <w:tcPr>
            <w:tcW w:w="4421" w:type="dxa"/>
            <w:gridSpan w:val="7"/>
          </w:tcPr>
          <w:p w14:paraId="5916CAEE" w14:textId="2A29ABB0"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 xml:space="preserve">Document competency completion </w:t>
            </w:r>
          </w:p>
        </w:tc>
      </w:tr>
      <w:tr w:rsidR="00CA2DB8" w:rsidRPr="005F6C98" w14:paraId="70DF9049" w14:textId="77777777" w:rsidTr="00DA01A1">
        <w:trPr>
          <w:trHeight w:val="1022"/>
        </w:trPr>
        <w:tc>
          <w:tcPr>
            <w:tcW w:w="1621" w:type="dxa"/>
          </w:tcPr>
          <w:p w14:paraId="2CDDD80F" w14:textId="28C61660" w:rsidR="00CA2DB8" w:rsidRPr="005F6C98" w:rsidRDefault="00CA2DB8" w:rsidP="00080BD8">
            <w:pPr>
              <w:contextualSpacing/>
              <w:rPr>
                <w:rFonts w:ascii="Calibri" w:eastAsia="Calibri" w:hAnsi="Calibri" w:cs="Calibri"/>
              </w:rPr>
            </w:pPr>
            <w:r w:rsidRPr="005F6C98">
              <w:rPr>
                <w:rFonts w:ascii="Calibri" w:eastAsia="Calibri" w:hAnsi="Calibri" w:cs="Calibri"/>
              </w:rPr>
              <w:t>Student Status</w:t>
            </w:r>
          </w:p>
        </w:tc>
        <w:tc>
          <w:tcPr>
            <w:tcW w:w="5863" w:type="dxa"/>
            <w:gridSpan w:val="5"/>
          </w:tcPr>
          <w:p w14:paraId="114A2AC6" w14:textId="6656A12B"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Unconditional</w:t>
            </w:r>
          </w:p>
        </w:tc>
        <w:tc>
          <w:tcPr>
            <w:tcW w:w="2042" w:type="dxa"/>
            <w:gridSpan w:val="3"/>
          </w:tcPr>
          <w:p w14:paraId="7A4720ED" w14:textId="64D87B16"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Advance to Candidacy**</w:t>
            </w:r>
          </w:p>
        </w:tc>
        <w:tc>
          <w:tcPr>
            <w:tcW w:w="5054" w:type="dxa"/>
            <w:gridSpan w:val="8"/>
          </w:tcPr>
          <w:p w14:paraId="4EDF8AE0" w14:textId="2D2E3633" w:rsidR="00CA2DB8" w:rsidRPr="00DA01A1" w:rsidRDefault="00CA2DB8" w:rsidP="00080BD8">
            <w:pPr>
              <w:contextualSpacing/>
              <w:rPr>
                <w:rFonts w:ascii="Calibri" w:eastAsia="Calibri" w:hAnsi="Calibri" w:cs="Calibri"/>
                <w:sz w:val="22"/>
                <w:szCs w:val="22"/>
              </w:rPr>
            </w:pPr>
            <w:r w:rsidRPr="00DA01A1">
              <w:rPr>
                <w:rFonts w:ascii="Calibri" w:eastAsia="Calibri" w:hAnsi="Calibri" w:cs="Calibri"/>
                <w:sz w:val="22"/>
                <w:szCs w:val="22"/>
              </w:rPr>
              <w:t>Doctoral Candidate</w:t>
            </w:r>
          </w:p>
        </w:tc>
      </w:tr>
    </w:tbl>
    <w:p w14:paraId="6E53F7FB" w14:textId="77777777" w:rsidR="00CA2DB8" w:rsidRPr="005F6C98" w:rsidRDefault="00CA2DB8" w:rsidP="00DA01A1">
      <w:pPr>
        <w:spacing w:before="105" w:line="240" w:lineRule="auto"/>
        <w:ind w:left="-360"/>
        <w:contextualSpacing/>
        <w:rPr>
          <w:rFonts w:ascii="Calibri" w:hAnsi="Calibri" w:cs="Calibri"/>
          <w:sz w:val="20"/>
        </w:rPr>
      </w:pPr>
      <w:r w:rsidRPr="005F6C98">
        <w:rPr>
          <w:rFonts w:ascii="Calibri" w:hAnsi="Calibri" w:cs="Calibri"/>
          <w:sz w:val="20"/>
        </w:rPr>
        <w:t>*See</w:t>
      </w:r>
      <w:r w:rsidRPr="005F6C98">
        <w:rPr>
          <w:rFonts w:ascii="Calibri" w:hAnsi="Calibri" w:cs="Calibri"/>
          <w:spacing w:val="-11"/>
          <w:sz w:val="20"/>
        </w:rPr>
        <w:t xml:space="preserve"> </w:t>
      </w:r>
      <w:r w:rsidRPr="005F6C98">
        <w:rPr>
          <w:rFonts w:ascii="Calibri" w:hAnsi="Calibri" w:cs="Calibri"/>
          <w:sz w:val="20"/>
        </w:rPr>
        <w:t>further</w:t>
      </w:r>
      <w:r w:rsidRPr="005F6C98">
        <w:rPr>
          <w:rFonts w:ascii="Calibri" w:hAnsi="Calibri" w:cs="Calibri"/>
          <w:spacing w:val="-10"/>
          <w:sz w:val="20"/>
        </w:rPr>
        <w:t xml:space="preserve"> </w:t>
      </w:r>
      <w:r w:rsidRPr="005F6C98">
        <w:rPr>
          <w:rFonts w:ascii="Calibri" w:hAnsi="Calibri" w:cs="Calibri"/>
          <w:sz w:val="20"/>
        </w:rPr>
        <w:t>description</w:t>
      </w:r>
      <w:r w:rsidRPr="005F6C98">
        <w:rPr>
          <w:rFonts w:ascii="Calibri" w:hAnsi="Calibri" w:cs="Calibri"/>
          <w:spacing w:val="-7"/>
          <w:sz w:val="20"/>
        </w:rPr>
        <w:t xml:space="preserve"> </w:t>
      </w:r>
      <w:r w:rsidRPr="005F6C98">
        <w:rPr>
          <w:rFonts w:ascii="Calibri" w:hAnsi="Calibri" w:cs="Calibri"/>
          <w:sz w:val="20"/>
        </w:rPr>
        <w:t>in</w:t>
      </w:r>
      <w:r w:rsidRPr="005F6C98">
        <w:rPr>
          <w:rFonts w:ascii="Calibri" w:hAnsi="Calibri" w:cs="Calibri"/>
          <w:spacing w:val="-9"/>
          <w:sz w:val="20"/>
        </w:rPr>
        <w:t xml:space="preserve"> </w:t>
      </w:r>
      <w:r w:rsidRPr="005F6C98">
        <w:rPr>
          <w:rFonts w:ascii="Calibri" w:hAnsi="Calibri" w:cs="Calibri"/>
          <w:sz w:val="20"/>
        </w:rPr>
        <w:t>section</w:t>
      </w:r>
      <w:r w:rsidRPr="005F6C98">
        <w:rPr>
          <w:rFonts w:ascii="Calibri" w:hAnsi="Calibri" w:cs="Calibri"/>
          <w:spacing w:val="-7"/>
          <w:sz w:val="20"/>
        </w:rPr>
        <w:t xml:space="preserve"> </w:t>
      </w:r>
      <w:r w:rsidRPr="005F6C98">
        <w:rPr>
          <w:rFonts w:ascii="Calibri" w:hAnsi="Calibri" w:cs="Calibri"/>
          <w:sz w:val="20"/>
        </w:rPr>
        <w:t>“Research</w:t>
      </w:r>
      <w:r w:rsidRPr="005F6C98">
        <w:rPr>
          <w:rFonts w:ascii="Calibri" w:hAnsi="Calibri" w:cs="Calibri"/>
          <w:spacing w:val="-9"/>
          <w:sz w:val="20"/>
        </w:rPr>
        <w:t xml:space="preserve"> </w:t>
      </w:r>
      <w:r w:rsidRPr="005F6C98">
        <w:rPr>
          <w:rFonts w:ascii="Calibri" w:hAnsi="Calibri" w:cs="Calibri"/>
          <w:spacing w:val="-2"/>
          <w:sz w:val="20"/>
        </w:rPr>
        <w:t>Requirements”</w:t>
      </w:r>
    </w:p>
    <w:p w14:paraId="265D5132" w14:textId="77777777" w:rsidR="00CA2DB8" w:rsidRPr="005F6C98" w:rsidRDefault="00CA2DB8" w:rsidP="00DA01A1">
      <w:pPr>
        <w:spacing w:before="100" w:line="240" w:lineRule="auto"/>
        <w:ind w:left="-360"/>
        <w:contextualSpacing/>
        <w:rPr>
          <w:rFonts w:ascii="Calibri" w:hAnsi="Calibri" w:cs="Calibri"/>
          <w:sz w:val="20"/>
        </w:rPr>
      </w:pPr>
      <w:r w:rsidRPr="005F6C98">
        <w:rPr>
          <w:rFonts w:ascii="Calibri" w:hAnsi="Calibri" w:cs="Calibri"/>
          <w:sz w:val="20"/>
        </w:rPr>
        <w:t>**</w:t>
      </w:r>
      <w:r w:rsidRPr="005F6C98">
        <w:rPr>
          <w:rFonts w:ascii="Calibri" w:hAnsi="Calibri" w:cs="Calibri"/>
          <w:spacing w:val="-12"/>
          <w:sz w:val="20"/>
        </w:rPr>
        <w:t xml:space="preserve"> </w:t>
      </w:r>
      <w:r w:rsidRPr="005F6C98">
        <w:rPr>
          <w:rFonts w:ascii="Calibri" w:hAnsi="Calibri" w:cs="Calibri"/>
          <w:sz w:val="20"/>
          <w:u w:val="single"/>
        </w:rPr>
        <w:t>Advancing</w:t>
      </w:r>
      <w:r w:rsidRPr="005F6C98">
        <w:rPr>
          <w:rFonts w:ascii="Calibri" w:hAnsi="Calibri" w:cs="Calibri"/>
          <w:spacing w:val="-10"/>
          <w:sz w:val="20"/>
          <w:u w:val="single"/>
        </w:rPr>
        <w:t xml:space="preserve"> </w:t>
      </w:r>
      <w:r w:rsidRPr="005F6C98">
        <w:rPr>
          <w:rFonts w:ascii="Calibri" w:hAnsi="Calibri" w:cs="Calibri"/>
          <w:sz w:val="20"/>
          <w:u w:val="single"/>
        </w:rPr>
        <w:t>to</w:t>
      </w:r>
      <w:r w:rsidRPr="005F6C98">
        <w:rPr>
          <w:rFonts w:ascii="Calibri" w:hAnsi="Calibri" w:cs="Calibri"/>
          <w:spacing w:val="-6"/>
          <w:sz w:val="20"/>
          <w:u w:val="single"/>
        </w:rPr>
        <w:t xml:space="preserve"> </w:t>
      </w:r>
      <w:r w:rsidRPr="005F6C98">
        <w:rPr>
          <w:rFonts w:ascii="Calibri" w:hAnsi="Calibri" w:cs="Calibri"/>
          <w:sz w:val="20"/>
          <w:u w:val="single"/>
        </w:rPr>
        <w:t>candidacy</w:t>
      </w:r>
      <w:r w:rsidRPr="005F6C98">
        <w:rPr>
          <w:rFonts w:ascii="Calibri" w:hAnsi="Calibri" w:cs="Calibri"/>
          <w:spacing w:val="-8"/>
          <w:sz w:val="20"/>
        </w:rPr>
        <w:t xml:space="preserve"> </w:t>
      </w:r>
      <w:r w:rsidRPr="005F6C98">
        <w:rPr>
          <w:rFonts w:ascii="Calibri" w:hAnsi="Calibri" w:cs="Calibri"/>
          <w:sz w:val="20"/>
        </w:rPr>
        <w:t>occurs</w:t>
      </w:r>
      <w:r w:rsidRPr="005F6C98">
        <w:rPr>
          <w:rFonts w:ascii="Calibri" w:hAnsi="Calibri" w:cs="Calibri"/>
          <w:spacing w:val="-9"/>
          <w:sz w:val="20"/>
        </w:rPr>
        <w:t xml:space="preserve"> </w:t>
      </w:r>
      <w:r w:rsidRPr="005F6C98">
        <w:rPr>
          <w:rFonts w:ascii="Calibri" w:hAnsi="Calibri" w:cs="Calibri"/>
          <w:sz w:val="20"/>
        </w:rPr>
        <w:t>after</w:t>
      </w:r>
      <w:r w:rsidRPr="005F6C98">
        <w:rPr>
          <w:rFonts w:ascii="Calibri" w:hAnsi="Calibri" w:cs="Calibri"/>
          <w:spacing w:val="-7"/>
          <w:sz w:val="20"/>
        </w:rPr>
        <w:t xml:space="preserve"> </w:t>
      </w:r>
      <w:r w:rsidRPr="005F6C98">
        <w:rPr>
          <w:rFonts w:ascii="Calibri" w:hAnsi="Calibri" w:cs="Calibri"/>
          <w:sz w:val="20"/>
        </w:rPr>
        <w:t>core</w:t>
      </w:r>
      <w:r w:rsidRPr="005F6C98">
        <w:rPr>
          <w:rFonts w:ascii="Calibri" w:hAnsi="Calibri" w:cs="Calibri"/>
          <w:spacing w:val="-9"/>
          <w:sz w:val="20"/>
        </w:rPr>
        <w:t xml:space="preserve"> </w:t>
      </w:r>
      <w:r w:rsidRPr="005F6C98">
        <w:rPr>
          <w:rFonts w:ascii="Calibri" w:hAnsi="Calibri" w:cs="Calibri"/>
          <w:sz w:val="20"/>
        </w:rPr>
        <w:t>coursework</w:t>
      </w:r>
      <w:r w:rsidRPr="005F6C98">
        <w:rPr>
          <w:rFonts w:ascii="Calibri" w:hAnsi="Calibri" w:cs="Calibri"/>
          <w:spacing w:val="-7"/>
          <w:sz w:val="20"/>
        </w:rPr>
        <w:t xml:space="preserve"> </w:t>
      </w:r>
      <w:r w:rsidRPr="005F6C98">
        <w:rPr>
          <w:rFonts w:ascii="Calibri" w:hAnsi="Calibri" w:cs="Calibri"/>
          <w:sz w:val="20"/>
        </w:rPr>
        <w:t>is</w:t>
      </w:r>
      <w:r w:rsidRPr="005F6C98">
        <w:rPr>
          <w:rFonts w:ascii="Calibri" w:hAnsi="Calibri" w:cs="Calibri"/>
          <w:spacing w:val="-7"/>
          <w:sz w:val="20"/>
        </w:rPr>
        <w:t xml:space="preserve"> </w:t>
      </w:r>
      <w:r w:rsidRPr="005F6C98">
        <w:rPr>
          <w:rFonts w:ascii="Calibri" w:hAnsi="Calibri" w:cs="Calibri"/>
          <w:sz w:val="20"/>
        </w:rPr>
        <w:t>completed</w:t>
      </w:r>
      <w:r w:rsidRPr="005F6C98">
        <w:rPr>
          <w:rFonts w:ascii="Calibri" w:hAnsi="Calibri" w:cs="Calibri"/>
          <w:spacing w:val="-7"/>
          <w:sz w:val="20"/>
        </w:rPr>
        <w:t xml:space="preserve"> </w:t>
      </w:r>
      <w:r w:rsidRPr="005F6C98">
        <w:rPr>
          <w:rFonts w:ascii="Calibri" w:hAnsi="Calibri" w:cs="Calibri"/>
          <w:sz w:val="20"/>
        </w:rPr>
        <w:t>and</w:t>
      </w:r>
      <w:r w:rsidRPr="005F6C98">
        <w:rPr>
          <w:rFonts w:ascii="Calibri" w:hAnsi="Calibri" w:cs="Calibri"/>
          <w:spacing w:val="-7"/>
          <w:sz w:val="20"/>
        </w:rPr>
        <w:t xml:space="preserve"> </w:t>
      </w:r>
      <w:r w:rsidRPr="005F6C98">
        <w:rPr>
          <w:rFonts w:ascii="Calibri" w:hAnsi="Calibri" w:cs="Calibri"/>
          <w:sz w:val="20"/>
        </w:rPr>
        <w:t>qualifying paper</w:t>
      </w:r>
      <w:r w:rsidRPr="005F6C98">
        <w:rPr>
          <w:rFonts w:ascii="Calibri" w:hAnsi="Calibri" w:cs="Calibri"/>
          <w:spacing w:val="-7"/>
          <w:sz w:val="20"/>
        </w:rPr>
        <w:t xml:space="preserve"> </w:t>
      </w:r>
      <w:r w:rsidRPr="005F6C98">
        <w:rPr>
          <w:rFonts w:ascii="Calibri" w:hAnsi="Calibri" w:cs="Calibri"/>
          <w:sz w:val="20"/>
        </w:rPr>
        <w:t>is</w:t>
      </w:r>
      <w:r w:rsidRPr="005F6C98">
        <w:rPr>
          <w:rFonts w:ascii="Calibri" w:hAnsi="Calibri" w:cs="Calibri"/>
          <w:spacing w:val="-7"/>
          <w:sz w:val="20"/>
        </w:rPr>
        <w:t xml:space="preserve"> </w:t>
      </w:r>
      <w:r w:rsidRPr="005F6C98">
        <w:rPr>
          <w:rFonts w:ascii="Calibri" w:hAnsi="Calibri" w:cs="Calibri"/>
          <w:spacing w:val="-2"/>
          <w:sz w:val="20"/>
        </w:rPr>
        <w:t>approved.</w:t>
      </w:r>
    </w:p>
    <w:p w14:paraId="6500AC20" w14:textId="77777777" w:rsidR="00CA2DB8" w:rsidRPr="005F6C98" w:rsidRDefault="00CA2DB8" w:rsidP="00DA01A1">
      <w:pPr>
        <w:spacing w:before="100" w:line="240" w:lineRule="auto"/>
        <w:ind w:left="-360"/>
        <w:contextualSpacing/>
        <w:rPr>
          <w:rFonts w:ascii="Calibri" w:hAnsi="Calibri" w:cs="Calibri"/>
          <w:sz w:val="20"/>
        </w:rPr>
      </w:pPr>
      <w:r w:rsidRPr="005F6C98">
        <w:rPr>
          <w:rFonts w:ascii="Calibri" w:hAnsi="Calibri" w:cs="Calibri"/>
          <w:b/>
          <w:sz w:val="20"/>
        </w:rPr>
        <w:t xml:space="preserve">^ </w:t>
      </w:r>
      <w:r w:rsidRPr="005F6C98">
        <w:rPr>
          <w:rFonts w:ascii="Calibri" w:hAnsi="Calibri" w:cs="Calibri"/>
          <w:sz w:val="20"/>
        </w:rPr>
        <w:t>Additional</w:t>
      </w:r>
      <w:r w:rsidRPr="005F6C98">
        <w:rPr>
          <w:rFonts w:ascii="Calibri" w:hAnsi="Calibri" w:cs="Calibri"/>
          <w:spacing w:val="-15"/>
          <w:sz w:val="20"/>
        </w:rPr>
        <w:t xml:space="preserve"> </w:t>
      </w:r>
      <w:r w:rsidRPr="005F6C98">
        <w:rPr>
          <w:rFonts w:ascii="Calibri" w:hAnsi="Calibri" w:cs="Calibri"/>
          <w:sz w:val="20"/>
        </w:rPr>
        <w:t>coursework</w:t>
      </w:r>
      <w:r w:rsidRPr="005F6C98">
        <w:rPr>
          <w:rFonts w:ascii="Calibri" w:hAnsi="Calibri" w:cs="Calibri"/>
          <w:spacing w:val="-12"/>
          <w:sz w:val="20"/>
        </w:rPr>
        <w:t xml:space="preserve"> </w:t>
      </w:r>
      <w:r w:rsidRPr="005F6C98">
        <w:rPr>
          <w:rFonts w:ascii="Calibri" w:hAnsi="Calibri" w:cs="Calibri"/>
          <w:sz w:val="20"/>
        </w:rPr>
        <w:t>is</w:t>
      </w:r>
      <w:r w:rsidRPr="005F6C98">
        <w:rPr>
          <w:rFonts w:ascii="Calibri" w:hAnsi="Calibri" w:cs="Calibri"/>
          <w:spacing w:val="-11"/>
          <w:sz w:val="20"/>
        </w:rPr>
        <w:t xml:space="preserve"> </w:t>
      </w:r>
      <w:r w:rsidRPr="005F6C98">
        <w:rPr>
          <w:rFonts w:ascii="Calibri" w:hAnsi="Calibri" w:cs="Calibri"/>
          <w:sz w:val="20"/>
          <w:u w:val="single"/>
        </w:rPr>
        <w:t>expected</w:t>
      </w:r>
      <w:r w:rsidRPr="005F6C98">
        <w:rPr>
          <w:rFonts w:ascii="Calibri" w:hAnsi="Calibri" w:cs="Calibri"/>
          <w:spacing w:val="-10"/>
          <w:sz w:val="20"/>
        </w:rPr>
        <w:t xml:space="preserve"> </w:t>
      </w:r>
      <w:r w:rsidRPr="005F6C98">
        <w:rPr>
          <w:rFonts w:ascii="Calibri" w:hAnsi="Calibri" w:cs="Calibri"/>
          <w:sz w:val="20"/>
        </w:rPr>
        <w:t>to</w:t>
      </w:r>
      <w:r w:rsidRPr="005F6C98">
        <w:rPr>
          <w:rFonts w:ascii="Calibri" w:hAnsi="Calibri" w:cs="Calibri"/>
          <w:spacing w:val="-12"/>
          <w:sz w:val="20"/>
        </w:rPr>
        <w:t xml:space="preserve"> </w:t>
      </w:r>
      <w:r w:rsidRPr="005F6C98">
        <w:rPr>
          <w:rFonts w:ascii="Calibri" w:hAnsi="Calibri" w:cs="Calibri"/>
          <w:sz w:val="20"/>
        </w:rPr>
        <w:t>be</w:t>
      </w:r>
      <w:r w:rsidRPr="005F6C98">
        <w:rPr>
          <w:rFonts w:ascii="Calibri" w:hAnsi="Calibri" w:cs="Calibri"/>
          <w:spacing w:val="-10"/>
          <w:sz w:val="20"/>
        </w:rPr>
        <w:t xml:space="preserve"> </w:t>
      </w:r>
      <w:r w:rsidRPr="005F6C98">
        <w:rPr>
          <w:rFonts w:ascii="Calibri" w:hAnsi="Calibri" w:cs="Calibri"/>
          <w:sz w:val="20"/>
        </w:rPr>
        <w:t>completed</w:t>
      </w:r>
      <w:r w:rsidRPr="005F6C98">
        <w:rPr>
          <w:rFonts w:ascii="Calibri" w:hAnsi="Calibri" w:cs="Calibri"/>
          <w:spacing w:val="-10"/>
          <w:sz w:val="20"/>
        </w:rPr>
        <w:t xml:space="preserve"> </w:t>
      </w:r>
      <w:r w:rsidRPr="005F6C98">
        <w:rPr>
          <w:rFonts w:ascii="Calibri" w:hAnsi="Calibri" w:cs="Calibri"/>
          <w:sz w:val="20"/>
        </w:rPr>
        <w:t>across</w:t>
      </w:r>
      <w:r w:rsidRPr="005F6C98">
        <w:rPr>
          <w:rFonts w:ascii="Calibri" w:hAnsi="Calibri" w:cs="Calibri"/>
          <w:spacing w:val="-12"/>
          <w:sz w:val="20"/>
        </w:rPr>
        <w:t xml:space="preserve"> </w:t>
      </w:r>
      <w:r w:rsidRPr="005F6C98">
        <w:rPr>
          <w:rFonts w:ascii="Calibri" w:hAnsi="Calibri" w:cs="Calibri"/>
          <w:sz w:val="20"/>
        </w:rPr>
        <w:t>the</w:t>
      </w:r>
      <w:r w:rsidRPr="005F6C98">
        <w:rPr>
          <w:rFonts w:ascii="Calibri" w:hAnsi="Calibri" w:cs="Calibri"/>
          <w:spacing w:val="-11"/>
          <w:sz w:val="20"/>
        </w:rPr>
        <w:t xml:space="preserve"> </w:t>
      </w:r>
      <w:r w:rsidRPr="005F6C98">
        <w:rPr>
          <w:rFonts w:ascii="Calibri" w:hAnsi="Calibri" w:cs="Calibri"/>
          <w:sz w:val="20"/>
        </w:rPr>
        <w:t>years</w:t>
      </w:r>
      <w:r w:rsidRPr="005F6C98">
        <w:rPr>
          <w:rFonts w:ascii="Calibri" w:hAnsi="Calibri" w:cs="Calibri"/>
          <w:spacing w:val="-13"/>
          <w:sz w:val="20"/>
        </w:rPr>
        <w:t xml:space="preserve"> </w:t>
      </w:r>
      <w:r w:rsidRPr="005F6C98">
        <w:rPr>
          <w:rFonts w:ascii="Calibri" w:hAnsi="Calibri" w:cs="Calibri"/>
          <w:sz w:val="20"/>
        </w:rPr>
        <w:t>related</w:t>
      </w:r>
      <w:r w:rsidRPr="005F6C98">
        <w:rPr>
          <w:rFonts w:ascii="Calibri" w:hAnsi="Calibri" w:cs="Calibri"/>
          <w:spacing w:val="-9"/>
          <w:sz w:val="20"/>
        </w:rPr>
        <w:t xml:space="preserve"> </w:t>
      </w:r>
      <w:r w:rsidRPr="005F6C98">
        <w:rPr>
          <w:rFonts w:ascii="Calibri" w:hAnsi="Calibri" w:cs="Calibri"/>
          <w:sz w:val="20"/>
        </w:rPr>
        <w:t>to</w:t>
      </w:r>
      <w:r w:rsidRPr="005F6C98">
        <w:rPr>
          <w:rFonts w:ascii="Calibri" w:hAnsi="Calibri" w:cs="Calibri"/>
          <w:spacing w:val="-11"/>
          <w:sz w:val="20"/>
        </w:rPr>
        <w:t xml:space="preserve"> </w:t>
      </w:r>
      <w:r w:rsidRPr="005F6C98">
        <w:rPr>
          <w:rFonts w:ascii="Calibri" w:hAnsi="Calibri" w:cs="Calibri"/>
          <w:sz w:val="20"/>
        </w:rPr>
        <w:t>the</w:t>
      </w:r>
      <w:r w:rsidRPr="005F6C98">
        <w:rPr>
          <w:rFonts w:ascii="Calibri" w:hAnsi="Calibri" w:cs="Calibri"/>
          <w:spacing w:val="-12"/>
          <w:sz w:val="20"/>
        </w:rPr>
        <w:t xml:space="preserve"> </w:t>
      </w:r>
      <w:r w:rsidRPr="005F6C98">
        <w:rPr>
          <w:rFonts w:ascii="Calibri" w:hAnsi="Calibri" w:cs="Calibri"/>
          <w:sz w:val="20"/>
        </w:rPr>
        <w:t>student’s</w:t>
      </w:r>
      <w:r w:rsidRPr="005F6C98">
        <w:rPr>
          <w:rFonts w:ascii="Calibri" w:hAnsi="Calibri" w:cs="Calibri"/>
          <w:spacing w:val="-12"/>
          <w:sz w:val="20"/>
        </w:rPr>
        <w:t xml:space="preserve"> </w:t>
      </w:r>
      <w:r w:rsidRPr="005F6C98">
        <w:rPr>
          <w:rFonts w:ascii="Calibri" w:hAnsi="Calibri" w:cs="Calibri"/>
          <w:sz w:val="20"/>
        </w:rPr>
        <w:t>areas</w:t>
      </w:r>
      <w:r w:rsidRPr="005F6C98">
        <w:rPr>
          <w:rFonts w:ascii="Calibri" w:hAnsi="Calibri" w:cs="Calibri"/>
          <w:spacing w:val="-12"/>
          <w:sz w:val="20"/>
        </w:rPr>
        <w:t xml:space="preserve"> </w:t>
      </w:r>
      <w:r w:rsidRPr="005F6C98">
        <w:rPr>
          <w:rFonts w:ascii="Calibri" w:hAnsi="Calibri" w:cs="Calibri"/>
          <w:sz w:val="20"/>
        </w:rPr>
        <w:t>of</w:t>
      </w:r>
      <w:r w:rsidRPr="005F6C98">
        <w:rPr>
          <w:rFonts w:ascii="Calibri" w:hAnsi="Calibri" w:cs="Calibri"/>
          <w:spacing w:val="-10"/>
          <w:sz w:val="20"/>
        </w:rPr>
        <w:t xml:space="preserve"> </w:t>
      </w:r>
      <w:r w:rsidRPr="005F6C98">
        <w:rPr>
          <w:rFonts w:ascii="Calibri" w:hAnsi="Calibri" w:cs="Calibri"/>
          <w:sz w:val="20"/>
        </w:rPr>
        <w:t>specialization,</w:t>
      </w:r>
      <w:r w:rsidRPr="005F6C98">
        <w:rPr>
          <w:rFonts w:ascii="Calibri" w:hAnsi="Calibri" w:cs="Calibri"/>
          <w:spacing w:val="-12"/>
          <w:sz w:val="20"/>
        </w:rPr>
        <w:t xml:space="preserve"> </w:t>
      </w:r>
      <w:r w:rsidRPr="005F6C98">
        <w:rPr>
          <w:rFonts w:ascii="Calibri" w:hAnsi="Calibri" w:cs="Calibri"/>
          <w:sz w:val="20"/>
        </w:rPr>
        <w:t>including</w:t>
      </w:r>
      <w:r w:rsidRPr="005F6C98">
        <w:rPr>
          <w:rFonts w:ascii="Calibri" w:hAnsi="Calibri" w:cs="Calibri"/>
          <w:spacing w:val="-11"/>
          <w:sz w:val="20"/>
        </w:rPr>
        <w:t xml:space="preserve"> </w:t>
      </w:r>
      <w:r w:rsidRPr="005F6C98">
        <w:rPr>
          <w:rFonts w:ascii="Calibri" w:hAnsi="Calibri" w:cs="Calibri"/>
          <w:sz w:val="20"/>
          <w:u w:val="single"/>
        </w:rPr>
        <w:t>a</w:t>
      </w:r>
      <w:r w:rsidRPr="005F6C98">
        <w:rPr>
          <w:rFonts w:ascii="Calibri" w:hAnsi="Calibri" w:cs="Calibri"/>
          <w:spacing w:val="-12"/>
          <w:sz w:val="20"/>
          <w:u w:val="single"/>
        </w:rPr>
        <w:t xml:space="preserve"> </w:t>
      </w:r>
      <w:r w:rsidRPr="005F6C98">
        <w:rPr>
          <w:rFonts w:ascii="Calibri" w:hAnsi="Calibri" w:cs="Calibri"/>
          <w:sz w:val="20"/>
          <w:u w:val="single"/>
        </w:rPr>
        <w:t>minimum</w:t>
      </w:r>
      <w:r w:rsidRPr="005F6C98">
        <w:rPr>
          <w:rFonts w:ascii="Calibri" w:hAnsi="Calibri" w:cs="Calibri"/>
          <w:spacing w:val="-11"/>
          <w:sz w:val="20"/>
          <w:u w:val="single"/>
        </w:rPr>
        <w:t xml:space="preserve"> </w:t>
      </w:r>
      <w:r w:rsidRPr="005F6C98">
        <w:rPr>
          <w:rFonts w:ascii="Calibri" w:hAnsi="Calibri" w:cs="Calibri"/>
          <w:sz w:val="20"/>
          <w:u w:val="single"/>
        </w:rPr>
        <w:t>of</w:t>
      </w:r>
      <w:r w:rsidRPr="005F6C98">
        <w:rPr>
          <w:rFonts w:ascii="Calibri" w:hAnsi="Calibri" w:cs="Calibri"/>
          <w:spacing w:val="-11"/>
          <w:sz w:val="20"/>
          <w:u w:val="single"/>
        </w:rPr>
        <w:t xml:space="preserve"> </w:t>
      </w:r>
      <w:r w:rsidRPr="005F6C98">
        <w:rPr>
          <w:rFonts w:ascii="Calibri" w:hAnsi="Calibri" w:cs="Calibri"/>
          <w:sz w:val="20"/>
          <w:u w:val="single"/>
        </w:rPr>
        <w:t>2 courses</w:t>
      </w:r>
      <w:r w:rsidRPr="005F6C98">
        <w:rPr>
          <w:rFonts w:ascii="Calibri" w:hAnsi="Calibri" w:cs="Calibri"/>
          <w:spacing w:val="-12"/>
          <w:sz w:val="20"/>
          <w:u w:val="single"/>
        </w:rPr>
        <w:t xml:space="preserve"> </w:t>
      </w:r>
      <w:r w:rsidRPr="005F6C98">
        <w:rPr>
          <w:rFonts w:ascii="Calibri" w:hAnsi="Calibri" w:cs="Calibri"/>
          <w:sz w:val="20"/>
          <w:u w:val="single"/>
        </w:rPr>
        <w:t>in</w:t>
      </w:r>
      <w:r w:rsidRPr="005F6C98">
        <w:rPr>
          <w:rFonts w:ascii="Calibri" w:hAnsi="Calibri" w:cs="Calibri"/>
          <w:spacing w:val="-11"/>
          <w:sz w:val="20"/>
          <w:u w:val="single"/>
        </w:rPr>
        <w:t xml:space="preserve"> </w:t>
      </w:r>
      <w:r w:rsidRPr="005F6C98">
        <w:rPr>
          <w:rFonts w:ascii="Calibri" w:hAnsi="Calibri" w:cs="Calibri"/>
          <w:sz w:val="20"/>
          <w:u w:val="single"/>
        </w:rPr>
        <w:t>educational</w:t>
      </w:r>
      <w:r w:rsidRPr="005F6C98">
        <w:rPr>
          <w:rFonts w:ascii="Calibri" w:hAnsi="Calibri" w:cs="Calibri"/>
          <w:spacing w:val="-11"/>
          <w:sz w:val="20"/>
          <w:u w:val="single"/>
        </w:rPr>
        <w:t xml:space="preserve"> </w:t>
      </w:r>
      <w:r w:rsidRPr="005F6C98">
        <w:rPr>
          <w:rFonts w:ascii="Calibri" w:hAnsi="Calibri" w:cs="Calibri"/>
          <w:spacing w:val="-2"/>
          <w:sz w:val="20"/>
          <w:u w:val="single"/>
        </w:rPr>
        <w:t>equity</w:t>
      </w:r>
      <w:r w:rsidRPr="005F6C98">
        <w:rPr>
          <w:rFonts w:ascii="Calibri" w:hAnsi="Calibri" w:cs="Calibri"/>
          <w:spacing w:val="-2"/>
          <w:sz w:val="20"/>
        </w:rPr>
        <w:t>.</w:t>
      </w:r>
    </w:p>
    <w:p w14:paraId="41A71A75" w14:textId="77777777" w:rsidR="00080BD8" w:rsidRDefault="00080BD8" w:rsidP="4ADEBDD5">
      <w:pPr>
        <w:rPr>
          <w:rFonts w:ascii="Calibri" w:eastAsia="Calibri" w:hAnsi="Calibri" w:cs="Calibri"/>
        </w:rPr>
        <w:sectPr w:rsidR="00080BD8" w:rsidSect="00080BD8">
          <w:pgSz w:w="15840" w:h="12240" w:orient="landscape" w:code="1"/>
          <w:pgMar w:top="1440" w:right="1440" w:bottom="1440" w:left="1440" w:header="720" w:footer="720" w:gutter="0"/>
          <w:cols w:space="720"/>
          <w:titlePg/>
          <w:docGrid w:linePitch="360"/>
        </w:sectPr>
      </w:pPr>
    </w:p>
    <w:p w14:paraId="3757B710" w14:textId="2F51D444" w:rsidR="00CA2DB8" w:rsidRPr="00826F17" w:rsidRDefault="003230FD" w:rsidP="00FD50B5">
      <w:pPr>
        <w:pStyle w:val="Heading2"/>
        <w:rPr>
          <w:rFonts w:ascii="Calibri" w:eastAsia="Calibri" w:hAnsi="Calibri" w:cs="Calibri"/>
          <w:b/>
          <w:bCs/>
          <w:color w:val="067040"/>
        </w:rPr>
      </w:pPr>
      <w:bookmarkStart w:id="40" w:name="_Toc209597618"/>
      <w:r w:rsidRPr="00826F17">
        <w:rPr>
          <w:rFonts w:ascii="Calibri" w:eastAsia="Calibri" w:hAnsi="Calibri" w:cs="Calibri"/>
          <w:b/>
          <w:bCs/>
          <w:color w:val="067040"/>
        </w:rPr>
        <w:lastRenderedPageBreak/>
        <w:t>P</w:t>
      </w:r>
      <w:r w:rsidR="00826F17" w:rsidRPr="00826F17">
        <w:rPr>
          <w:rFonts w:ascii="Calibri" w:eastAsia="Calibri" w:hAnsi="Calibri" w:cs="Calibri"/>
          <w:b/>
          <w:bCs/>
          <w:color w:val="067040"/>
        </w:rPr>
        <w:t>OTENTIAL COURSES</w:t>
      </w:r>
      <w:bookmarkEnd w:id="40"/>
      <w:r w:rsidRPr="00826F17">
        <w:rPr>
          <w:rFonts w:ascii="Calibri" w:eastAsia="Calibri" w:hAnsi="Calibri" w:cs="Calibri"/>
          <w:b/>
          <w:bCs/>
          <w:color w:val="067040"/>
        </w:rPr>
        <w:t xml:space="preserve"> </w:t>
      </w:r>
    </w:p>
    <w:p w14:paraId="4991703A" w14:textId="12CC9FB3" w:rsidR="00AF4E8B" w:rsidRDefault="00AF4E8B" w:rsidP="00D86BF6">
      <w:pPr>
        <w:contextualSpacing/>
        <w:rPr>
          <w:rFonts w:ascii="Calibri" w:eastAsia="Calibri" w:hAnsi="Calibri" w:cs="Calibri"/>
        </w:rPr>
      </w:pPr>
      <w:r w:rsidRPr="005F6C98">
        <w:rPr>
          <w:rFonts w:ascii="Calibri" w:eastAsia="Calibri" w:hAnsi="Calibri" w:cs="Calibri"/>
        </w:rPr>
        <w:t xml:space="preserve">The </w:t>
      </w:r>
      <w:r w:rsidR="000A6EB9">
        <w:rPr>
          <w:rFonts w:ascii="Calibri" w:eastAsia="Calibri" w:hAnsi="Calibri" w:cs="Calibri"/>
        </w:rPr>
        <w:t>COE</w:t>
      </w:r>
      <w:r w:rsidRPr="005F6C98">
        <w:rPr>
          <w:rFonts w:ascii="Calibri" w:eastAsia="Calibri" w:hAnsi="Calibri" w:cs="Calibri"/>
        </w:rPr>
        <w:t xml:space="preserve"> offers a wide range of courses which count towards a doctorate degree in Special Education. </w:t>
      </w:r>
      <w:r w:rsidR="00DE2F8F">
        <w:rPr>
          <w:rFonts w:ascii="Calibri" w:eastAsia="Calibri" w:hAnsi="Calibri" w:cs="Calibri"/>
        </w:rPr>
        <w:t>Below you will see</w:t>
      </w:r>
      <w:r w:rsidRPr="005F6C98">
        <w:rPr>
          <w:rFonts w:ascii="Calibri" w:eastAsia="Calibri" w:hAnsi="Calibri" w:cs="Calibri"/>
        </w:rPr>
        <w:t xml:space="preserve"> courses </w:t>
      </w:r>
      <w:r w:rsidR="00DE2F8F">
        <w:rPr>
          <w:rFonts w:ascii="Calibri" w:eastAsia="Calibri" w:hAnsi="Calibri" w:cs="Calibri"/>
        </w:rPr>
        <w:t xml:space="preserve">that are </w:t>
      </w:r>
      <w:r w:rsidRPr="005F6C98">
        <w:rPr>
          <w:rFonts w:ascii="Calibri" w:eastAsia="Calibri" w:hAnsi="Calibri" w:cs="Calibri"/>
        </w:rPr>
        <w:t xml:space="preserve">regularly taken by Special Education doctoral students, the term each course is offered, and how they meet different program requirements.  </w:t>
      </w:r>
      <w:r w:rsidR="003230FD">
        <w:rPr>
          <w:rFonts w:ascii="Calibri" w:eastAsia="Calibri" w:hAnsi="Calibri" w:cs="Calibri"/>
        </w:rPr>
        <w:t>This is not a comprehensive list and is not provided as a recommendation, just as a list you can discuss with your advisor and program committee to as to what may be of interest to you.</w:t>
      </w:r>
    </w:p>
    <w:p w14:paraId="345D1EE8" w14:textId="01F4A9BD" w:rsidR="000E1F1D" w:rsidRPr="005F6C98" w:rsidRDefault="000E1F1D" w:rsidP="4ADEBDD5">
      <w:pPr>
        <w:rPr>
          <w:rFonts w:ascii="Calibri" w:eastAsia="Calibri" w:hAnsi="Calibri" w:cs="Calibri"/>
        </w:rPr>
      </w:pPr>
    </w:p>
    <w:p w14:paraId="67710789" w14:textId="77777777" w:rsidR="007A6E7D" w:rsidRPr="007A6E7D" w:rsidRDefault="007A6E7D" w:rsidP="007A6E7D">
      <w:pPr>
        <w:rPr>
          <w:rFonts w:ascii="Calibri" w:hAnsi="Calibri" w:cs="Calibri"/>
        </w:rPr>
      </w:pPr>
      <w:r w:rsidRPr="007A6E7D">
        <w:rPr>
          <w:rFonts w:ascii="Calibri" w:hAnsi="Calibri" w:cs="Calibri"/>
          <w:b/>
          <w:bCs/>
        </w:rPr>
        <w:t>Key</w:t>
      </w:r>
      <w:r w:rsidRPr="007A6E7D">
        <w:rPr>
          <w:rFonts w:ascii="Calibri" w:hAnsi="Calibri" w:cs="Calibri"/>
        </w:rPr>
        <w:t xml:space="preserve">: </w:t>
      </w:r>
    </w:p>
    <w:tbl>
      <w:tblPr>
        <w:tblStyle w:val="TableGrid"/>
        <w:tblW w:w="0" w:type="auto"/>
        <w:jc w:val="center"/>
        <w:tblLook w:val="04A0" w:firstRow="1" w:lastRow="0" w:firstColumn="1" w:lastColumn="0" w:noHBand="0" w:noVBand="1"/>
      </w:tblPr>
      <w:tblGrid>
        <w:gridCol w:w="8635"/>
      </w:tblGrid>
      <w:tr w:rsidR="007A6E7D" w:rsidRPr="007A6E7D" w14:paraId="520EDABE" w14:textId="77777777" w:rsidTr="004223A2">
        <w:trPr>
          <w:jc w:val="center"/>
        </w:trPr>
        <w:tc>
          <w:tcPr>
            <w:tcW w:w="8635" w:type="dxa"/>
            <w:shd w:val="clear" w:color="auto" w:fill="F6C5AC" w:themeFill="accent2" w:themeFillTint="66"/>
          </w:tcPr>
          <w:p w14:paraId="763B0A81" w14:textId="77777777" w:rsidR="007A6E7D" w:rsidRPr="007A6E7D" w:rsidRDefault="007A6E7D" w:rsidP="00B27E3D">
            <w:pPr>
              <w:rPr>
                <w:rFonts w:ascii="Calibri" w:hAnsi="Calibri" w:cs="Calibri"/>
              </w:rPr>
            </w:pPr>
            <w:r w:rsidRPr="007A6E7D">
              <w:rPr>
                <w:rFonts w:ascii="Calibri" w:hAnsi="Calibri" w:cs="Calibri"/>
              </w:rPr>
              <w:t>Required Courses</w:t>
            </w:r>
          </w:p>
        </w:tc>
      </w:tr>
      <w:tr w:rsidR="007A6E7D" w:rsidRPr="007A6E7D" w14:paraId="26B59B6C" w14:textId="77777777" w:rsidTr="004223A2">
        <w:trPr>
          <w:jc w:val="center"/>
        </w:trPr>
        <w:tc>
          <w:tcPr>
            <w:tcW w:w="8635" w:type="dxa"/>
            <w:shd w:val="clear" w:color="auto" w:fill="B3E5A1" w:themeFill="accent6" w:themeFillTint="66"/>
          </w:tcPr>
          <w:p w14:paraId="1EEA89CF" w14:textId="77777777" w:rsidR="007A6E7D" w:rsidRPr="007A6E7D" w:rsidRDefault="007A6E7D" w:rsidP="00B27E3D">
            <w:pPr>
              <w:rPr>
                <w:rFonts w:ascii="Calibri" w:hAnsi="Calibri" w:cs="Calibri"/>
              </w:rPr>
            </w:pPr>
            <w:r w:rsidRPr="007A6E7D">
              <w:rPr>
                <w:rFonts w:ascii="Calibri" w:hAnsi="Calibri" w:cs="Calibri"/>
              </w:rPr>
              <w:t>Research Strands</w:t>
            </w:r>
          </w:p>
        </w:tc>
      </w:tr>
      <w:tr w:rsidR="00141A6E" w:rsidRPr="007A6E7D" w14:paraId="6F09ED10" w14:textId="77777777" w:rsidTr="004223A2">
        <w:trPr>
          <w:jc w:val="center"/>
        </w:trPr>
        <w:tc>
          <w:tcPr>
            <w:tcW w:w="8635" w:type="dxa"/>
            <w:shd w:val="clear" w:color="auto" w:fill="B3E5A1" w:themeFill="accent6" w:themeFillTint="66"/>
          </w:tcPr>
          <w:p w14:paraId="0EF52E9D" w14:textId="098D369F" w:rsidR="00141A6E" w:rsidRPr="007A6E7D" w:rsidRDefault="00141A6E" w:rsidP="00B27E3D">
            <w:pPr>
              <w:rPr>
                <w:rFonts w:ascii="Calibri" w:hAnsi="Calibri" w:cs="Calibri"/>
              </w:rPr>
            </w:pPr>
            <w:r>
              <w:rPr>
                <w:rFonts w:ascii="Calibri" w:hAnsi="Calibri" w:cs="Calibri"/>
                <w:b/>
                <w:bCs/>
                <w:i/>
                <w:iCs/>
              </w:rPr>
              <w:t xml:space="preserve">     </w:t>
            </w:r>
            <w:r w:rsidRPr="007A6E7D">
              <w:rPr>
                <w:rFonts w:ascii="Calibri" w:hAnsi="Calibri" w:cs="Calibri"/>
                <w:b/>
                <w:bCs/>
                <w:i/>
                <w:iCs/>
              </w:rPr>
              <w:t>*XXX</w:t>
            </w:r>
            <w:r w:rsidRPr="007A6E7D">
              <w:rPr>
                <w:rFonts w:ascii="Calibri" w:hAnsi="Calibri" w:cs="Calibri"/>
              </w:rPr>
              <w:t xml:space="preserve">: </w:t>
            </w:r>
            <w:r>
              <w:rPr>
                <w:rFonts w:ascii="Calibri" w:hAnsi="Calibri" w:cs="Calibri"/>
              </w:rPr>
              <w:t>Non-program required courses o</w:t>
            </w:r>
            <w:r w:rsidRPr="007A6E7D">
              <w:rPr>
                <w:rFonts w:ascii="Calibri" w:hAnsi="Calibri" w:cs="Calibri"/>
              </w:rPr>
              <w:t>ffered every year</w:t>
            </w:r>
          </w:p>
        </w:tc>
      </w:tr>
      <w:tr w:rsidR="007A6E7D" w:rsidRPr="007A6E7D" w14:paraId="6062294C" w14:textId="77777777" w:rsidTr="004223A2">
        <w:trPr>
          <w:jc w:val="center"/>
        </w:trPr>
        <w:tc>
          <w:tcPr>
            <w:tcW w:w="8635" w:type="dxa"/>
            <w:shd w:val="clear" w:color="auto" w:fill="A5C9EB" w:themeFill="text2" w:themeFillTint="40"/>
          </w:tcPr>
          <w:p w14:paraId="2018542E" w14:textId="77777777" w:rsidR="007A6E7D" w:rsidRPr="007A6E7D" w:rsidRDefault="007A6E7D" w:rsidP="00B27E3D">
            <w:pPr>
              <w:rPr>
                <w:rFonts w:ascii="Calibri" w:hAnsi="Calibri" w:cs="Calibri"/>
              </w:rPr>
            </w:pPr>
            <w:r w:rsidRPr="007A6E7D">
              <w:rPr>
                <w:rFonts w:ascii="Calibri" w:hAnsi="Calibri" w:cs="Calibri"/>
              </w:rPr>
              <w:t>Approved Equity Engagement Courses (2): See handbook</w:t>
            </w:r>
          </w:p>
        </w:tc>
      </w:tr>
      <w:tr w:rsidR="007A6E7D" w:rsidRPr="007A6E7D" w14:paraId="4B9E816D" w14:textId="77777777" w:rsidTr="004223A2">
        <w:trPr>
          <w:jc w:val="center"/>
        </w:trPr>
        <w:tc>
          <w:tcPr>
            <w:tcW w:w="8635" w:type="dxa"/>
            <w:shd w:val="clear" w:color="auto" w:fill="FFFF99"/>
          </w:tcPr>
          <w:p w14:paraId="30D7387B" w14:textId="77777777" w:rsidR="007A6E7D" w:rsidRPr="007A6E7D" w:rsidRDefault="007A6E7D" w:rsidP="00B27E3D">
            <w:pPr>
              <w:rPr>
                <w:rFonts w:ascii="Calibri" w:hAnsi="Calibri" w:cs="Calibri"/>
              </w:rPr>
            </w:pPr>
            <w:r w:rsidRPr="007A6E7D">
              <w:rPr>
                <w:rFonts w:ascii="Calibri" w:hAnsi="Calibri" w:cs="Calibri"/>
              </w:rPr>
              <w:t xml:space="preserve">Dissertation (18 credits minimum) </w:t>
            </w:r>
          </w:p>
        </w:tc>
      </w:tr>
      <w:tr w:rsidR="007A6E7D" w:rsidRPr="007A6E7D" w14:paraId="546E2409" w14:textId="77777777" w:rsidTr="004223A2">
        <w:trPr>
          <w:jc w:val="center"/>
        </w:trPr>
        <w:tc>
          <w:tcPr>
            <w:tcW w:w="8635" w:type="dxa"/>
          </w:tcPr>
          <w:p w14:paraId="7B6B0A11" w14:textId="47E98409" w:rsidR="007A6E7D" w:rsidRPr="007A6E7D" w:rsidRDefault="007A6E7D" w:rsidP="00B27E3D">
            <w:pPr>
              <w:rPr>
                <w:rFonts w:ascii="Calibri" w:hAnsi="Calibri" w:cs="Calibri"/>
              </w:rPr>
            </w:pPr>
            <w:r w:rsidRPr="007A6E7D">
              <w:rPr>
                <w:rFonts w:ascii="Calibri" w:hAnsi="Calibri" w:cs="Calibri"/>
              </w:rPr>
              <w:t xml:space="preserve">Independent studies and research are listed under SPED 601, 605, and 607 headings. </w:t>
            </w:r>
          </w:p>
        </w:tc>
      </w:tr>
    </w:tbl>
    <w:p w14:paraId="206962D6" w14:textId="77777777" w:rsidR="007A6E7D" w:rsidRPr="007A6E7D" w:rsidRDefault="007A6E7D" w:rsidP="007A6E7D">
      <w:pPr>
        <w:rPr>
          <w:rFonts w:ascii="Calibri" w:hAnsi="Calibri" w:cs="Calibri"/>
        </w:rPr>
      </w:pPr>
    </w:p>
    <w:p w14:paraId="06015EFF" w14:textId="77777777" w:rsidR="007A6E7D" w:rsidRPr="007A6E7D" w:rsidRDefault="007A6E7D" w:rsidP="007A6E7D">
      <w:pPr>
        <w:spacing w:after="0"/>
        <w:rPr>
          <w:rFonts w:ascii="Calibri" w:hAnsi="Calibri" w:cs="Calibri"/>
          <w:b/>
          <w:bCs/>
          <w:u w:val="single"/>
        </w:rPr>
      </w:pPr>
      <w:r w:rsidRPr="007A6E7D">
        <w:rPr>
          <w:rFonts w:ascii="Calibri" w:hAnsi="Calibri" w:cs="Calibri"/>
          <w:b/>
          <w:bCs/>
          <w:u w:val="single"/>
        </w:rPr>
        <w:t>Year 1</w:t>
      </w:r>
    </w:p>
    <w:p w14:paraId="7DA61966"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Fall</w:t>
      </w:r>
    </w:p>
    <w:tbl>
      <w:tblPr>
        <w:tblStyle w:val="TableGrid"/>
        <w:tblW w:w="0" w:type="auto"/>
        <w:tblLook w:val="04A0" w:firstRow="1" w:lastRow="0" w:firstColumn="1" w:lastColumn="0" w:noHBand="0" w:noVBand="1"/>
      </w:tblPr>
      <w:tblGrid>
        <w:gridCol w:w="1884"/>
        <w:gridCol w:w="6563"/>
        <w:gridCol w:w="903"/>
      </w:tblGrid>
      <w:tr w:rsidR="007A6E7D" w:rsidRPr="007A6E7D" w14:paraId="61F846E9" w14:textId="77777777" w:rsidTr="00B27E3D">
        <w:tc>
          <w:tcPr>
            <w:tcW w:w="1885" w:type="dxa"/>
          </w:tcPr>
          <w:p w14:paraId="68296A2B" w14:textId="77777777" w:rsidR="007A6E7D" w:rsidRPr="007A6E7D" w:rsidRDefault="007A6E7D" w:rsidP="00B27E3D">
            <w:pPr>
              <w:rPr>
                <w:rFonts w:ascii="Calibri" w:hAnsi="Calibri" w:cs="Calibri"/>
              </w:rPr>
            </w:pPr>
            <w:r w:rsidRPr="007A6E7D">
              <w:rPr>
                <w:rFonts w:ascii="Calibri" w:hAnsi="Calibri" w:cs="Calibri"/>
              </w:rPr>
              <w:t>Course Code</w:t>
            </w:r>
          </w:p>
        </w:tc>
        <w:tc>
          <w:tcPr>
            <w:tcW w:w="6570" w:type="dxa"/>
          </w:tcPr>
          <w:p w14:paraId="17DAE73D" w14:textId="77777777" w:rsidR="007A6E7D" w:rsidRPr="007A6E7D" w:rsidRDefault="007A6E7D" w:rsidP="00B27E3D">
            <w:pPr>
              <w:rPr>
                <w:rFonts w:ascii="Calibri" w:hAnsi="Calibri" w:cs="Calibri"/>
              </w:rPr>
            </w:pPr>
            <w:r w:rsidRPr="007A6E7D">
              <w:rPr>
                <w:rFonts w:ascii="Calibri" w:hAnsi="Calibri" w:cs="Calibri"/>
              </w:rPr>
              <w:t>Course Title</w:t>
            </w:r>
          </w:p>
        </w:tc>
        <w:tc>
          <w:tcPr>
            <w:tcW w:w="895" w:type="dxa"/>
          </w:tcPr>
          <w:p w14:paraId="43E5CD0D"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71512DE6" w14:textId="77777777" w:rsidTr="00B27E3D">
        <w:tc>
          <w:tcPr>
            <w:tcW w:w="1885" w:type="dxa"/>
            <w:shd w:val="clear" w:color="auto" w:fill="F6C5AC" w:themeFill="accent2" w:themeFillTint="66"/>
          </w:tcPr>
          <w:p w14:paraId="0CC534A9" w14:textId="77777777" w:rsidR="007A6E7D" w:rsidRPr="007A6E7D" w:rsidRDefault="007A6E7D" w:rsidP="00B27E3D">
            <w:pPr>
              <w:rPr>
                <w:rFonts w:ascii="Calibri" w:hAnsi="Calibri" w:cs="Calibri"/>
              </w:rPr>
            </w:pPr>
            <w:r w:rsidRPr="007A6E7D">
              <w:rPr>
                <w:rFonts w:ascii="Calibri" w:hAnsi="Calibri" w:cs="Calibri"/>
              </w:rPr>
              <w:t>SPED 607</w:t>
            </w:r>
          </w:p>
        </w:tc>
        <w:tc>
          <w:tcPr>
            <w:tcW w:w="6570" w:type="dxa"/>
            <w:shd w:val="clear" w:color="auto" w:fill="F6C5AC" w:themeFill="accent2" w:themeFillTint="66"/>
          </w:tcPr>
          <w:p w14:paraId="0481ECF9" w14:textId="77777777" w:rsidR="007A6E7D" w:rsidRPr="007A6E7D" w:rsidRDefault="007A6E7D" w:rsidP="00B27E3D">
            <w:pPr>
              <w:rPr>
                <w:rFonts w:ascii="Calibri" w:hAnsi="Calibri" w:cs="Calibri"/>
                <w:color w:val="000000"/>
              </w:rPr>
            </w:pPr>
            <w:r w:rsidRPr="007A6E7D">
              <w:rPr>
                <w:rFonts w:ascii="Calibri" w:hAnsi="Calibri" w:cs="Calibri"/>
                <w:color w:val="000000"/>
              </w:rPr>
              <w:t>Doctoral Orientation</w:t>
            </w:r>
          </w:p>
        </w:tc>
        <w:tc>
          <w:tcPr>
            <w:tcW w:w="895" w:type="dxa"/>
            <w:shd w:val="clear" w:color="auto" w:fill="F6C5AC" w:themeFill="accent2" w:themeFillTint="66"/>
          </w:tcPr>
          <w:p w14:paraId="076CBB11" w14:textId="77777777" w:rsidR="007A6E7D" w:rsidRPr="007A6E7D" w:rsidRDefault="007A6E7D" w:rsidP="00B27E3D">
            <w:pPr>
              <w:jc w:val="center"/>
              <w:rPr>
                <w:rFonts w:ascii="Calibri" w:hAnsi="Calibri" w:cs="Calibri"/>
              </w:rPr>
            </w:pPr>
            <w:r w:rsidRPr="007A6E7D">
              <w:rPr>
                <w:rFonts w:ascii="Calibri" w:hAnsi="Calibri" w:cs="Calibri"/>
              </w:rPr>
              <w:t>1</w:t>
            </w:r>
          </w:p>
        </w:tc>
      </w:tr>
      <w:tr w:rsidR="007A6E7D" w:rsidRPr="007A6E7D" w14:paraId="5B782C59" w14:textId="77777777" w:rsidTr="00B27E3D">
        <w:trPr>
          <w:trHeight w:val="170"/>
        </w:trPr>
        <w:tc>
          <w:tcPr>
            <w:tcW w:w="1885" w:type="dxa"/>
            <w:shd w:val="clear" w:color="auto" w:fill="F6C5AC" w:themeFill="accent2" w:themeFillTint="66"/>
          </w:tcPr>
          <w:p w14:paraId="525ACFA2" w14:textId="77777777" w:rsidR="007A6E7D" w:rsidRPr="007A6E7D" w:rsidRDefault="007A6E7D" w:rsidP="00B27E3D">
            <w:pPr>
              <w:rPr>
                <w:rFonts w:ascii="Calibri" w:hAnsi="Calibri" w:cs="Calibri"/>
              </w:rPr>
            </w:pPr>
            <w:r w:rsidRPr="007A6E7D">
              <w:rPr>
                <w:rFonts w:ascii="Calibri" w:hAnsi="Calibri" w:cs="Calibri"/>
              </w:rPr>
              <w:t>SPED 622</w:t>
            </w:r>
          </w:p>
        </w:tc>
        <w:tc>
          <w:tcPr>
            <w:tcW w:w="6570" w:type="dxa"/>
            <w:shd w:val="clear" w:color="auto" w:fill="F6C5AC" w:themeFill="accent2" w:themeFillTint="66"/>
          </w:tcPr>
          <w:p w14:paraId="00DC5618" w14:textId="77777777" w:rsidR="007A6E7D" w:rsidRPr="007A6E7D" w:rsidRDefault="007A6E7D" w:rsidP="00B27E3D">
            <w:pPr>
              <w:rPr>
                <w:rFonts w:ascii="Calibri" w:hAnsi="Calibri" w:cs="Calibri"/>
                <w:color w:val="000000"/>
              </w:rPr>
            </w:pPr>
            <w:r w:rsidRPr="007A6E7D">
              <w:rPr>
                <w:rFonts w:ascii="Calibri" w:hAnsi="Calibri" w:cs="Calibri"/>
                <w:color w:val="000000"/>
              </w:rPr>
              <w:t>History of Special Education</w:t>
            </w:r>
          </w:p>
        </w:tc>
        <w:tc>
          <w:tcPr>
            <w:tcW w:w="895" w:type="dxa"/>
            <w:shd w:val="clear" w:color="auto" w:fill="F6C5AC" w:themeFill="accent2" w:themeFillTint="66"/>
          </w:tcPr>
          <w:p w14:paraId="1FDF7AD6"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3202EBA7" w14:textId="77777777" w:rsidTr="00B27E3D">
        <w:tc>
          <w:tcPr>
            <w:tcW w:w="1885" w:type="dxa"/>
            <w:shd w:val="clear" w:color="auto" w:fill="F6C5AC" w:themeFill="accent2" w:themeFillTint="66"/>
          </w:tcPr>
          <w:p w14:paraId="2C4A380C" w14:textId="77777777" w:rsidR="007A6E7D" w:rsidRPr="007A6E7D" w:rsidRDefault="007A6E7D" w:rsidP="00B27E3D">
            <w:pPr>
              <w:rPr>
                <w:rFonts w:ascii="Calibri" w:hAnsi="Calibri" w:cs="Calibri"/>
              </w:rPr>
            </w:pPr>
            <w:r w:rsidRPr="007A6E7D">
              <w:rPr>
                <w:rFonts w:ascii="Calibri" w:hAnsi="Calibri" w:cs="Calibri"/>
              </w:rPr>
              <w:t>EDUC 612</w:t>
            </w:r>
          </w:p>
        </w:tc>
        <w:tc>
          <w:tcPr>
            <w:tcW w:w="6570" w:type="dxa"/>
            <w:shd w:val="clear" w:color="auto" w:fill="F6C5AC" w:themeFill="accent2" w:themeFillTint="66"/>
          </w:tcPr>
          <w:p w14:paraId="3655011F" w14:textId="77777777" w:rsidR="007A6E7D" w:rsidRPr="007A6E7D" w:rsidRDefault="007A6E7D" w:rsidP="00B27E3D">
            <w:pPr>
              <w:rPr>
                <w:rFonts w:ascii="Calibri" w:hAnsi="Calibri" w:cs="Calibri"/>
                <w:color w:val="000000"/>
              </w:rPr>
            </w:pPr>
            <w:r w:rsidRPr="007A6E7D">
              <w:rPr>
                <w:rFonts w:ascii="Calibri" w:hAnsi="Calibri" w:cs="Calibri"/>
                <w:color w:val="000000"/>
              </w:rPr>
              <w:t>Social Science and Education Research Design</w:t>
            </w:r>
          </w:p>
        </w:tc>
        <w:tc>
          <w:tcPr>
            <w:tcW w:w="895" w:type="dxa"/>
            <w:shd w:val="clear" w:color="auto" w:fill="F6C5AC" w:themeFill="accent2" w:themeFillTint="66"/>
          </w:tcPr>
          <w:p w14:paraId="7618D727"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7D51913F" w14:textId="77777777" w:rsidTr="00B27E3D">
        <w:tc>
          <w:tcPr>
            <w:tcW w:w="1885" w:type="dxa"/>
            <w:shd w:val="clear" w:color="auto" w:fill="B3E5A1" w:themeFill="accent6" w:themeFillTint="66"/>
          </w:tcPr>
          <w:p w14:paraId="35174281" w14:textId="77777777" w:rsidR="007A6E7D" w:rsidRPr="007A6E7D" w:rsidRDefault="007A6E7D" w:rsidP="00B27E3D">
            <w:pPr>
              <w:rPr>
                <w:rFonts w:ascii="Calibri" w:hAnsi="Calibri" w:cs="Calibri"/>
              </w:rPr>
            </w:pPr>
            <w:r w:rsidRPr="007A6E7D">
              <w:rPr>
                <w:rFonts w:ascii="Calibri" w:hAnsi="Calibri" w:cs="Calibri"/>
              </w:rPr>
              <w:t>*EDUC 641</w:t>
            </w:r>
          </w:p>
        </w:tc>
        <w:tc>
          <w:tcPr>
            <w:tcW w:w="6570" w:type="dxa"/>
            <w:shd w:val="clear" w:color="auto" w:fill="B3E5A1" w:themeFill="accent6" w:themeFillTint="66"/>
          </w:tcPr>
          <w:p w14:paraId="585F2AB9"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Applied Statistics in Education and Human Services I</w:t>
            </w:r>
          </w:p>
        </w:tc>
        <w:tc>
          <w:tcPr>
            <w:tcW w:w="895" w:type="dxa"/>
            <w:shd w:val="clear" w:color="auto" w:fill="B3E5A1" w:themeFill="accent6" w:themeFillTint="66"/>
          </w:tcPr>
          <w:p w14:paraId="55F6EF92"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1D2AEFE3" w14:textId="77777777" w:rsidTr="00B27E3D">
        <w:tc>
          <w:tcPr>
            <w:tcW w:w="1885" w:type="dxa"/>
            <w:shd w:val="clear" w:color="auto" w:fill="FFFFFF" w:themeFill="background1"/>
          </w:tcPr>
          <w:p w14:paraId="3D3E1C97" w14:textId="77777777" w:rsidR="007A6E7D" w:rsidRPr="007A6E7D" w:rsidRDefault="007A6E7D" w:rsidP="00B27E3D">
            <w:pPr>
              <w:rPr>
                <w:rFonts w:ascii="Calibri" w:hAnsi="Calibri" w:cs="Calibri"/>
              </w:rPr>
            </w:pPr>
            <w:r w:rsidRPr="007A6E7D">
              <w:rPr>
                <w:rFonts w:ascii="Calibri" w:hAnsi="Calibri" w:cs="Calibri"/>
              </w:rPr>
              <w:t>EDST 670</w:t>
            </w:r>
          </w:p>
        </w:tc>
        <w:tc>
          <w:tcPr>
            <w:tcW w:w="6570" w:type="dxa"/>
            <w:shd w:val="clear" w:color="auto" w:fill="FFFFFF" w:themeFill="background1"/>
          </w:tcPr>
          <w:p w14:paraId="12DBACB1" w14:textId="77777777" w:rsidR="007A6E7D" w:rsidRPr="003D5F94" w:rsidRDefault="007A6E7D" w:rsidP="00B27E3D">
            <w:pPr>
              <w:rPr>
                <w:rFonts w:ascii="Calibri" w:hAnsi="Calibri" w:cs="Calibri"/>
              </w:rPr>
            </w:pPr>
            <w:r w:rsidRPr="003D5F94">
              <w:rPr>
                <w:rFonts w:ascii="Calibri" w:hAnsi="Calibri" w:cs="Calibri"/>
              </w:rPr>
              <w:t>Philosophy of Research</w:t>
            </w:r>
          </w:p>
        </w:tc>
        <w:tc>
          <w:tcPr>
            <w:tcW w:w="895" w:type="dxa"/>
            <w:shd w:val="clear" w:color="auto" w:fill="FFFFFF" w:themeFill="background1"/>
          </w:tcPr>
          <w:p w14:paraId="107CC1FE"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63ACFBFC" w14:textId="77777777" w:rsidTr="00B27E3D">
        <w:tc>
          <w:tcPr>
            <w:tcW w:w="1885" w:type="dxa"/>
            <w:shd w:val="clear" w:color="auto" w:fill="FFFFFF" w:themeFill="background1"/>
          </w:tcPr>
          <w:p w14:paraId="13419D4D" w14:textId="77777777" w:rsidR="007A6E7D" w:rsidRPr="007A6E7D" w:rsidRDefault="007A6E7D" w:rsidP="00B27E3D">
            <w:pPr>
              <w:rPr>
                <w:rFonts w:ascii="Calibri" w:hAnsi="Calibri" w:cs="Calibri"/>
              </w:rPr>
            </w:pPr>
            <w:r w:rsidRPr="007A6E7D">
              <w:rPr>
                <w:rFonts w:ascii="Calibri" w:hAnsi="Calibri" w:cs="Calibri"/>
              </w:rPr>
              <w:t>EDUC 616</w:t>
            </w:r>
          </w:p>
        </w:tc>
        <w:tc>
          <w:tcPr>
            <w:tcW w:w="6570" w:type="dxa"/>
            <w:shd w:val="clear" w:color="auto" w:fill="FFFFFF" w:themeFill="background1"/>
          </w:tcPr>
          <w:p w14:paraId="573C5189"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Philosophical Foundations of Social Science</w:t>
            </w:r>
          </w:p>
        </w:tc>
        <w:tc>
          <w:tcPr>
            <w:tcW w:w="895" w:type="dxa"/>
            <w:shd w:val="clear" w:color="auto" w:fill="FFFFFF" w:themeFill="background1"/>
          </w:tcPr>
          <w:p w14:paraId="4010E84F"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0FB45036" w14:textId="77777777" w:rsidTr="00B27E3D">
        <w:tc>
          <w:tcPr>
            <w:tcW w:w="1885" w:type="dxa"/>
            <w:shd w:val="clear" w:color="auto" w:fill="FFFFFF" w:themeFill="background1"/>
          </w:tcPr>
          <w:p w14:paraId="7E4BD1DA" w14:textId="77777777" w:rsidR="007A6E7D" w:rsidRPr="007A6E7D" w:rsidRDefault="007A6E7D" w:rsidP="00B27E3D">
            <w:pPr>
              <w:rPr>
                <w:rFonts w:ascii="Calibri" w:hAnsi="Calibri" w:cs="Calibri"/>
              </w:rPr>
            </w:pPr>
            <w:r w:rsidRPr="007A6E7D">
              <w:rPr>
                <w:rFonts w:ascii="Calibri" w:hAnsi="Calibri" w:cs="Calibri"/>
              </w:rPr>
              <w:t>GRST 624</w:t>
            </w:r>
          </w:p>
        </w:tc>
        <w:tc>
          <w:tcPr>
            <w:tcW w:w="6570" w:type="dxa"/>
            <w:shd w:val="clear" w:color="auto" w:fill="FFFFFF" w:themeFill="background1"/>
          </w:tcPr>
          <w:p w14:paraId="3DBE9A32"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Teaching in United States Universities</w:t>
            </w:r>
          </w:p>
        </w:tc>
        <w:tc>
          <w:tcPr>
            <w:tcW w:w="895" w:type="dxa"/>
            <w:shd w:val="clear" w:color="auto" w:fill="FFFFFF" w:themeFill="background1"/>
          </w:tcPr>
          <w:p w14:paraId="542E4FB2"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569910D2" w14:textId="77777777" w:rsidTr="00B27E3D">
        <w:tc>
          <w:tcPr>
            <w:tcW w:w="1885" w:type="dxa"/>
            <w:shd w:val="clear" w:color="auto" w:fill="FFFFFF" w:themeFill="background1"/>
          </w:tcPr>
          <w:p w14:paraId="1375D45A" w14:textId="77777777" w:rsidR="007A6E7D" w:rsidRPr="007A6E7D" w:rsidRDefault="007A6E7D" w:rsidP="00B27E3D">
            <w:pPr>
              <w:rPr>
                <w:rFonts w:ascii="Calibri" w:hAnsi="Calibri" w:cs="Calibri"/>
              </w:rPr>
            </w:pPr>
            <w:r w:rsidRPr="007A6E7D">
              <w:rPr>
                <w:rFonts w:ascii="Calibri" w:hAnsi="Calibri" w:cs="Calibri"/>
              </w:rPr>
              <w:t>SPED 526</w:t>
            </w:r>
          </w:p>
        </w:tc>
        <w:tc>
          <w:tcPr>
            <w:tcW w:w="6570" w:type="dxa"/>
            <w:shd w:val="clear" w:color="auto" w:fill="FFFFFF" w:themeFill="background1"/>
          </w:tcPr>
          <w:p w14:paraId="2A604508" w14:textId="77777777" w:rsidR="007A6E7D" w:rsidRPr="007A6E7D" w:rsidRDefault="007A6E7D" w:rsidP="00B27E3D">
            <w:pPr>
              <w:rPr>
                <w:rFonts w:ascii="Calibri" w:hAnsi="Calibri" w:cs="Calibri"/>
                <w:color w:val="000000"/>
              </w:rPr>
            </w:pPr>
            <w:r w:rsidRPr="007A6E7D">
              <w:rPr>
                <w:rFonts w:ascii="Calibri" w:hAnsi="Calibri" w:cs="Calibri"/>
                <w:color w:val="000000"/>
              </w:rPr>
              <w:t>Behavior &amp; Classroom Management</w:t>
            </w:r>
          </w:p>
        </w:tc>
        <w:tc>
          <w:tcPr>
            <w:tcW w:w="895" w:type="dxa"/>
            <w:shd w:val="clear" w:color="auto" w:fill="FFFFFF" w:themeFill="background1"/>
          </w:tcPr>
          <w:p w14:paraId="4A45108F"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51B4C35F" w14:textId="77777777" w:rsidTr="00B27E3D">
        <w:tc>
          <w:tcPr>
            <w:tcW w:w="1885" w:type="dxa"/>
            <w:shd w:val="clear" w:color="auto" w:fill="FFFFFF" w:themeFill="background1"/>
          </w:tcPr>
          <w:p w14:paraId="49271E15" w14:textId="77777777" w:rsidR="007A6E7D" w:rsidRPr="007A6E7D" w:rsidRDefault="007A6E7D" w:rsidP="00B27E3D">
            <w:pPr>
              <w:rPr>
                <w:rFonts w:ascii="Calibri" w:hAnsi="Calibri" w:cs="Calibri"/>
              </w:rPr>
            </w:pPr>
            <w:r w:rsidRPr="007A6E7D">
              <w:rPr>
                <w:rFonts w:ascii="Calibri" w:hAnsi="Calibri" w:cs="Calibri"/>
              </w:rPr>
              <w:t>SPED 660</w:t>
            </w:r>
          </w:p>
        </w:tc>
        <w:tc>
          <w:tcPr>
            <w:tcW w:w="6570" w:type="dxa"/>
            <w:shd w:val="clear" w:color="auto" w:fill="FFFFFF" w:themeFill="background1"/>
          </w:tcPr>
          <w:p w14:paraId="7CB9E4A4" w14:textId="77777777" w:rsidR="007A6E7D" w:rsidRPr="007A6E7D" w:rsidRDefault="007A6E7D" w:rsidP="00B27E3D">
            <w:pPr>
              <w:rPr>
                <w:rFonts w:ascii="Calibri" w:hAnsi="Calibri" w:cs="Calibri"/>
                <w:color w:val="000000"/>
              </w:rPr>
            </w:pPr>
            <w:r w:rsidRPr="007A6E7D">
              <w:rPr>
                <w:rFonts w:ascii="Calibri" w:hAnsi="Calibri" w:cs="Calibri"/>
                <w:color w:val="000000"/>
              </w:rPr>
              <w:t>Design of Instruction</w:t>
            </w:r>
          </w:p>
        </w:tc>
        <w:tc>
          <w:tcPr>
            <w:tcW w:w="895" w:type="dxa"/>
            <w:shd w:val="clear" w:color="auto" w:fill="FFFFFF" w:themeFill="background1"/>
          </w:tcPr>
          <w:p w14:paraId="02855FB1" w14:textId="77777777" w:rsidR="007A6E7D" w:rsidRPr="007A6E7D" w:rsidRDefault="007A6E7D" w:rsidP="00B27E3D">
            <w:pPr>
              <w:jc w:val="center"/>
              <w:rPr>
                <w:rFonts w:ascii="Calibri" w:hAnsi="Calibri" w:cs="Calibri"/>
              </w:rPr>
            </w:pPr>
            <w:r w:rsidRPr="007A6E7D">
              <w:rPr>
                <w:rFonts w:ascii="Calibri" w:hAnsi="Calibri" w:cs="Calibri"/>
              </w:rPr>
              <w:t>4</w:t>
            </w:r>
          </w:p>
        </w:tc>
      </w:tr>
    </w:tbl>
    <w:p w14:paraId="1EB7E497" w14:textId="77777777" w:rsidR="007A6E7D" w:rsidRPr="007A6E7D" w:rsidRDefault="007A6E7D" w:rsidP="007A6E7D">
      <w:pPr>
        <w:spacing w:after="0"/>
        <w:rPr>
          <w:rFonts w:ascii="Calibri" w:hAnsi="Calibri" w:cs="Calibri"/>
        </w:rPr>
      </w:pPr>
    </w:p>
    <w:p w14:paraId="0FC92D81"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Winter</w:t>
      </w:r>
    </w:p>
    <w:tbl>
      <w:tblPr>
        <w:tblStyle w:val="TableGrid"/>
        <w:tblW w:w="0" w:type="auto"/>
        <w:tblLook w:val="04A0" w:firstRow="1" w:lastRow="0" w:firstColumn="1" w:lastColumn="0" w:noHBand="0" w:noVBand="1"/>
      </w:tblPr>
      <w:tblGrid>
        <w:gridCol w:w="1884"/>
        <w:gridCol w:w="6563"/>
        <w:gridCol w:w="903"/>
      </w:tblGrid>
      <w:tr w:rsidR="007A6E7D" w:rsidRPr="007A6E7D" w14:paraId="69427B8D" w14:textId="77777777" w:rsidTr="00B27E3D">
        <w:tc>
          <w:tcPr>
            <w:tcW w:w="1885" w:type="dxa"/>
          </w:tcPr>
          <w:p w14:paraId="33E36DA1" w14:textId="77777777" w:rsidR="007A6E7D" w:rsidRPr="007A6E7D" w:rsidRDefault="007A6E7D" w:rsidP="00B27E3D">
            <w:pPr>
              <w:rPr>
                <w:rFonts w:ascii="Calibri" w:hAnsi="Calibri" w:cs="Calibri"/>
              </w:rPr>
            </w:pPr>
            <w:r w:rsidRPr="007A6E7D">
              <w:rPr>
                <w:rFonts w:ascii="Calibri" w:hAnsi="Calibri" w:cs="Calibri"/>
              </w:rPr>
              <w:t>Course Code</w:t>
            </w:r>
          </w:p>
        </w:tc>
        <w:tc>
          <w:tcPr>
            <w:tcW w:w="6570" w:type="dxa"/>
          </w:tcPr>
          <w:p w14:paraId="36F18312" w14:textId="77777777" w:rsidR="007A6E7D" w:rsidRPr="007A6E7D" w:rsidRDefault="007A6E7D" w:rsidP="00B27E3D">
            <w:pPr>
              <w:rPr>
                <w:rFonts w:ascii="Calibri" w:hAnsi="Calibri" w:cs="Calibri"/>
              </w:rPr>
            </w:pPr>
            <w:r w:rsidRPr="007A6E7D">
              <w:rPr>
                <w:rFonts w:ascii="Calibri" w:hAnsi="Calibri" w:cs="Calibri"/>
              </w:rPr>
              <w:t>Course Title</w:t>
            </w:r>
          </w:p>
        </w:tc>
        <w:tc>
          <w:tcPr>
            <w:tcW w:w="895" w:type="dxa"/>
          </w:tcPr>
          <w:p w14:paraId="6A3E0B40"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772BC9EE" w14:textId="77777777" w:rsidTr="00B27E3D">
        <w:tc>
          <w:tcPr>
            <w:tcW w:w="1885" w:type="dxa"/>
            <w:shd w:val="clear" w:color="auto" w:fill="F6C5AC" w:themeFill="accent2" w:themeFillTint="66"/>
          </w:tcPr>
          <w:p w14:paraId="368AC03E" w14:textId="77777777" w:rsidR="007A6E7D" w:rsidRPr="007A6E7D" w:rsidRDefault="007A6E7D" w:rsidP="00B27E3D">
            <w:pPr>
              <w:rPr>
                <w:rFonts w:ascii="Calibri" w:hAnsi="Calibri" w:cs="Calibri"/>
              </w:rPr>
            </w:pPr>
            <w:r w:rsidRPr="007A6E7D">
              <w:rPr>
                <w:rFonts w:ascii="Calibri" w:hAnsi="Calibri" w:cs="Calibri"/>
              </w:rPr>
              <w:t>SPED 607</w:t>
            </w:r>
          </w:p>
        </w:tc>
        <w:tc>
          <w:tcPr>
            <w:tcW w:w="6570" w:type="dxa"/>
            <w:shd w:val="clear" w:color="auto" w:fill="F6C5AC" w:themeFill="accent2" w:themeFillTint="66"/>
          </w:tcPr>
          <w:p w14:paraId="03FDD335" w14:textId="77777777" w:rsidR="007A6E7D" w:rsidRPr="007A6E7D" w:rsidRDefault="007A6E7D" w:rsidP="00B27E3D">
            <w:pPr>
              <w:rPr>
                <w:rFonts w:ascii="Calibri" w:hAnsi="Calibri" w:cs="Calibri"/>
              </w:rPr>
            </w:pPr>
            <w:r w:rsidRPr="007A6E7D">
              <w:rPr>
                <w:rFonts w:ascii="Calibri" w:hAnsi="Calibri" w:cs="Calibri"/>
              </w:rPr>
              <w:t>Doctoral Orientation</w:t>
            </w:r>
          </w:p>
        </w:tc>
        <w:tc>
          <w:tcPr>
            <w:tcW w:w="895" w:type="dxa"/>
            <w:shd w:val="clear" w:color="auto" w:fill="F6C5AC" w:themeFill="accent2" w:themeFillTint="66"/>
          </w:tcPr>
          <w:p w14:paraId="3B9C5313" w14:textId="77777777" w:rsidR="007A6E7D" w:rsidRPr="007A6E7D" w:rsidRDefault="007A6E7D" w:rsidP="00B27E3D">
            <w:pPr>
              <w:jc w:val="center"/>
              <w:rPr>
                <w:rFonts w:ascii="Calibri" w:hAnsi="Calibri" w:cs="Calibri"/>
              </w:rPr>
            </w:pPr>
            <w:r w:rsidRPr="007A6E7D">
              <w:rPr>
                <w:rFonts w:ascii="Calibri" w:hAnsi="Calibri" w:cs="Calibri"/>
              </w:rPr>
              <w:t>1</w:t>
            </w:r>
          </w:p>
        </w:tc>
      </w:tr>
      <w:tr w:rsidR="007A6E7D" w:rsidRPr="007A6E7D" w14:paraId="6E316BD8" w14:textId="77777777" w:rsidTr="00B27E3D">
        <w:tc>
          <w:tcPr>
            <w:tcW w:w="1885" w:type="dxa"/>
            <w:shd w:val="clear" w:color="auto" w:fill="B3E5A1" w:themeFill="accent6" w:themeFillTint="66"/>
          </w:tcPr>
          <w:p w14:paraId="65EE9AFB" w14:textId="77777777" w:rsidR="007A6E7D" w:rsidRPr="007A6E7D" w:rsidRDefault="007A6E7D" w:rsidP="00B27E3D">
            <w:pPr>
              <w:rPr>
                <w:rFonts w:ascii="Calibri" w:hAnsi="Calibri" w:cs="Calibri"/>
              </w:rPr>
            </w:pPr>
            <w:r w:rsidRPr="007A6E7D">
              <w:rPr>
                <w:rFonts w:ascii="Calibri" w:hAnsi="Calibri" w:cs="Calibri"/>
              </w:rPr>
              <w:t>*EDUC 630</w:t>
            </w:r>
          </w:p>
        </w:tc>
        <w:tc>
          <w:tcPr>
            <w:tcW w:w="6570" w:type="dxa"/>
            <w:shd w:val="clear" w:color="auto" w:fill="B3E5A1" w:themeFill="accent6" w:themeFillTint="66"/>
          </w:tcPr>
          <w:p w14:paraId="0DBC8234"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Qualitative Methodology I: Interpretivist Inquiry</w:t>
            </w:r>
          </w:p>
        </w:tc>
        <w:tc>
          <w:tcPr>
            <w:tcW w:w="895" w:type="dxa"/>
            <w:shd w:val="clear" w:color="auto" w:fill="B3E5A1" w:themeFill="accent6" w:themeFillTint="66"/>
          </w:tcPr>
          <w:p w14:paraId="13DBB167"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7BEB3D99" w14:textId="77777777" w:rsidTr="00B27E3D">
        <w:tc>
          <w:tcPr>
            <w:tcW w:w="1885" w:type="dxa"/>
            <w:shd w:val="clear" w:color="auto" w:fill="B3E5A1" w:themeFill="accent6" w:themeFillTint="66"/>
          </w:tcPr>
          <w:p w14:paraId="79033CD8" w14:textId="77777777" w:rsidR="007A6E7D" w:rsidRPr="007A6E7D" w:rsidRDefault="007A6E7D" w:rsidP="00B27E3D">
            <w:pPr>
              <w:rPr>
                <w:rFonts w:ascii="Calibri" w:hAnsi="Calibri" w:cs="Calibri"/>
              </w:rPr>
            </w:pPr>
            <w:r w:rsidRPr="007A6E7D">
              <w:rPr>
                <w:rFonts w:ascii="Calibri" w:hAnsi="Calibri" w:cs="Calibri"/>
              </w:rPr>
              <w:t>*EDUC 650</w:t>
            </w:r>
          </w:p>
        </w:tc>
        <w:tc>
          <w:tcPr>
            <w:tcW w:w="6570" w:type="dxa"/>
            <w:shd w:val="clear" w:color="auto" w:fill="B3E5A1" w:themeFill="accent6" w:themeFillTint="66"/>
          </w:tcPr>
          <w:p w14:paraId="0C422295"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Single-Subject Research Methods I</w:t>
            </w:r>
          </w:p>
        </w:tc>
        <w:tc>
          <w:tcPr>
            <w:tcW w:w="895" w:type="dxa"/>
            <w:shd w:val="clear" w:color="auto" w:fill="B3E5A1" w:themeFill="accent6" w:themeFillTint="66"/>
          </w:tcPr>
          <w:p w14:paraId="60356832"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263C8F29" w14:textId="77777777" w:rsidTr="007A6E7D">
        <w:tc>
          <w:tcPr>
            <w:tcW w:w="1885" w:type="dxa"/>
            <w:shd w:val="clear" w:color="auto" w:fill="A5C9EB" w:themeFill="text2" w:themeFillTint="40"/>
          </w:tcPr>
          <w:p w14:paraId="0AA704F4" w14:textId="3560D865" w:rsidR="007A6E7D" w:rsidRPr="007A6E7D" w:rsidRDefault="007A6E7D" w:rsidP="00B27E3D">
            <w:pPr>
              <w:rPr>
                <w:rFonts w:ascii="Calibri" w:hAnsi="Calibri" w:cs="Calibri"/>
              </w:rPr>
            </w:pPr>
            <w:r w:rsidRPr="007A6E7D">
              <w:rPr>
                <w:rFonts w:ascii="Calibri" w:hAnsi="Calibri" w:cs="Calibri"/>
              </w:rPr>
              <w:t>SPED 515</w:t>
            </w:r>
          </w:p>
        </w:tc>
        <w:tc>
          <w:tcPr>
            <w:tcW w:w="6570" w:type="dxa"/>
            <w:shd w:val="clear" w:color="auto" w:fill="A5C9EB" w:themeFill="text2" w:themeFillTint="40"/>
          </w:tcPr>
          <w:p w14:paraId="4475CD8C" w14:textId="77777777" w:rsidR="007A6E7D" w:rsidRPr="007A6E7D" w:rsidRDefault="007A6E7D" w:rsidP="00B27E3D">
            <w:pPr>
              <w:rPr>
                <w:rFonts w:ascii="Calibri" w:hAnsi="Calibri" w:cs="Calibri"/>
              </w:rPr>
            </w:pPr>
            <w:r w:rsidRPr="007A6E7D">
              <w:rPr>
                <w:rFonts w:ascii="Calibri" w:hAnsi="Calibri" w:cs="Calibri"/>
              </w:rPr>
              <w:t>Diversity in Special Education</w:t>
            </w:r>
          </w:p>
        </w:tc>
        <w:tc>
          <w:tcPr>
            <w:tcW w:w="895" w:type="dxa"/>
            <w:shd w:val="clear" w:color="auto" w:fill="A5C9EB" w:themeFill="text2" w:themeFillTint="40"/>
          </w:tcPr>
          <w:p w14:paraId="765B4395"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15011F4C" w14:textId="77777777" w:rsidTr="007A6E7D">
        <w:tc>
          <w:tcPr>
            <w:tcW w:w="1885" w:type="dxa"/>
            <w:shd w:val="clear" w:color="auto" w:fill="A5C9EB" w:themeFill="text2" w:themeFillTint="40"/>
          </w:tcPr>
          <w:p w14:paraId="7C4CDE40" w14:textId="5F5A708F" w:rsidR="007A6E7D" w:rsidRPr="007A6E7D" w:rsidRDefault="007A6E7D" w:rsidP="00B27E3D">
            <w:pPr>
              <w:rPr>
                <w:rFonts w:ascii="Calibri" w:hAnsi="Calibri" w:cs="Calibri"/>
              </w:rPr>
            </w:pPr>
            <w:r w:rsidRPr="007A6E7D">
              <w:rPr>
                <w:rFonts w:ascii="Calibri" w:hAnsi="Calibri" w:cs="Calibri"/>
              </w:rPr>
              <w:t>SPED 681</w:t>
            </w:r>
          </w:p>
        </w:tc>
        <w:tc>
          <w:tcPr>
            <w:tcW w:w="6570" w:type="dxa"/>
            <w:shd w:val="clear" w:color="auto" w:fill="A5C9EB" w:themeFill="text2" w:themeFillTint="40"/>
          </w:tcPr>
          <w:p w14:paraId="2BF72C98" w14:textId="77777777" w:rsidR="007A6E7D" w:rsidRPr="007A6E7D" w:rsidRDefault="007A6E7D" w:rsidP="00B27E3D">
            <w:pPr>
              <w:rPr>
                <w:rFonts w:ascii="Calibri" w:hAnsi="Calibri" w:cs="Calibri"/>
              </w:rPr>
            </w:pPr>
            <w:r w:rsidRPr="007A6E7D">
              <w:rPr>
                <w:rFonts w:ascii="Calibri" w:hAnsi="Calibri" w:cs="Calibri"/>
              </w:rPr>
              <w:t>Diverse Families in Early Intervention</w:t>
            </w:r>
          </w:p>
        </w:tc>
        <w:tc>
          <w:tcPr>
            <w:tcW w:w="895" w:type="dxa"/>
            <w:shd w:val="clear" w:color="auto" w:fill="A5C9EB" w:themeFill="text2" w:themeFillTint="40"/>
          </w:tcPr>
          <w:p w14:paraId="44769A10"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19B9EBB6" w14:textId="77777777" w:rsidTr="00B27E3D">
        <w:tc>
          <w:tcPr>
            <w:tcW w:w="1885" w:type="dxa"/>
          </w:tcPr>
          <w:p w14:paraId="671A6506" w14:textId="77777777" w:rsidR="007A6E7D" w:rsidRPr="007A6E7D" w:rsidRDefault="007A6E7D" w:rsidP="00B27E3D">
            <w:pPr>
              <w:rPr>
                <w:rFonts w:ascii="Calibri" w:hAnsi="Calibri" w:cs="Calibri"/>
              </w:rPr>
            </w:pPr>
            <w:r w:rsidRPr="007A6E7D">
              <w:rPr>
                <w:rFonts w:ascii="Calibri" w:hAnsi="Calibri" w:cs="Calibri"/>
              </w:rPr>
              <w:t>EDUC 614</w:t>
            </w:r>
          </w:p>
        </w:tc>
        <w:tc>
          <w:tcPr>
            <w:tcW w:w="6570" w:type="dxa"/>
          </w:tcPr>
          <w:p w14:paraId="7AA27CC7" w14:textId="77777777" w:rsidR="007A6E7D" w:rsidRPr="007A6E7D" w:rsidRDefault="007A6E7D" w:rsidP="00B27E3D">
            <w:pPr>
              <w:rPr>
                <w:rFonts w:ascii="Calibri" w:hAnsi="Calibri" w:cs="Calibri"/>
              </w:rPr>
            </w:pPr>
            <w:r w:rsidRPr="007A6E7D">
              <w:rPr>
                <w:rFonts w:ascii="Calibri" w:hAnsi="Calibri" w:cs="Calibri"/>
              </w:rPr>
              <w:t xml:space="preserve">Educational Statistics </w:t>
            </w:r>
          </w:p>
        </w:tc>
        <w:tc>
          <w:tcPr>
            <w:tcW w:w="895" w:type="dxa"/>
          </w:tcPr>
          <w:p w14:paraId="4699EA2F"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5777D15A" w14:textId="77777777" w:rsidTr="00B27E3D">
        <w:tc>
          <w:tcPr>
            <w:tcW w:w="1885" w:type="dxa"/>
            <w:shd w:val="clear" w:color="auto" w:fill="FFFFFF" w:themeFill="background1"/>
          </w:tcPr>
          <w:p w14:paraId="0C946868" w14:textId="77777777" w:rsidR="007A6E7D" w:rsidRPr="007A6E7D" w:rsidRDefault="007A6E7D" w:rsidP="00B27E3D">
            <w:pPr>
              <w:rPr>
                <w:rFonts w:ascii="Calibri" w:hAnsi="Calibri" w:cs="Calibri"/>
              </w:rPr>
            </w:pPr>
            <w:r w:rsidRPr="007A6E7D">
              <w:rPr>
                <w:rFonts w:ascii="Calibri" w:hAnsi="Calibri" w:cs="Calibri"/>
              </w:rPr>
              <w:t>SPED 528</w:t>
            </w:r>
          </w:p>
        </w:tc>
        <w:tc>
          <w:tcPr>
            <w:tcW w:w="6570" w:type="dxa"/>
            <w:shd w:val="clear" w:color="auto" w:fill="FFFFFF" w:themeFill="background1"/>
          </w:tcPr>
          <w:p w14:paraId="3476159B" w14:textId="77777777" w:rsidR="007A6E7D" w:rsidRPr="007A6E7D" w:rsidRDefault="007A6E7D" w:rsidP="00B27E3D">
            <w:pPr>
              <w:rPr>
                <w:rFonts w:ascii="Calibri" w:hAnsi="Calibri" w:cs="Calibri"/>
              </w:rPr>
            </w:pPr>
            <w:r w:rsidRPr="007A6E7D">
              <w:rPr>
                <w:rFonts w:ascii="Calibri" w:hAnsi="Calibri" w:cs="Calibri"/>
              </w:rPr>
              <w:t>Law &amp; Special Education</w:t>
            </w:r>
          </w:p>
        </w:tc>
        <w:tc>
          <w:tcPr>
            <w:tcW w:w="895" w:type="dxa"/>
            <w:shd w:val="clear" w:color="auto" w:fill="FFFFFF" w:themeFill="background1"/>
          </w:tcPr>
          <w:p w14:paraId="31279B26"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2B5DE0A7" w14:textId="77777777" w:rsidTr="00B27E3D">
        <w:tc>
          <w:tcPr>
            <w:tcW w:w="1885" w:type="dxa"/>
            <w:shd w:val="clear" w:color="auto" w:fill="FFFFFF" w:themeFill="background1"/>
          </w:tcPr>
          <w:p w14:paraId="2AA74DA7" w14:textId="77777777" w:rsidR="007A6E7D" w:rsidRPr="007A6E7D" w:rsidRDefault="007A6E7D" w:rsidP="00B27E3D">
            <w:pPr>
              <w:rPr>
                <w:rFonts w:ascii="Calibri" w:hAnsi="Calibri" w:cs="Calibri"/>
              </w:rPr>
            </w:pPr>
            <w:r w:rsidRPr="007A6E7D">
              <w:rPr>
                <w:rFonts w:ascii="Calibri" w:hAnsi="Calibri" w:cs="Calibri"/>
              </w:rPr>
              <w:t>SPED 682</w:t>
            </w:r>
          </w:p>
        </w:tc>
        <w:tc>
          <w:tcPr>
            <w:tcW w:w="6570" w:type="dxa"/>
            <w:shd w:val="clear" w:color="auto" w:fill="FFFFFF" w:themeFill="background1"/>
          </w:tcPr>
          <w:p w14:paraId="6F5ABEFB" w14:textId="77777777" w:rsidR="007A6E7D" w:rsidRPr="007A6E7D" w:rsidRDefault="007A6E7D" w:rsidP="00B27E3D">
            <w:pPr>
              <w:rPr>
                <w:rFonts w:ascii="Calibri" w:hAnsi="Calibri" w:cs="Calibri"/>
                <w:color w:val="000000"/>
              </w:rPr>
            </w:pPr>
            <w:r w:rsidRPr="007A6E7D">
              <w:rPr>
                <w:rFonts w:ascii="Calibri" w:hAnsi="Calibri" w:cs="Calibri"/>
              </w:rPr>
              <w:t>Assessment and Evaluation in Early Intervention</w:t>
            </w:r>
          </w:p>
        </w:tc>
        <w:tc>
          <w:tcPr>
            <w:tcW w:w="895" w:type="dxa"/>
            <w:shd w:val="clear" w:color="auto" w:fill="FFFFFF" w:themeFill="background1"/>
          </w:tcPr>
          <w:p w14:paraId="075D8FAF" w14:textId="77777777" w:rsidR="007A6E7D" w:rsidRPr="007A6E7D" w:rsidRDefault="007A6E7D" w:rsidP="00B27E3D">
            <w:pPr>
              <w:jc w:val="center"/>
              <w:rPr>
                <w:rFonts w:ascii="Calibri" w:hAnsi="Calibri" w:cs="Calibri"/>
              </w:rPr>
            </w:pPr>
            <w:r w:rsidRPr="007A6E7D">
              <w:rPr>
                <w:rFonts w:ascii="Calibri" w:hAnsi="Calibri" w:cs="Calibri"/>
              </w:rPr>
              <w:t>3</w:t>
            </w:r>
          </w:p>
        </w:tc>
      </w:tr>
    </w:tbl>
    <w:p w14:paraId="4B80235C" w14:textId="77777777" w:rsidR="007A6E7D" w:rsidRPr="007A6E7D" w:rsidRDefault="007A6E7D" w:rsidP="007A6E7D">
      <w:pPr>
        <w:spacing w:after="0"/>
        <w:rPr>
          <w:rFonts w:ascii="Calibri" w:hAnsi="Calibri" w:cs="Calibri"/>
        </w:rPr>
      </w:pPr>
    </w:p>
    <w:p w14:paraId="0DD95F36"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Spring</w:t>
      </w:r>
    </w:p>
    <w:tbl>
      <w:tblPr>
        <w:tblStyle w:val="TableGrid"/>
        <w:tblW w:w="0" w:type="auto"/>
        <w:tblLook w:val="04A0" w:firstRow="1" w:lastRow="0" w:firstColumn="1" w:lastColumn="0" w:noHBand="0" w:noVBand="1"/>
      </w:tblPr>
      <w:tblGrid>
        <w:gridCol w:w="2333"/>
        <w:gridCol w:w="6114"/>
        <w:gridCol w:w="903"/>
      </w:tblGrid>
      <w:tr w:rsidR="007A6E7D" w:rsidRPr="007A6E7D" w14:paraId="496F7AC0" w14:textId="77777777" w:rsidTr="00B27E3D">
        <w:tc>
          <w:tcPr>
            <w:tcW w:w="2335" w:type="dxa"/>
          </w:tcPr>
          <w:p w14:paraId="67264579" w14:textId="77777777" w:rsidR="007A6E7D" w:rsidRPr="007A6E7D" w:rsidRDefault="007A6E7D" w:rsidP="00B27E3D">
            <w:pPr>
              <w:rPr>
                <w:rFonts w:ascii="Calibri" w:hAnsi="Calibri" w:cs="Calibri"/>
              </w:rPr>
            </w:pPr>
            <w:r w:rsidRPr="007A6E7D">
              <w:rPr>
                <w:rFonts w:ascii="Calibri" w:hAnsi="Calibri" w:cs="Calibri"/>
              </w:rPr>
              <w:t>Course Code</w:t>
            </w:r>
          </w:p>
        </w:tc>
        <w:tc>
          <w:tcPr>
            <w:tcW w:w="6120" w:type="dxa"/>
          </w:tcPr>
          <w:p w14:paraId="42442F43" w14:textId="77777777" w:rsidR="007A6E7D" w:rsidRPr="007A6E7D" w:rsidRDefault="007A6E7D" w:rsidP="00B27E3D">
            <w:pPr>
              <w:rPr>
                <w:rFonts w:ascii="Calibri" w:hAnsi="Calibri" w:cs="Calibri"/>
              </w:rPr>
            </w:pPr>
            <w:r w:rsidRPr="007A6E7D">
              <w:rPr>
                <w:rFonts w:ascii="Calibri" w:hAnsi="Calibri" w:cs="Calibri"/>
              </w:rPr>
              <w:t>Course Title</w:t>
            </w:r>
          </w:p>
        </w:tc>
        <w:tc>
          <w:tcPr>
            <w:tcW w:w="895" w:type="dxa"/>
          </w:tcPr>
          <w:p w14:paraId="4CD6044A"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4E234F38" w14:textId="77777777" w:rsidTr="00B27E3D">
        <w:tc>
          <w:tcPr>
            <w:tcW w:w="2335" w:type="dxa"/>
            <w:shd w:val="clear" w:color="auto" w:fill="B3E5A1" w:themeFill="accent6" w:themeFillTint="66"/>
          </w:tcPr>
          <w:p w14:paraId="54C4F8DB" w14:textId="636D4DA4" w:rsidR="007A6E7D" w:rsidRPr="007A6E7D" w:rsidRDefault="007A6E7D" w:rsidP="00B27E3D">
            <w:pPr>
              <w:rPr>
                <w:rFonts w:ascii="Calibri" w:hAnsi="Calibri" w:cs="Calibri"/>
              </w:rPr>
            </w:pPr>
            <w:r w:rsidRPr="007A6E7D">
              <w:rPr>
                <w:rFonts w:ascii="Calibri" w:hAnsi="Calibri" w:cs="Calibri"/>
              </w:rPr>
              <w:t>EDUC 632</w:t>
            </w:r>
            <w:r w:rsidR="00EC2DB8">
              <w:rPr>
                <w:rFonts w:ascii="Calibri" w:hAnsi="Calibri" w:cs="Calibri"/>
              </w:rPr>
              <w:t xml:space="preserve"> (even)</w:t>
            </w:r>
          </w:p>
        </w:tc>
        <w:tc>
          <w:tcPr>
            <w:tcW w:w="6120" w:type="dxa"/>
            <w:shd w:val="clear" w:color="auto" w:fill="B3E5A1" w:themeFill="accent6" w:themeFillTint="66"/>
          </w:tcPr>
          <w:p w14:paraId="238BD2FC"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Qualitative Methodology II: Postcritical Inquiry</w:t>
            </w:r>
          </w:p>
        </w:tc>
        <w:tc>
          <w:tcPr>
            <w:tcW w:w="895" w:type="dxa"/>
            <w:shd w:val="clear" w:color="auto" w:fill="B3E5A1" w:themeFill="accent6" w:themeFillTint="66"/>
          </w:tcPr>
          <w:p w14:paraId="4629D6D4"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00161D7D" w14:textId="77777777" w:rsidTr="00B27E3D">
        <w:tc>
          <w:tcPr>
            <w:tcW w:w="2335" w:type="dxa"/>
            <w:shd w:val="clear" w:color="auto" w:fill="B3E5A1" w:themeFill="accent6" w:themeFillTint="66"/>
          </w:tcPr>
          <w:p w14:paraId="3BA2E6C5" w14:textId="77777777" w:rsidR="007A6E7D" w:rsidRPr="007A6E7D" w:rsidRDefault="007A6E7D" w:rsidP="00B27E3D">
            <w:pPr>
              <w:rPr>
                <w:rFonts w:ascii="Calibri" w:hAnsi="Calibri" w:cs="Calibri"/>
                <w:color w:val="000000"/>
              </w:rPr>
            </w:pPr>
            <w:r w:rsidRPr="007A6E7D">
              <w:rPr>
                <w:rFonts w:ascii="Calibri" w:hAnsi="Calibri" w:cs="Calibri"/>
                <w:color w:val="000000"/>
              </w:rPr>
              <w:t>*EDUC 645/EDUC 610L</w:t>
            </w:r>
          </w:p>
        </w:tc>
        <w:tc>
          <w:tcPr>
            <w:tcW w:w="6120" w:type="dxa"/>
            <w:shd w:val="clear" w:color="auto" w:fill="B3E5A1" w:themeFill="accent6" w:themeFillTint="66"/>
          </w:tcPr>
          <w:p w14:paraId="737BDBB8" w14:textId="77777777" w:rsidR="007A6E7D" w:rsidRPr="003D5F94" w:rsidRDefault="007A6E7D" w:rsidP="00B27E3D">
            <w:pPr>
              <w:rPr>
                <w:rFonts w:ascii="Calibri" w:hAnsi="Calibri" w:cs="Calibri"/>
              </w:rPr>
            </w:pPr>
            <w:r w:rsidRPr="003D5F94">
              <w:rPr>
                <w:rFonts w:ascii="Calibri" w:hAnsi="Calibri" w:cs="Calibri"/>
              </w:rPr>
              <w:t>Applied Statistics in Education and Human Services I</w:t>
            </w:r>
          </w:p>
        </w:tc>
        <w:tc>
          <w:tcPr>
            <w:tcW w:w="895" w:type="dxa"/>
            <w:shd w:val="clear" w:color="auto" w:fill="B3E5A1" w:themeFill="accent6" w:themeFillTint="66"/>
          </w:tcPr>
          <w:p w14:paraId="71A91EF9"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76577A17" w14:textId="77777777" w:rsidTr="00B27E3D">
        <w:tc>
          <w:tcPr>
            <w:tcW w:w="2335" w:type="dxa"/>
            <w:shd w:val="clear" w:color="auto" w:fill="B3E5A1" w:themeFill="accent6" w:themeFillTint="66"/>
          </w:tcPr>
          <w:p w14:paraId="6B75EE98" w14:textId="4F882102" w:rsidR="007A6E7D" w:rsidRPr="007A6E7D" w:rsidRDefault="007A6E7D" w:rsidP="00B27E3D">
            <w:pPr>
              <w:rPr>
                <w:rFonts w:ascii="Calibri" w:hAnsi="Calibri" w:cs="Calibri"/>
                <w:color w:val="000000"/>
              </w:rPr>
            </w:pPr>
            <w:r w:rsidRPr="007A6E7D">
              <w:rPr>
                <w:rFonts w:ascii="Calibri" w:hAnsi="Calibri" w:cs="Calibri"/>
                <w:color w:val="000000"/>
              </w:rPr>
              <w:t>EDUC 646</w:t>
            </w:r>
            <w:r w:rsidR="000B4C5A">
              <w:rPr>
                <w:rFonts w:ascii="Calibri" w:hAnsi="Calibri" w:cs="Calibri"/>
                <w:color w:val="000000"/>
              </w:rPr>
              <w:t xml:space="preserve"> (even)</w:t>
            </w:r>
          </w:p>
        </w:tc>
        <w:tc>
          <w:tcPr>
            <w:tcW w:w="6120" w:type="dxa"/>
            <w:shd w:val="clear" w:color="auto" w:fill="B3E5A1" w:themeFill="accent6" w:themeFillTint="66"/>
          </w:tcPr>
          <w:p w14:paraId="264F212D"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Advanced Research Design</w:t>
            </w:r>
          </w:p>
        </w:tc>
        <w:tc>
          <w:tcPr>
            <w:tcW w:w="895" w:type="dxa"/>
            <w:shd w:val="clear" w:color="auto" w:fill="B3E5A1" w:themeFill="accent6" w:themeFillTint="66"/>
          </w:tcPr>
          <w:p w14:paraId="44B88873"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7ACB4E3C" w14:textId="77777777" w:rsidTr="00B27E3D">
        <w:tc>
          <w:tcPr>
            <w:tcW w:w="2335" w:type="dxa"/>
            <w:shd w:val="clear" w:color="auto" w:fill="B3E5A1" w:themeFill="accent6" w:themeFillTint="66"/>
          </w:tcPr>
          <w:p w14:paraId="14F3CE27" w14:textId="71109FCF" w:rsidR="007A6E7D" w:rsidRPr="007A6E7D" w:rsidRDefault="007A6E7D" w:rsidP="00B27E3D">
            <w:pPr>
              <w:rPr>
                <w:rFonts w:ascii="Calibri" w:hAnsi="Calibri" w:cs="Calibri"/>
                <w:color w:val="000000"/>
              </w:rPr>
            </w:pPr>
            <w:r w:rsidRPr="007A6E7D">
              <w:rPr>
                <w:rFonts w:ascii="Calibri" w:hAnsi="Calibri" w:cs="Calibri"/>
                <w:color w:val="000000"/>
              </w:rPr>
              <w:t>EDUC 652</w:t>
            </w:r>
            <w:r w:rsidR="000B4C5A">
              <w:rPr>
                <w:rFonts w:ascii="Calibri" w:hAnsi="Calibri" w:cs="Calibri"/>
                <w:color w:val="000000"/>
              </w:rPr>
              <w:t xml:space="preserve"> (even)</w:t>
            </w:r>
          </w:p>
        </w:tc>
        <w:tc>
          <w:tcPr>
            <w:tcW w:w="6120" w:type="dxa"/>
            <w:shd w:val="clear" w:color="auto" w:fill="B3E5A1" w:themeFill="accent6" w:themeFillTint="66"/>
          </w:tcPr>
          <w:p w14:paraId="68386324"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Single-Subject Research Methods II</w:t>
            </w:r>
          </w:p>
        </w:tc>
        <w:tc>
          <w:tcPr>
            <w:tcW w:w="895" w:type="dxa"/>
            <w:shd w:val="clear" w:color="auto" w:fill="B3E5A1" w:themeFill="accent6" w:themeFillTint="66"/>
          </w:tcPr>
          <w:p w14:paraId="56404607"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7D02A472" w14:textId="77777777" w:rsidTr="00B27E3D">
        <w:tc>
          <w:tcPr>
            <w:tcW w:w="2335" w:type="dxa"/>
            <w:shd w:val="clear" w:color="auto" w:fill="B3E5A1" w:themeFill="accent6" w:themeFillTint="66"/>
          </w:tcPr>
          <w:p w14:paraId="64854FE0" w14:textId="77777777" w:rsidR="007A6E7D" w:rsidRPr="007A6E7D" w:rsidRDefault="007A6E7D" w:rsidP="00B27E3D">
            <w:pPr>
              <w:rPr>
                <w:rFonts w:ascii="Calibri" w:hAnsi="Calibri" w:cs="Calibri"/>
                <w:color w:val="000000"/>
              </w:rPr>
            </w:pPr>
            <w:r w:rsidRPr="007A6E7D">
              <w:rPr>
                <w:rFonts w:ascii="Calibri" w:hAnsi="Calibri" w:cs="Calibri"/>
                <w:color w:val="000000"/>
              </w:rPr>
              <w:t>EDUC 640</w:t>
            </w:r>
          </w:p>
        </w:tc>
        <w:tc>
          <w:tcPr>
            <w:tcW w:w="6120" w:type="dxa"/>
            <w:shd w:val="clear" w:color="auto" w:fill="B3E5A1" w:themeFill="accent6" w:themeFillTint="66"/>
          </w:tcPr>
          <w:p w14:paraId="69563CC8"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Applied Statistical Design and Analysis</w:t>
            </w:r>
          </w:p>
        </w:tc>
        <w:tc>
          <w:tcPr>
            <w:tcW w:w="895" w:type="dxa"/>
            <w:shd w:val="clear" w:color="auto" w:fill="B3E5A1" w:themeFill="accent6" w:themeFillTint="66"/>
          </w:tcPr>
          <w:p w14:paraId="2C66C0E4"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1D6DEAA3" w14:textId="77777777" w:rsidTr="00B27E3D">
        <w:tc>
          <w:tcPr>
            <w:tcW w:w="2335" w:type="dxa"/>
            <w:shd w:val="clear" w:color="auto" w:fill="FFFFFF" w:themeFill="background1"/>
          </w:tcPr>
          <w:p w14:paraId="696B9D67" w14:textId="77777777" w:rsidR="007A6E7D" w:rsidRPr="007A6E7D" w:rsidRDefault="007A6E7D" w:rsidP="00B27E3D">
            <w:pPr>
              <w:rPr>
                <w:rFonts w:ascii="Calibri" w:hAnsi="Calibri" w:cs="Calibri"/>
                <w:color w:val="000000"/>
              </w:rPr>
            </w:pPr>
            <w:r w:rsidRPr="007A6E7D">
              <w:rPr>
                <w:rFonts w:ascii="Calibri" w:hAnsi="Calibri" w:cs="Calibri"/>
                <w:color w:val="000000"/>
              </w:rPr>
              <w:t>GLBL 535</w:t>
            </w:r>
          </w:p>
        </w:tc>
        <w:tc>
          <w:tcPr>
            <w:tcW w:w="6120" w:type="dxa"/>
            <w:shd w:val="clear" w:color="auto" w:fill="FFFFFF" w:themeFill="background1"/>
          </w:tcPr>
          <w:p w14:paraId="60825926"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Global Perspectives on Disability</w:t>
            </w:r>
          </w:p>
        </w:tc>
        <w:tc>
          <w:tcPr>
            <w:tcW w:w="895" w:type="dxa"/>
            <w:shd w:val="clear" w:color="auto" w:fill="FFFFFF" w:themeFill="background1"/>
          </w:tcPr>
          <w:p w14:paraId="03A2F3C1" w14:textId="77777777" w:rsidR="007A6E7D" w:rsidRPr="007A6E7D" w:rsidRDefault="007A6E7D" w:rsidP="00B27E3D">
            <w:pPr>
              <w:jc w:val="center"/>
              <w:rPr>
                <w:rFonts w:ascii="Calibri" w:hAnsi="Calibri" w:cs="Calibri"/>
              </w:rPr>
            </w:pPr>
            <w:r w:rsidRPr="007A6E7D">
              <w:rPr>
                <w:rFonts w:ascii="Calibri" w:hAnsi="Calibri" w:cs="Calibri"/>
              </w:rPr>
              <w:t>2</w:t>
            </w:r>
          </w:p>
        </w:tc>
      </w:tr>
      <w:tr w:rsidR="007A6E7D" w:rsidRPr="007A6E7D" w14:paraId="0B21BEE8" w14:textId="77777777" w:rsidTr="00B27E3D">
        <w:tc>
          <w:tcPr>
            <w:tcW w:w="2335" w:type="dxa"/>
            <w:shd w:val="clear" w:color="auto" w:fill="FFFFFF" w:themeFill="background1"/>
          </w:tcPr>
          <w:p w14:paraId="1CCF398C" w14:textId="77777777" w:rsidR="007A6E7D" w:rsidRPr="007A6E7D" w:rsidRDefault="007A6E7D" w:rsidP="00B27E3D">
            <w:pPr>
              <w:rPr>
                <w:rFonts w:ascii="Calibri" w:hAnsi="Calibri" w:cs="Calibri"/>
                <w:color w:val="000000"/>
              </w:rPr>
            </w:pPr>
            <w:r w:rsidRPr="007A6E7D">
              <w:rPr>
                <w:rFonts w:ascii="Calibri" w:hAnsi="Calibri" w:cs="Calibri"/>
                <w:color w:val="000000"/>
              </w:rPr>
              <w:t>SPED 511</w:t>
            </w:r>
          </w:p>
        </w:tc>
        <w:tc>
          <w:tcPr>
            <w:tcW w:w="6120" w:type="dxa"/>
            <w:shd w:val="clear" w:color="auto" w:fill="FFFFFF" w:themeFill="background1"/>
          </w:tcPr>
          <w:p w14:paraId="54DF6A87" w14:textId="77777777" w:rsidR="007A6E7D" w:rsidRPr="007A6E7D" w:rsidRDefault="007A6E7D" w:rsidP="00B27E3D">
            <w:pPr>
              <w:rPr>
                <w:rFonts w:ascii="Calibri" w:hAnsi="Calibri" w:cs="Calibri"/>
                <w:color w:val="000000"/>
              </w:rPr>
            </w:pPr>
            <w:r w:rsidRPr="007A6E7D">
              <w:rPr>
                <w:rFonts w:ascii="Calibri" w:hAnsi="Calibri" w:cs="Calibri"/>
                <w:color w:val="000000"/>
              </w:rPr>
              <w:t>Found Disability I</w:t>
            </w:r>
          </w:p>
        </w:tc>
        <w:tc>
          <w:tcPr>
            <w:tcW w:w="895" w:type="dxa"/>
            <w:shd w:val="clear" w:color="auto" w:fill="FFFFFF" w:themeFill="background1"/>
          </w:tcPr>
          <w:p w14:paraId="1A069F80" w14:textId="77777777" w:rsidR="007A6E7D" w:rsidRPr="007A6E7D" w:rsidRDefault="007A6E7D" w:rsidP="00B27E3D">
            <w:pPr>
              <w:jc w:val="center"/>
              <w:rPr>
                <w:rFonts w:ascii="Calibri" w:hAnsi="Calibri" w:cs="Calibri"/>
              </w:rPr>
            </w:pPr>
            <w:r w:rsidRPr="007A6E7D">
              <w:rPr>
                <w:rFonts w:ascii="Calibri" w:hAnsi="Calibri" w:cs="Calibri"/>
              </w:rPr>
              <w:t>1</w:t>
            </w:r>
          </w:p>
        </w:tc>
      </w:tr>
    </w:tbl>
    <w:p w14:paraId="28A56FBF" w14:textId="77777777" w:rsidR="007A6E7D" w:rsidRPr="007A6E7D" w:rsidRDefault="007A6E7D" w:rsidP="007A6E7D">
      <w:pPr>
        <w:spacing w:after="0"/>
        <w:rPr>
          <w:rFonts w:ascii="Calibri" w:hAnsi="Calibri" w:cs="Calibri"/>
        </w:rPr>
      </w:pPr>
    </w:p>
    <w:p w14:paraId="6DBCC554" w14:textId="77777777" w:rsidR="007A6E7D" w:rsidRPr="007A6E7D" w:rsidRDefault="007A6E7D" w:rsidP="007A6E7D">
      <w:pPr>
        <w:spacing w:after="0"/>
        <w:rPr>
          <w:rFonts w:ascii="Calibri" w:hAnsi="Calibri" w:cs="Calibri"/>
          <w:b/>
          <w:bCs/>
          <w:u w:val="single"/>
        </w:rPr>
      </w:pPr>
      <w:r w:rsidRPr="007A6E7D">
        <w:rPr>
          <w:rFonts w:ascii="Calibri" w:hAnsi="Calibri" w:cs="Calibri"/>
          <w:b/>
          <w:bCs/>
          <w:u w:val="single"/>
        </w:rPr>
        <w:t xml:space="preserve">Year 2 </w:t>
      </w:r>
    </w:p>
    <w:p w14:paraId="7DEB2AA3"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Fall</w:t>
      </w:r>
    </w:p>
    <w:tbl>
      <w:tblPr>
        <w:tblStyle w:val="TableGrid"/>
        <w:tblW w:w="0" w:type="auto"/>
        <w:tblLook w:val="04A0" w:firstRow="1" w:lastRow="0" w:firstColumn="1" w:lastColumn="0" w:noHBand="0" w:noVBand="1"/>
      </w:tblPr>
      <w:tblGrid>
        <w:gridCol w:w="1974"/>
        <w:gridCol w:w="6473"/>
        <w:gridCol w:w="903"/>
      </w:tblGrid>
      <w:tr w:rsidR="007A6E7D" w:rsidRPr="007A6E7D" w14:paraId="14AA9D9B" w14:textId="77777777" w:rsidTr="00B27E3D">
        <w:tc>
          <w:tcPr>
            <w:tcW w:w="1975" w:type="dxa"/>
          </w:tcPr>
          <w:p w14:paraId="41CFAA9F" w14:textId="77777777" w:rsidR="007A6E7D" w:rsidRPr="007A6E7D" w:rsidRDefault="007A6E7D" w:rsidP="00B27E3D">
            <w:pPr>
              <w:rPr>
                <w:rFonts w:ascii="Calibri" w:hAnsi="Calibri" w:cs="Calibri"/>
              </w:rPr>
            </w:pPr>
            <w:r w:rsidRPr="007A6E7D">
              <w:rPr>
                <w:rFonts w:ascii="Calibri" w:hAnsi="Calibri" w:cs="Calibri"/>
              </w:rPr>
              <w:t>Course Code</w:t>
            </w:r>
          </w:p>
        </w:tc>
        <w:tc>
          <w:tcPr>
            <w:tcW w:w="6480" w:type="dxa"/>
          </w:tcPr>
          <w:p w14:paraId="56D175E5" w14:textId="77777777" w:rsidR="007A6E7D" w:rsidRPr="007A6E7D" w:rsidRDefault="007A6E7D" w:rsidP="00B27E3D">
            <w:pPr>
              <w:rPr>
                <w:rFonts w:ascii="Calibri" w:hAnsi="Calibri" w:cs="Calibri"/>
              </w:rPr>
            </w:pPr>
            <w:r w:rsidRPr="007A6E7D">
              <w:rPr>
                <w:rFonts w:ascii="Calibri" w:hAnsi="Calibri" w:cs="Calibri"/>
              </w:rPr>
              <w:t>Course Title</w:t>
            </w:r>
          </w:p>
        </w:tc>
        <w:tc>
          <w:tcPr>
            <w:tcW w:w="895" w:type="dxa"/>
          </w:tcPr>
          <w:p w14:paraId="3CA4ADC1"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66C7FB21" w14:textId="77777777" w:rsidTr="00B27E3D">
        <w:tc>
          <w:tcPr>
            <w:tcW w:w="1975" w:type="dxa"/>
            <w:shd w:val="clear" w:color="auto" w:fill="F6C5AC" w:themeFill="accent2" w:themeFillTint="66"/>
          </w:tcPr>
          <w:p w14:paraId="706D0AA3" w14:textId="77777777" w:rsidR="007A6E7D" w:rsidRPr="007A6E7D" w:rsidRDefault="007A6E7D" w:rsidP="00B27E3D">
            <w:pPr>
              <w:rPr>
                <w:rFonts w:ascii="Calibri" w:hAnsi="Calibri" w:cs="Calibri"/>
              </w:rPr>
            </w:pPr>
            <w:r w:rsidRPr="007A6E7D">
              <w:rPr>
                <w:rFonts w:ascii="Calibri" w:hAnsi="Calibri" w:cs="Calibri"/>
              </w:rPr>
              <w:t>SPED 526</w:t>
            </w:r>
          </w:p>
        </w:tc>
        <w:tc>
          <w:tcPr>
            <w:tcW w:w="6480" w:type="dxa"/>
            <w:shd w:val="clear" w:color="auto" w:fill="F6C5AC" w:themeFill="accent2" w:themeFillTint="66"/>
          </w:tcPr>
          <w:p w14:paraId="223E0C6C" w14:textId="77777777" w:rsidR="007A6E7D" w:rsidRPr="007A6E7D" w:rsidRDefault="007A6E7D" w:rsidP="00B27E3D">
            <w:pPr>
              <w:rPr>
                <w:rFonts w:ascii="Calibri" w:hAnsi="Calibri" w:cs="Calibri"/>
              </w:rPr>
            </w:pPr>
            <w:r w:rsidRPr="007A6E7D">
              <w:rPr>
                <w:rFonts w:ascii="Calibri" w:hAnsi="Calibri" w:cs="Calibri"/>
              </w:rPr>
              <w:t>Grant Writing</w:t>
            </w:r>
          </w:p>
        </w:tc>
        <w:tc>
          <w:tcPr>
            <w:tcW w:w="895" w:type="dxa"/>
            <w:shd w:val="clear" w:color="auto" w:fill="F6C5AC" w:themeFill="accent2" w:themeFillTint="66"/>
          </w:tcPr>
          <w:p w14:paraId="416F52CB"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4428B66C" w14:textId="77777777" w:rsidTr="007A6E7D">
        <w:tc>
          <w:tcPr>
            <w:tcW w:w="1975" w:type="dxa"/>
            <w:shd w:val="clear" w:color="auto" w:fill="A5C9EB" w:themeFill="text2" w:themeFillTint="40"/>
          </w:tcPr>
          <w:p w14:paraId="20FA0279" w14:textId="1748DE1D" w:rsidR="007A6E7D" w:rsidRPr="007A6E7D" w:rsidRDefault="007A6E7D" w:rsidP="00B27E3D">
            <w:pPr>
              <w:rPr>
                <w:rFonts w:ascii="Calibri" w:hAnsi="Calibri" w:cs="Calibri"/>
                <w:color w:val="000000"/>
              </w:rPr>
            </w:pPr>
            <w:r w:rsidRPr="007A6E7D">
              <w:rPr>
                <w:rFonts w:ascii="Calibri" w:hAnsi="Calibri" w:cs="Calibri"/>
                <w:color w:val="000000"/>
              </w:rPr>
              <w:t>SPED 518</w:t>
            </w:r>
          </w:p>
        </w:tc>
        <w:tc>
          <w:tcPr>
            <w:tcW w:w="6480" w:type="dxa"/>
            <w:shd w:val="clear" w:color="auto" w:fill="A5C9EB" w:themeFill="text2" w:themeFillTint="40"/>
          </w:tcPr>
          <w:p w14:paraId="323D9B7F"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Disrupting the School to Prison Pipeline</w:t>
            </w:r>
          </w:p>
        </w:tc>
        <w:tc>
          <w:tcPr>
            <w:tcW w:w="895" w:type="dxa"/>
            <w:shd w:val="clear" w:color="auto" w:fill="A5C9EB" w:themeFill="text2" w:themeFillTint="40"/>
          </w:tcPr>
          <w:p w14:paraId="0083322E"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612D5C39" w14:textId="77777777" w:rsidTr="00B27E3D">
        <w:tc>
          <w:tcPr>
            <w:tcW w:w="1975" w:type="dxa"/>
            <w:shd w:val="clear" w:color="auto" w:fill="B3E5A1" w:themeFill="accent6" w:themeFillTint="66"/>
          </w:tcPr>
          <w:p w14:paraId="68EB316A" w14:textId="77777777" w:rsidR="007A6E7D" w:rsidRPr="007A6E7D" w:rsidRDefault="007A6E7D" w:rsidP="00B27E3D">
            <w:pPr>
              <w:rPr>
                <w:rFonts w:ascii="Calibri" w:hAnsi="Calibri" w:cs="Calibri"/>
                <w:color w:val="000000"/>
              </w:rPr>
            </w:pPr>
            <w:r w:rsidRPr="007A6E7D">
              <w:rPr>
                <w:rFonts w:ascii="Calibri" w:hAnsi="Calibri" w:cs="Calibri"/>
                <w:color w:val="000000"/>
              </w:rPr>
              <w:t>EDUC 634 (even)</w:t>
            </w:r>
          </w:p>
        </w:tc>
        <w:tc>
          <w:tcPr>
            <w:tcW w:w="6480" w:type="dxa"/>
            <w:shd w:val="clear" w:color="auto" w:fill="B3E5A1" w:themeFill="accent6" w:themeFillTint="66"/>
          </w:tcPr>
          <w:p w14:paraId="21D38F32"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Qualitative Methodology III: Post Humanist Inquiry</w:t>
            </w:r>
          </w:p>
        </w:tc>
        <w:tc>
          <w:tcPr>
            <w:tcW w:w="895" w:type="dxa"/>
            <w:shd w:val="clear" w:color="auto" w:fill="B3E5A1" w:themeFill="accent6" w:themeFillTint="66"/>
          </w:tcPr>
          <w:p w14:paraId="4C2922EB"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20A34DFD" w14:textId="77777777" w:rsidTr="00B27E3D">
        <w:tc>
          <w:tcPr>
            <w:tcW w:w="1975" w:type="dxa"/>
            <w:shd w:val="clear" w:color="auto" w:fill="B3E5A1" w:themeFill="accent6" w:themeFillTint="66"/>
          </w:tcPr>
          <w:p w14:paraId="2437E228" w14:textId="77777777" w:rsidR="007A6E7D" w:rsidRPr="007A6E7D" w:rsidRDefault="007A6E7D" w:rsidP="00B27E3D">
            <w:pPr>
              <w:rPr>
                <w:rFonts w:ascii="Calibri" w:hAnsi="Calibri" w:cs="Calibri"/>
                <w:color w:val="000000"/>
              </w:rPr>
            </w:pPr>
            <w:r w:rsidRPr="007A6E7D">
              <w:rPr>
                <w:rFonts w:ascii="Calibri" w:hAnsi="Calibri" w:cs="Calibri"/>
                <w:color w:val="000000"/>
              </w:rPr>
              <w:t>EDUC 642 (odd)</w:t>
            </w:r>
          </w:p>
        </w:tc>
        <w:tc>
          <w:tcPr>
            <w:tcW w:w="6480" w:type="dxa"/>
            <w:shd w:val="clear" w:color="auto" w:fill="B3E5A1" w:themeFill="accent6" w:themeFillTint="66"/>
          </w:tcPr>
          <w:p w14:paraId="0EEBDE25"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Multiple Regression in Educational Research</w:t>
            </w:r>
          </w:p>
        </w:tc>
        <w:tc>
          <w:tcPr>
            <w:tcW w:w="895" w:type="dxa"/>
            <w:shd w:val="clear" w:color="auto" w:fill="B3E5A1" w:themeFill="accent6" w:themeFillTint="66"/>
          </w:tcPr>
          <w:p w14:paraId="09B5DB1B"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254339D2" w14:textId="77777777" w:rsidTr="00B27E3D">
        <w:tc>
          <w:tcPr>
            <w:tcW w:w="1975" w:type="dxa"/>
            <w:shd w:val="clear" w:color="auto" w:fill="B3E5A1" w:themeFill="accent6" w:themeFillTint="66"/>
          </w:tcPr>
          <w:p w14:paraId="33F398B6" w14:textId="77777777" w:rsidR="007A6E7D" w:rsidRPr="007A6E7D" w:rsidRDefault="007A6E7D" w:rsidP="00B27E3D">
            <w:pPr>
              <w:rPr>
                <w:rFonts w:ascii="Calibri" w:hAnsi="Calibri" w:cs="Calibri"/>
                <w:color w:val="000000"/>
              </w:rPr>
            </w:pPr>
            <w:r w:rsidRPr="007A6E7D">
              <w:rPr>
                <w:rFonts w:ascii="Calibri" w:hAnsi="Calibri" w:cs="Calibri"/>
                <w:color w:val="000000"/>
              </w:rPr>
              <w:t>EDUC 654 (odd)</w:t>
            </w:r>
          </w:p>
        </w:tc>
        <w:tc>
          <w:tcPr>
            <w:tcW w:w="6480" w:type="dxa"/>
            <w:shd w:val="clear" w:color="auto" w:fill="B3E5A1" w:themeFill="accent6" w:themeFillTint="66"/>
          </w:tcPr>
          <w:p w14:paraId="233641A1"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Advanced Applied Behavior Analysis</w:t>
            </w:r>
          </w:p>
        </w:tc>
        <w:tc>
          <w:tcPr>
            <w:tcW w:w="895" w:type="dxa"/>
            <w:shd w:val="clear" w:color="auto" w:fill="B3E5A1" w:themeFill="accent6" w:themeFillTint="66"/>
          </w:tcPr>
          <w:p w14:paraId="73808A36"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6F06516B" w14:textId="77777777" w:rsidTr="00B27E3D">
        <w:tc>
          <w:tcPr>
            <w:tcW w:w="1975" w:type="dxa"/>
            <w:shd w:val="clear" w:color="auto" w:fill="FFFFFF" w:themeFill="background1"/>
          </w:tcPr>
          <w:p w14:paraId="1F0DFF0A" w14:textId="77777777" w:rsidR="007A6E7D" w:rsidRPr="007A6E7D" w:rsidRDefault="007A6E7D" w:rsidP="00B27E3D">
            <w:pPr>
              <w:rPr>
                <w:rFonts w:ascii="Calibri" w:hAnsi="Calibri" w:cs="Calibri"/>
                <w:color w:val="000000"/>
              </w:rPr>
            </w:pPr>
            <w:r w:rsidRPr="007A6E7D">
              <w:rPr>
                <w:rFonts w:ascii="Calibri" w:hAnsi="Calibri" w:cs="Calibri"/>
                <w:color w:val="000000"/>
              </w:rPr>
              <w:t>PPPM 680</w:t>
            </w:r>
          </w:p>
        </w:tc>
        <w:tc>
          <w:tcPr>
            <w:tcW w:w="6480" w:type="dxa"/>
            <w:shd w:val="clear" w:color="auto" w:fill="FFFFFF" w:themeFill="background1"/>
          </w:tcPr>
          <w:p w14:paraId="76FDDCA0" w14:textId="77777777" w:rsidR="007A6E7D" w:rsidRPr="003D5F94" w:rsidRDefault="007A6E7D" w:rsidP="00B27E3D">
            <w:pPr>
              <w:rPr>
                <w:rFonts w:ascii="Calibri" w:hAnsi="Calibri" w:cs="Calibri"/>
                <w:color w:val="000000"/>
              </w:rPr>
            </w:pPr>
            <w:r w:rsidRPr="003D5F94">
              <w:rPr>
                <w:rFonts w:ascii="Calibri" w:hAnsi="Calibri" w:cs="Calibri"/>
              </w:rPr>
              <w:t>Managing Nonprofit Organizations</w:t>
            </w:r>
          </w:p>
        </w:tc>
        <w:tc>
          <w:tcPr>
            <w:tcW w:w="895" w:type="dxa"/>
            <w:shd w:val="clear" w:color="auto" w:fill="FFFFFF" w:themeFill="background1"/>
          </w:tcPr>
          <w:p w14:paraId="0405D699" w14:textId="77777777" w:rsidR="007A6E7D" w:rsidRPr="007A6E7D" w:rsidRDefault="007A6E7D" w:rsidP="00B27E3D">
            <w:pPr>
              <w:jc w:val="center"/>
              <w:rPr>
                <w:rFonts w:ascii="Calibri" w:hAnsi="Calibri" w:cs="Calibri"/>
              </w:rPr>
            </w:pPr>
            <w:r w:rsidRPr="007A6E7D">
              <w:rPr>
                <w:rFonts w:ascii="Calibri" w:hAnsi="Calibri" w:cs="Calibri"/>
              </w:rPr>
              <w:t>4</w:t>
            </w:r>
          </w:p>
        </w:tc>
      </w:tr>
      <w:tr w:rsidR="007A6E7D" w:rsidRPr="007A6E7D" w14:paraId="6FCDD5C9" w14:textId="77777777" w:rsidTr="00B27E3D">
        <w:tc>
          <w:tcPr>
            <w:tcW w:w="1975" w:type="dxa"/>
            <w:shd w:val="clear" w:color="auto" w:fill="FFFFFF" w:themeFill="background1"/>
          </w:tcPr>
          <w:p w14:paraId="606E6BA8" w14:textId="77777777" w:rsidR="007A6E7D" w:rsidRPr="007A6E7D" w:rsidRDefault="007A6E7D" w:rsidP="00B27E3D">
            <w:pPr>
              <w:rPr>
                <w:rFonts w:ascii="Calibri" w:hAnsi="Calibri" w:cs="Calibri"/>
                <w:color w:val="000000"/>
              </w:rPr>
            </w:pPr>
            <w:r w:rsidRPr="007A6E7D">
              <w:rPr>
                <w:rFonts w:ascii="Calibri" w:hAnsi="Calibri" w:cs="Calibri"/>
                <w:color w:val="000000"/>
              </w:rPr>
              <w:t>SPED 536</w:t>
            </w:r>
          </w:p>
        </w:tc>
        <w:tc>
          <w:tcPr>
            <w:tcW w:w="6480" w:type="dxa"/>
            <w:shd w:val="clear" w:color="auto" w:fill="FFFFFF" w:themeFill="background1"/>
          </w:tcPr>
          <w:p w14:paraId="0724FA8E" w14:textId="77777777" w:rsidR="007A6E7D" w:rsidRPr="003D5F94" w:rsidRDefault="007A6E7D" w:rsidP="00B27E3D">
            <w:pPr>
              <w:rPr>
                <w:rFonts w:ascii="Calibri" w:hAnsi="Calibri" w:cs="Calibri"/>
                <w:b/>
                <w:bCs/>
                <w:color w:val="000000"/>
              </w:rPr>
            </w:pPr>
            <w:r w:rsidRPr="003D5F94">
              <w:rPr>
                <w:rStyle w:val="Strong"/>
                <w:rFonts w:ascii="Calibri" w:hAnsi="Calibri" w:cs="Calibri"/>
                <w:b w:val="0"/>
                <w:bCs w:val="0"/>
              </w:rPr>
              <w:t>Advanced Behavior and Classroom Management</w:t>
            </w:r>
          </w:p>
        </w:tc>
        <w:tc>
          <w:tcPr>
            <w:tcW w:w="895" w:type="dxa"/>
            <w:shd w:val="clear" w:color="auto" w:fill="FFFFFF" w:themeFill="background1"/>
          </w:tcPr>
          <w:p w14:paraId="30ACC9FE" w14:textId="77777777" w:rsidR="007A6E7D" w:rsidRPr="007A6E7D" w:rsidRDefault="007A6E7D" w:rsidP="00B27E3D">
            <w:pPr>
              <w:jc w:val="center"/>
              <w:rPr>
                <w:rFonts w:ascii="Calibri" w:hAnsi="Calibri" w:cs="Calibri"/>
              </w:rPr>
            </w:pPr>
            <w:r w:rsidRPr="007A6E7D">
              <w:rPr>
                <w:rFonts w:ascii="Calibri" w:hAnsi="Calibri" w:cs="Calibri"/>
              </w:rPr>
              <w:t>3</w:t>
            </w:r>
          </w:p>
        </w:tc>
      </w:tr>
      <w:tr w:rsidR="007A6E7D" w:rsidRPr="007A6E7D" w14:paraId="2C6CD5A8" w14:textId="77777777" w:rsidTr="00B27E3D">
        <w:tc>
          <w:tcPr>
            <w:tcW w:w="1975" w:type="dxa"/>
            <w:shd w:val="clear" w:color="auto" w:fill="FFFFFF" w:themeFill="background1"/>
          </w:tcPr>
          <w:p w14:paraId="468F68EB" w14:textId="77777777" w:rsidR="007A6E7D" w:rsidRPr="007A6E7D" w:rsidRDefault="007A6E7D" w:rsidP="00B27E3D">
            <w:pPr>
              <w:rPr>
                <w:rFonts w:ascii="Calibri" w:hAnsi="Calibri" w:cs="Calibri"/>
                <w:color w:val="000000"/>
              </w:rPr>
            </w:pPr>
            <w:r w:rsidRPr="007A6E7D">
              <w:rPr>
                <w:rFonts w:ascii="Calibri" w:hAnsi="Calibri" w:cs="Calibri"/>
                <w:color w:val="000000"/>
              </w:rPr>
              <w:t>SPSY 671</w:t>
            </w:r>
          </w:p>
        </w:tc>
        <w:tc>
          <w:tcPr>
            <w:tcW w:w="6480" w:type="dxa"/>
            <w:shd w:val="clear" w:color="auto" w:fill="FFFFFF" w:themeFill="background1"/>
          </w:tcPr>
          <w:p w14:paraId="06B8E49A" w14:textId="77777777" w:rsidR="007A6E7D" w:rsidRPr="007A6E7D" w:rsidRDefault="007A6E7D" w:rsidP="00B27E3D">
            <w:pPr>
              <w:rPr>
                <w:rFonts w:ascii="Calibri" w:hAnsi="Calibri" w:cs="Calibri"/>
                <w:color w:val="000000"/>
              </w:rPr>
            </w:pPr>
            <w:r w:rsidRPr="007A6E7D">
              <w:rPr>
                <w:rFonts w:ascii="Calibri" w:hAnsi="Calibri" w:cs="Calibri"/>
                <w:color w:val="000000"/>
              </w:rPr>
              <w:t>Behavioral Assessment</w:t>
            </w:r>
          </w:p>
        </w:tc>
        <w:tc>
          <w:tcPr>
            <w:tcW w:w="895" w:type="dxa"/>
            <w:shd w:val="clear" w:color="auto" w:fill="FFFFFF" w:themeFill="background1"/>
          </w:tcPr>
          <w:p w14:paraId="7E26AAA1" w14:textId="77777777" w:rsidR="007A6E7D" w:rsidRPr="007A6E7D" w:rsidRDefault="007A6E7D" w:rsidP="00B27E3D">
            <w:pPr>
              <w:jc w:val="center"/>
              <w:rPr>
                <w:rFonts w:ascii="Calibri" w:hAnsi="Calibri" w:cs="Calibri"/>
              </w:rPr>
            </w:pPr>
            <w:r w:rsidRPr="007A6E7D">
              <w:rPr>
                <w:rFonts w:ascii="Calibri" w:hAnsi="Calibri" w:cs="Calibri"/>
              </w:rPr>
              <w:t>4</w:t>
            </w:r>
          </w:p>
        </w:tc>
      </w:tr>
    </w:tbl>
    <w:p w14:paraId="664D488C" w14:textId="77777777" w:rsidR="007A6E7D" w:rsidRPr="007A6E7D" w:rsidRDefault="007A6E7D" w:rsidP="007A6E7D">
      <w:pPr>
        <w:spacing w:after="0"/>
        <w:rPr>
          <w:rFonts w:ascii="Calibri" w:hAnsi="Calibri" w:cs="Calibri"/>
        </w:rPr>
      </w:pPr>
    </w:p>
    <w:p w14:paraId="3DE51DBE"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Winter</w:t>
      </w:r>
    </w:p>
    <w:tbl>
      <w:tblPr>
        <w:tblStyle w:val="TableGrid"/>
        <w:tblW w:w="0" w:type="auto"/>
        <w:tblLook w:val="04A0" w:firstRow="1" w:lastRow="0" w:firstColumn="1" w:lastColumn="0" w:noHBand="0" w:noVBand="1"/>
      </w:tblPr>
      <w:tblGrid>
        <w:gridCol w:w="1957"/>
        <w:gridCol w:w="6490"/>
        <w:gridCol w:w="903"/>
      </w:tblGrid>
      <w:tr w:rsidR="007A6E7D" w:rsidRPr="007A6E7D" w14:paraId="6CE5A3A2" w14:textId="77777777" w:rsidTr="00B27E3D">
        <w:tc>
          <w:tcPr>
            <w:tcW w:w="1975" w:type="dxa"/>
          </w:tcPr>
          <w:p w14:paraId="19B2D7AB" w14:textId="77777777" w:rsidR="007A6E7D" w:rsidRPr="007A6E7D" w:rsidRDefault="007A6E7D" w:rsidP="00B27E3D">
            <w:pPr>
              <w:rPr>
                <w:rFonts w:ascii="Calibri" w:hAnsi="Calibri" w:cs="Calibri"/>
              </w:rPr>
            </w:pPr>
            <w:r w:rsidRPr="007A6E7D">
              <w:rPr>
                <w:rFonts w:ascii="Calibri" w:hAnsi="Calibri" w:cs="Calibri"/>
              </w:rPr>
              <w:t>Course Code</w:t>
            </w:r>
          </w:p>
        </w:tc>
        <w:tc>
          <w:tcPr>
            <w:tcW w:w="6570" w:type="dxa"/>
          </w:tcPr>
          <w:p w14:paraId="7D088632" w14:textId="77777777" w:rsidR="007A6E7D" w:rsidRPr="007A6E7D" w:rsidRDefault="007A6E7D" w:rsidP="00B27E3D">
            <w:pPr>
              <w:rPr>
                <w:rFonts w:ascii="Calibri" w:hAnsi="Calibri" w:cs="Calibri"/>
              </w:rPr>
            </w:pPr>
            <w:r w:rsidRPr="007A6E7D">
              <w:rPr>
                <w:rFonts w:ascii="Calibri" w:hAnsi="Calibri" w:cs="Calibri"/>
              </w:rPr>
              <w:t>Course Title</w:t>
            </w:r>
          </w:p>
        </w:tc>
        <w:tc>
          <w:tcPr>
            <w:tcW w:w="805" w:type="dxa"/>
          </w:tcPr>
          <w:p w14:paraId="4B112C84"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16286D36" w14:textId="77777777" w:rsidTr="00B27E3D">
        <w:tc>
          <w:tcPr>
            <w:tcW w:w="1975" w:type="dxa"/>
            <w:shd w:val="clear" w:color="auto" w:fill="B3E5A1" w:themeFill="accent6" w:themeFillTint="66"/>
            <w:vAlign w:val="bottom"/>
          </w:tcPr>
          <w:p w14:paraId="40C37C55" w14:textId="75CD8C96" w:rsidR="007A6E7D" w:rsidRPr="007A6E7D" w:rsidRDefault="00EC2DB8" w:rsidP="00B27E3D">
            <w:pPr>
              <w:rPr>
                <w:rFonts w:ascii="Calibri" w:hAnsi="Calibri" w:cs="Calibri"/>
              </w:rPr>
            </w:pPr>
            <w:r>
              <w:rPr>
                <w:rFonts w:ascii="Calibri" w:hAnsi="Calibri" w:cs="Calibri"/>
                <w:color w:val="000000"/>
              </w:rPr>
              <w:t>*</w:t>
            </w:r>
            <w:r w:rsidR="007A6E7D" w:rsidRPr="007A6E7D">
              <w:rPr>
                <w:rFonts w:ascii="Calibri" w:hAnsi="Calibri" w:cs="Calibri"/>
                <w:color w:val="000000"/>
              </w:rPr>
              <w:t>EDUC 620</w:t>
            </w:r>
          </w:p>
        </w:tc>
        <w:tc>
          <w:tcPr>
            <w:tcW w:w="6570" w:type="dxa"/>
            <w:shd w:val="clear" w:color="auto" w:fill="B3E5A1" w:themeFill="accent6" w:themeFillTint="66"/>
          </w:tcPr>
          <w:p w14:paraId="268593BC"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Program Evaluation I</w:t>
            </w:r>
          </w:p>
        </w:tc>
        <w:tc>
          <w:tcPr>
            <w:tcW w:w="805" w:type="dxa"/>
            <w:shd w:val="clear" w:color="auto" w:fill="B3E5A1" w:themeFill="accent6" w:themeFillTint="66"/>
            <w:vAlign w:val="bottom"/>
          </w:tcPr>
          <w:p w14:paraId="6D815861"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07C39D88" w14:textId="77777777" w:rsidTr="00B27E3D">
        <w:tc>
          <w:tcPr>
            <w:tcW w:w="1975" w:type="dxa"/>
            <w:shd w:val="clear" w:color="auto" w:fill="B3E5A1" w:themeFill="accent6" w:themeFillTint="66"/>
            <w:vAlign w:val="bottom"/>
          </w:tcPr>
          <w:p w14:paraId="27F280B8" w14:textId="77777777" w:rsidR="007A6E7D" w:rsidRPr="007A6E7D" w:rsidRDefault="007A6E7D" w:rsidP="00B27E3D">
            <w:pPr>
              <w:rPr>
                <w:rFonts w:ascii="Calibri" w:hAnsi="Calibri" w:cs="Calibri"/>
              </w:rPr>
            </w:pPr>
            <w:r w:rsidRPr="007A6E7D">
              <w:rPr>
                <w:rFonts w:ascii="Calibri" w:hAnsi="Calibri" w:cs="Calibri"/>
                <w:color w:val="000000"/>
              </w:rPr>
              <w:t>*EDUC 630</w:t>
            </w:r>
          </w:p>
        </w:tc>
        <w:tc>
          <w:tcPr>
            <w:tcW w:w="6570" w:type="dxa"/>
            <w:shd w:val="clear" w:color="auto" w:fill="B3E5A1" w:themeFill="accent6" w:themeFillTint="66"/>
          </w:tcPr>
          <w:p w14:paraId="1D40CCFE"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Qualitative Methodology I: Interpretivist Inquiry</w:t>
            </w:r>
          </w:p>
        </w:tc>
        <w:tc>
          <w:tcPr>
            <w:tcW w:w="805" w:type="dxa"/>
            <w:shd w:val="clear" w:color="auto" w:fill="B3E5A1" w:themeFill="accent6" w:themeFillTint="66"/>
            <w:vAlign w:val="bottom"/>
          </w:tcPr>
          <w:p w14:paraId="5A04DDF3" w14:textId="77777777" w:rsidR="007A6E7D" w:rsidRPr="007A6E7D" w:rsidRDefault="007A6E7D" w:rsidP="00B27E3D">
            <w:pPr>
              <w:jc w:val="center"/>
              <w:rPr>
                <w:rFonts w:ascii="Calibri" w:hAnsi="Calibri" w:cs="Calibri"/>
              </w:rPr>
            </w:pPr>
            <w:r w:rsidRPr="007A6E7D">
              <w:rPr>
                <w:rFonts w:ascii="Calibri" w:hAnsi="Calibri" w:cs="Calibri"/>
                <w:color w:val="000000"/>
              </w:rPr>
              <w:t>4</w:t>
            </w:r>
          </w:p>
        </w:tc>
      </w:tr>
      <w:tr w:rsidR="007A6E7D" w:rsidRPr="007A6E7D" w14:paraId="5319D400" w14:textId="77777777" w:rsidTr="00B27E3D">
        <w:tc>
          <w:tcPr>
            <w:tcW w:w="1975" w:type="dxa"/>
            <w:shd w:val="clear" w:color="auto" w:fill="B3E5A1" w:themeFill="accent6" w:themeFillTint="66"/>
            <w:vAlign w:val="bottom"/>
          </w:tcPr>
          <w:p w14:paraId="767F0D3F" w14:textId="77777777" w:rsidR="007A6E7D" w:rsidRPr="007A6E7D" w:rsidRDefault="007A6E7D" w:rsidP="00B27E3D">
            <w:pPr>
              <w:rPr>
                <w:rFonts w:ascii="Calibri" w:hAnsi="Calibri" w:cs="Calibri"/>
              </w:rPr>
            </w:pPr>
            <w:r w:rsidRPr="007A6E7D">
              <w:rPr>
                <w:rFonts w:ascii="Calibri" w:hAnsi="Calibri" w:cs="Calibri"/>
                <w:color w:val="000000"/>
              </w:rPr>
              <w:t>EDUC 636 (odd)</w:t>
            </w:r>
          </w:p>
        </w:tc>
        <w:tc>
          <w:tcPr>
            <w:tcW w:w="6570" w:type="dxa"/>
            <w:shd w:val="clear" w:color="auto" w:fill="B3E5A1" w:themeFill="accent6" w:themeFillTint="66"/>
          </w:tcPr>
          <w:p w14:paraId="032C157D"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Advanced Qualitative Methodology: New Materialisms</w:t>
            </w:r>
          </w:p>
        </w:tc>
        <w:tc>
          <w:tcPr>
            <w:tcW w:w="805" w:type="dxa"/>
            <w:shd w:val="clear" w:color="auto" w:fill="B3E5A1" w:themeFill="accent6" w:themeFillTint="66"/>
            <w:vAlign w:val="bottom"/>
          </w:tcPr>
          <w:p w14:paraId="4D410997" w14:textId="77777777" w:rsidR="007A6E7D" w:rsidRPr="007A6E7D" w:rsidRDefault="007A6E7D" w:rsidP="00B27E3D">
            <w:pPr>
              <w:jc w:val="center"/>
              <w:rPr>
                <w:rFonts w:ascii="Calibri" w:hAnsi="Calibri" w:cs="Calibri"/>
              </w:rPr>
            </w:pPr>
            <w:r w:rsidRPr="007A6E7D">
              <w:rPr>
                <w:rFonts w:ascii="Calibri" w:hAnsi="Calibri" w:cs="Calibri"/>
                <w:color w:val="000000"/>
              </w:rPr>
              <w:t>4</w:t>
            </w:r>
          </w:p>
        </w:tc>
      </w:tr>
      <w:tr w:rsidR="007A6E7D" w:rsidRPr="007A6E7D" w14:paraId="4C829844" w14:textId="77777777" w:rsidTr="00B27E3D">
        <w:tc>
          <w:tcPr>
            <w:tcW w:w="1975" w:type="dxa"/>
            <w:shd w:val="clear" w:color="auto" w:fill="B3E5A1" w:themeFill="accent6" w:themeFillTint="66"/>
            <w:vAlign w:val="bottom"/>
          </w:tcPr>
          <w:p w14:paraId="20E6F54B" w14:textId="77777777" w:rsidR="007A6E7D" w:rsidRPr="007A6E7D" w:rsidRDefault="007A6E7D" w:rsidP="00B27E3D">
            <w:pPr>
              <w:rPr>
                <w:rFonts w:ascii="Calibri" w:hAnsi="Calibri" w:cs="Calibri"/>
              </w:rPr>
            </w:pPr>
            <w:r w:rsidRPr="007A6E7D">
              <w:rPr>
                <w:rFonts w:ascii="Calibri" w:hAnsi="Calibri" w:cs="Calibri"/>
                <w:color w:val="000000"/>
              </w:rPr>
              <w:t>*EDUC 643</w:t>
            </w:r>
          </w:p>
        </w:tc>
        <w:tc>
          <w:tcPr>
            <w:tcW w:w="6570" w:type="dxa"/>
            <w:shd w:val="clear" w:color="auto" w:fill="B3E5A1" w:themeFill="accent6" w:themeFillTint="66"/>
          </w:tcPr>
          <w:p w14:paraId="575D0A4C"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Applied Statistics in Education and Human Service II</w:t>
            </w:r>
          </w:p>
        </w:tc>
        <w:tc>
          <w:tcPr>
            <w:tcW w:w="805" w:type="dxa"/>
            <w:shd w:val="clear" w:color="auto" w:fill="B3E5A1" w:themeFill="accent6" w:themeFillTint="66"/>
            <w:vAlign w:val="bottom"/>
          </w:tcPr>
          <w:p w14:paraId="2760ED76"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6C0025F9" w14:textId="77777777" w:rsidTr="00B27E3D">
        <w:tc>
          <w:tcPr>
            <w:tcW w:w="1975" w:type="dxa"/>
            <w:shd w:val="clear" w:color="auto" w:fill="FFFFFF" w:themeFill="background1"/>
            <w:vAlign w:val="bottom"/>
          </w:tcPr>
          <w:p w14:paraId="49183EB8" w14:textId="168E340E" w:rsidR="007A6E7D" w:rsidRPr="007A6E7D" w:rsidRDefault="000B4C5A" w:rsidP="00B27E3D">
            <w:pPr>
              <w:rPr>
                <w:rFonts w:ascii="Calibri" w:hAnsi="Calibri" w:cs="Calibri"/>
              </w:rPr>
            </w:pPr>
            <w:r>
              <w:rPr>
                <w:rFonts w:ascii="Calibri" w:hAnsi="Calibri" w:cs="Calibri"/>
                <w:color w:val="000000"/>
              </w:rPr>
              <w:t>*</w:t>
            </w:r>
            <w:r w:rsidR="007A6E7D" w:rsidRPr="007A6E7D">
              <w:rPr>
                <w:rFonts w:ascii="Calibri" w:hAnsi="Calibri" w:cs="Calibri"/>
                <w:color w:val="000000"/>
              </w:rPr>
              <w:t>EDLD 628</w:t>
            </w:r>
          </w:p>
        </w:tc>
        <w:tc>
          <w:tcPr>
            <w:tcW w:w="6570" w:type="dxa"/>
            <w:shd w:val="clear" w:color="auto" w:fill="FFFFFF" w:themeFill="background1"/>
            <w:vAlign w:val="bottom"/>
          </w:tcPr>
          <w:p w14:paraId="422B06C4" w14:textId="43AEA846" w:rsidR="007A6E7D" w:rsidRPr="003D5F94" w:rsidRDefault="00900467" w:rsidP="00B27E3D">
            <w:pPr>
              <w:rPr>
                <w:rFonts w:ascii="Calibri" w:hAnsi="Calibri" w:cs="Calibri"/>
              </w:rPr>
            </w:pPr>
            <w:r w:rsidRPr="007A6E7D">
              <w:rPr>
                <w:rFonts w:ascii="Calibri" w:hAnsi="Calibri" w:cs="Calibri"/>
                <w:color w:val="000000"/>
              </w:rPr>
              <w:t>Hierarch Linear Mod</w:t>
            </w:r>
            <w:r>
              <w:rPr>
                <w:rFonts w:ascii="Calibri" w:hAnsi="Calibri" w:cs="Calibri"/>
                <w:color w:val="000000"/>
              </w:rPr>
              <w:t>eling</w:t>
            </w:r>
            <w:r w:rsidRPr="007A6E7D">
              <w:rPr>
                <w:rFonts w:ascii="Calibri" w:hAnsi="Calibri" w:cs="Calibri"/>
                <w:color w:val="000000"/>
              </w:rPr>
              <w:t xml:space="preserve"> I</w:t>
            </w:r>
          </w:p>
        </w:tc>
        <w:tc>
          <w:tcPr>
            <w:tcW w:w="805" w:type="dxa"/>
            <w:shd w:val="clear" w:color="auto" w:fill="FFFFFF" w:themeFill="background1"/>
            <w:vAlign w:val="bottom"/>
          </w:tcPr>
          <w:p w14:paraId="07AF5297"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69D714E1" w14:textId="77777777" w:rsidTr="00B27E3D">
        <w:tc>
          <w:tcPr>
            <w:tcW w:w="1975" w:type="dxa"/>
            <w:shd w:val="clear" w:color="auto" w:fill="B3E5A1" w:themeFill="accent6" w:themeFillTint="66"/>
            <w:vAlign w:val="bottom"/>
          </w:tcPr>
          <w:p w14:paraId="5CBDA75C" w14:textId="77777777" w:rsidR="007A6E7D" w:rsidRPr="007A6E7D" w:rsidRDefault="007A6E7D" w:rsidP="00B27E3D">
            <w:pPr>
              <w:rPr>
                <w:rFonts w:ascii="Calibri" w:hAnsi="Calibri" w:cs="Calibri"/>
              </w:rPr>
            </w:pPr>
            <w:r w:rsidRPr="007A6E7D">
              <w:rPr>
                <w:rFonts w:ascii="Calibri" w:hAnsi="Calibri" w:cs="Calibri"/>
                <w:color w:val="000000"/>
              </w:rPr>
              <w:t>EDUC 644</w:t>
            </w:r>
          </w:p>
        </w:tc>
        <w:tc>
          <w:tcPr>
            <w:tcW w:w="6570" w:type="dxa"/>
            <w:shd w:val="clear" w:color="auto" w:fill="B3E5A1" w:themeFill="accent6" w:themeFillTint="66"/>
            <w:vAlign w:val="bottom"/>
          </w:tcPr>
          <w:p w14:paraId="72CA4F75"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Applied Multivariate Statistics</w:t>
            </w:r>
          </w:p>
        </w:tc>
        <w:tc>
          <w:tcPr>
            <w:tcW w:w="805" w:type="dxa"/>
            <w:shd w:val="clear" w:color="auto" w:fill="B3E5A1" w:themeFill="accent6" w:themeFillTint="66"/>
            <w:vAlign w:val="bottom"/>
          </w:tcPr>
          <w:p w14:paraId="56572FF1"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0C8AADDF" w14:textId="77777777" w:rsidTr="00B27E3D">
        <w:tc>
          <w:tcPr>
            <w:tcW w:w="1975" w:type="dxa"/>
            <w:shd w:val="clear" w:color="auto" w:fill="FFFFFF" w:themeFill="background1"/>
            <w:vAlign w:val="bottom"/>
          </w:tcPr>
          <w:p w14:paraId="7B48DDE4" w14:textId="77777777" w:rsidR="007A6E7D" w:rsidRPr="007A6E7D" w:rsidRDefault="007A6E7D" w:rsidP="00B27E3D">
            <w:pPr>
              <w:rPr>
                <w:rFonts w:ascii="Calibri" w:hAnsi="Calibri" w:cs="Calibri"/>
              </w:rPr>
            </w:pPr>
            <w:r w:rsidRPr="007A6E7D">
              <w:rPr>
                <w:rFonts w:ascii="Calibri" w:hAnsi="Calibri" w:cs="Calibri"/>
                <w:color w:val="000000"/>
              </w:rPr>
              <w:t>PPPM 581</w:t>
            </w:r>
          </w:p>
        </w:tc>
        <w:tc>
          <w:tcPr>
            <w:tcW w:w="6570" w:type="dxa"/>
            <w:shd w:val="clear" w:color="auto" w:fill="FFFFFF" w:themeFill="background1"/>
            <w:vAlign w:val="bottom"/>
          </w:tcPr>
          <w:p w14:paraId="35757215" w14:textId="77777777" w:rsidR="007A6E7D" w:rsidRPr="003D5F94" w:rsidRDefault="007A6E7D" w:rsidP="00B27E3D">
            <w:pPr>
              <w:rPr>
                <w:rFonts w:ascii="Calibri" w:hAnsi="Calibri" w:cs="Calibri"/>
              </w:rPr>
            </w:pPr>
            <w:r w:rsidRPr="003D5F94">
              <w:rPr>
                <w:rFonts w:ascii="Calibri" w:hAnsi="Calibri" w:cs="Calibri"/>
              </w:rPr>
              <w:t>Fundraising for Nonprofit Organizations</w:t>
            </w:r>
          </w:p>
        </w:tc>
        <w:tc>
          <w:tcPr>
            <w:tcW w:w="805" w:type="dxa"/>
            <w:shd w:val="clear" w:color="auto" w:fill="FFFFFF" w:themeFill="background1"/>
            <w:vAlign w:val="bottom"/>
          </w:tcPr>
          <w:p w14:paraId="75A66C03" w14:textId="77777777" w:rsidR="007A6E7D" w:rsidRPr="007A6E7D" w:rsidRDefault="007A6E7D" w:rsidP="00B27E3D">
            <w:pPr>
              <w:jc w:val="center"/>
              <w:rPr>
                <w:rFonts w:ascii="Calibri" w:hAnsi="Calibri" w:cs="Calibri"/>
              </w:rPr>
            </w:pPr>
            <w:r w:rsidRPr="007A6E7D">
              <w:rPr>
                <w:rFonts w:ascii="Calibri" w:hAnsi="Calibri" w:cs="Calibri"/>
                <w:color w:val="000000"/>
              </w:rPr>
              <w:t>4</w:t>
            </w:r>
          </w:p>
        </w:tc>
      </w:tr>
      <w:tr w:rsidR="007A6E7D" w:rsidRPr="007A6E7D" w14:paraId="43049BEB" w14:textId="77777777" w:rsidTr="00B27E3D">
        <w:tc>
          <w:tcPr>
            <w:tcW w:w="1975" w:type="dxa"/>
            <w:shd w:val="clear" w:color="auto" w:fill="FFFFFF" w:themeFill="background1"/>
            <w:vAlign w:val="bottom"/>
          </w:tcPr>
          <w:p w14:paraId="3F3D0460" w14:textId="77777777" w:rsidR="007A6E7D" w:rsidRPr="007A6E7D" w:rsidRDefault="007A6E7D" w:rsidP="00B27E3D">
            <w:pPr>
              <w:rPr>
                <w:rFonts w:ascii="Calibri" w:hAnsi="Calibri" w:cs="Calibri"/>
              </w:rPr>
            </w:pPr>
            <w:r w:rsidRPr="007A6E7D">
              <w:rPr>
                <w:rFonts w:ascii="Calibri" w:hAnsi="Calibri" w:cs="Calibri"/>
                <w:color w:val="000000"/>
              </w:rPr>
              <w:t>PREV 634</w:t>
            </w:r>
          </w:p>
        </w:tc>
        <w:tc>
          <w:tcPr>
            <w:tcW w:w="6570" w:type="dxa"/>
            <w:shd w:val="clear" w:color="auto" w:fill="FFFFFF" w:themeFill="background1"/>
            <w:vAlign w:val="bottom"/>
          </w:tcPr>
          <w:p w14:paraId="22DDB1D7" w14:textId="77777777" w:rsidR="007A6E7D" w:rsidRPr="003D5F94" w:rsidRDefault="007A6E7D" w:rsidP="00B27E3D">
            <w:pPr>
              <w:rPr>
                <w:rFonts w:ascii="Calibri" w:hAnsi="Calibri" w:cs="Calibri"/>
              </w:rPr>
            </w:pPr>
            <w:r w:rsidRPr="003D5F94">
              <w:rPr>
                <w:rFonts w:ascii="Calibri" w:hAnsi="Calibri" w:cs="Calibri"/>
                <w:color w:val="000000"/>
              </w:rPr>
              <w:t>Implementation Science</w:t>
            </w:r>
          </w:p>
        </w:tc>
        <w:tc>
          <w:tcPr>
            <w:tcW w:w="805" w:type="dxa"/>
            <w:shd w:val="clear" w:color="auto" w:fill="FFFFFF" w:themeFill="background1"/>
            <w:vAlign w:val="bottom"/>
          </w:tcPr>
          <w:p w14:paraId="2DFC4C37"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0C583C70" w14:textId="77777777" w:rsidTr="00B27E3D">
        <w:tc>
          <w:tcPr>
            <w:tcW w:w="1975" w:type="dxa"/>
            <w:shd w:val="clear" w:color="auto" w:fill="FFFFFF" w:themeFill="background1"/>
            <w:vAlign w:val="bottom"/>
          </w:tcPr>
          <w:p w14:paraId="22DE5A38" w14:textId="77777777" w:rsidR="007A6E7D" w:rsidRPr="007A6E7D" w:rsidRDefault="007A6E7D" w:rsidP="00B27E3D">
            <w:pPr>
              <w:rPr>
                <w:rFonts w:ascii="Calibri" w:hAnsi="Calibri" w:cs="Calibri"/>
              </w:rPr>
            </w:pPr>
            <w:r w:rsidRPr="007A6E7D">
              <w:rPr>
                <w:rFonts w:ascii="Calibri" w:hAnsi="Calibri" w:cs="Calibri"/>
                <w:color w:val="000000"/>
              </w:rPr>
              <w:t>SPED 681</w:t>
            </w:r>
          </w:p>
        </w:tc>
        <w:tc>
          <w:tcPr>
            <w:tcW w:w="6570" w:type="dxa"/>
            <w:shd w:val="clear" w:color="auto" w:fill="FFFFFF" w:themeFill="background1"/>
            <w:vAlign w:val="bottom"/>
          </w:tcPr>
          <w:p w14:paraId="4737D3A3"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Early Intervention for Diverse Families</w:t>
            </w:r>
          </w:p>
        </w:tc>
        <w:tc>
          <w:tcPr>
            <w:tcW w:w="805" w:type="dxa"/>
            <w:shd w:val="clear" w:color="auto" w:fill="FFFFFF" w:themeFill="background1"/>
            <w:vAlign w:val="bottom"/>
          </w:tcPr>
          <w:p w14:paraId="43BEDE05"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21F8B210" w14:textId="77777777" w:rsidTr="00B27E3D">
        <w:tc>
          <w:tcPr>
            <w:tcW w:w="1975" w:type="dxa"/>
            <w:shd w:val="clear" w:color="auto" w:fill="FFFFFF" w:themeFill="background1"/>
            <w:vAlign w:val="bottom"/>
          </w:tcPr>
          <w:p w14:paraId="30134744" w14:textId="77777777" w:rsidR="007A6E7D" w:rsidRPr="007A6E7D" w:rsidRDefault="007A6E7D" w:rsidP="00B27E3D">
            <w:pPr>
              <w:rPr>
                <w:rFonts w:ascii="Calibri" w:hAnsi="Calibri" w:cs="Calibri"/>
              </w:rPr>
            </w:pPr>
            <w:r w:rsidRPr="007A6E7D">
              <w:rPr>
                <w:rFonts w:ascii="Calibri" w:hAnsi="Calibri" w:cs="Calibri"/>
                <w:color w:val="000000"/>
              </w:rPr>
              <w:t>SPED 686</w:t>
            </w:r>
          </w:p>
        </w:tc>
        <w:tc>
          <w:tcPr>
            <w:tcW w:w="6570" w:type="dxa"/>
            <w:shd w:val="clear" w:color="auto" w:fill="FFFFFF" w:themeFill="background1"/>
            <w:vAlign w:val="bottom"/>
          </w:tcPr>
          <w:p w14:paraId="6EA1C67B" w14:textId="77777777" w:rsidR="007A6E7D" w:rsidRPr="003D5F94" w:rsidRDefault="007A6E7D" w:rsidP="00B27E3D">
            <w:pPr>
              <w:rPr>
                <w:rFonts w:ascii="Calibri" w:hAnsi="Calibri" w:cs="Calibri"/>
              </w:rPr>
            </w:pPr>
            <w:r w:rsidRPr="003D5F94">
              <w:rPr>
                <w:rFonts w:ascii="Calibri" w:hAnsi="Calibri" w:cs="Calibri"/>
                <w:color w:val="000000"/>
              </w:rPr>
              <w:t>Autism in Early Intervention</w:t>
            </w:r>
          </w:p>
        </w:tc>
        <w:tc>
          <w:tcPr>
            <w:tcW w:w="805" w:type="dxa"/>
            <w:shd w:val="clear" w:color="auto" w:fill="FFFFFF" w:themeFill="background1"/>
            <w:vAlign w:val="bottom"/>
          </w:tcPr>
          <w:p w14:paraId="4F484129" w14:textId="77777777" w:rsidR="007A6E7D" w:rsidRPr="007A6E7D" w:rsidRDefault="007A6E7D" w:rsidP="00B27E3D">
            <w:pPr>
              <w:jc w:val="center"/>
              <w:rPr>
                <w:rFonts w:ascii="Calibri" w:hAnsi="Calibri" w:cs="Calibri"/>
              </w:rPr>
            </w:pPr>
            <w:r w:rsidRPr="007A6E7D">
              <w:rPr>
                <w:rFonts w:ascii="Calibri" w:hAnsi="Calibri" w:cs="Calibri"/>
                <w:color w:val="000000"/>
              </w:rPr>
              <w:t>2 or 3</w:t>
            </w:r>
          </w:p>
        </w:tc>
      </w:tr>
      <w:tr w:rsidR="007A6E7D" w:rsidRPr="007A6E7D" w14:paraId="0FAECB25" w14:textId="77777777" w:rsidTr="00B27E3D">
        <w:tc>
          <w:tcPr>
            <w:tcW w:w="1975" w:type="dxa"/>
            <w:shd w:val="clear" w:color="auto" w:fill="FFFFFF" w:themeFill="background1"/>
            <w:vAlign w:val="bottom"/>
          </w:tcPr>
          <w:p w14:paraId="5CD3E66E" w14:textId="77777777" w:rsidR="007A6E7D" w:rsidRPr="007A6E7D" w:rsidRDefault="007A6E7D" w:rsidP="00B27E3D">
            <w:pPr>
              <w:rPr>
                <w:rFonts w:ascii="Calibri" w:hAnsi="Calibri" w:cs="Calibri"/>
              </w:rPr>
            </w:pPr>
            <w:r w:rsidRPr="007A6E7D">
              <w:rPr>
                <w:rFonts w:ascii="Calibri" w:hAnsi="Calibri" w:cs="Calibri"/>
                <w:color w:val="000000"/>
              </w:rPr>
              <w:t>SPSY 651</w:t>
            </w:r>
          </w:p>
        </w:tc>
        <w:tc>
          <w:tcPr>
            <w:tcW w:w="6570" w:type="dxa"/>
            <w:shd w:val="clear" w:color="auto" w:fill="FFFFFF" w:themeFill="background1"/>
            <w:vAlign w:val="bottom"/>
          </w:tcPr>
          <w:p w14:paraId="483BE2E7"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Cognitive-Affective Aspects of Behavior</w:t>
            </w:r>
          </w:p>
        </w:tc>
        <w:tc>
          <w:tcPr>
            <w:tcW w:w="805" w:type="dxa"/>
            <w:shd w:val="clear" w:color="auto" w:fill="FFFFFF" w:themeFill="background1"/>
            <w:vAlign w:val="bottom"/>
          </w:tcPr>
          <w:p w14:paraId="3C7C82B2" w14:textId="77777777" w:rsidR="007A6E7D" w:rsidRPr="007A6E7D" w:rsidRDefault="007A6E7D" w:rsidP="00B27E3D">
            <w:pPr>
              <w:jc w:val="center"/>
              <w:rPr>
                <w:rFonts w:ascii="Calibri" w:hAnsi="Calibri" w:cs="Calibri"/>
              </w:rPr>
            </w:pPr>
            <w:r w:rsidRPr="007A6E7D">
              <w:rPr>
                <w:rFonts w:ascii="Calibri" w:hAnsi="Calibri" w:cs="Calibri"/>
                <w:color w:val="000000"/>
              </w:rPr>
              <w:t>4 or 5</w:t>
            </w:r>
          </w:p>
        </w:tc>
      </w:tr>
      <w:tr w:rsidR="007A6E7D" w:rsidRPr="007A6E7D" w14:paraId="534AD590" w14:textId="77777777" w:rsidTr="00B27E3D">
        <w:tc>
          <w:tcPr>
            <w:tcW w:w="1975" w:type="dxa"/>
            <w:shd w:val="clear" w:color="auto" w:fill="FFFFFF" w:themeFill="background1"/>
            <w:vAlign w:val="bottom"/>
          </w:tcPr>
          <w:p w14:paraId="3FB4142C" w14:textId="77777777" w:rsidR="007A6E7D" w:rsidRPr="007A6E7D" w:rsidRDefault="007A6E7D" w:rsidP="00B27E3D">
            <w:pPr>
              <w:rPr>
                <w:rFonts w:ascii="Calibri" w:hAnsi="Calibri" w:cs="Calibri"/>
                <w:color w:val="000000"/>
              </w:rPr>
            </w:pPr>
            <w:r w:rsidRPr="007A6E7D">
              <w:rPr>
                <w:rFonts w:ascii="Calibri" w:hAnsi="Calibri" w:cs="Calibri"/>
                <w:color w:val="000000"/>
              </w:rPr>
              <w:t>SPSY 662</w:t>
            </w:r>
          </w:p>
        </w:tc>
        <w:tc>
          <w:tcPr>
            <w:tcW w:w="6570" w:type="dxa"/>
            <w:shd w:val="clear" w:color="auto" w:fill="FFFFFF" w:themeFill="background1"/>
            <w:vAlign w:val="bottom"/>
          </w:tcPr>
          <w:p w14:paraId="7A76ABA1" w14:textId="4666417A" w:rsidR="007A6E7D" w:rsidRPr="007A6E7D" w:rsidRDefault="00900467" w:rsidP="00B27E3D">
            <w:pPr>
              <w:rPr>
                <w:rFonts w:ascii="Calibri" w:hAnsi="Calibri" w:cs="Calibri"/>
              </w:rPr>
            </w:pPr>
            <w:r w:rsidRPr="007A6E7D">
              <w:rPr>
                <w:rFonts w:ascii="Calibri" w:hAnsi="Calibri" w:cs="Calibri"/>
                <w:color w:val="000000"/>
              </w:rPr>
              <w:t>Found</w:t>
            </w:r>
            <w:r>
              <w:rPr>
                <w:rFonts w:ascii="Calibri" w:hAnsi="Calibri" w:cs="Calibri"/>
                <w:color w:val="000000"/>
              </w:rPr>
              <w:t>ations of</w:t>
            </w:r>
            <w:r w:rsidRPr="007A6E7D">
              <w:rPr>
                <w:rFonts w:ascii="Calibri" w:hAnsi="Calibri" w:cs="Calibri"/>
                <w:color w:val="000000"/>
              </w:rPr>
              <w:t xml:space="preserve"> Clinical Super</w:t>
            </w:r>
            <w:r>
              <w:rPr>
                <w:rFonts w:ascii="Calibri" w:hAnsi="Calibri" w:cs="Calibri"/>
                <w:color w:val="000000"/>
              </w:rPr>
              <w:t>vision</w:t>
            </w:r>
          </w:p>
        </w:tc>
        <w:tc>
          <w:tcPr>
            <w:tcW w:w="805" w:type="dxa"/>
            <w:shd w:val="clear" w:color="auto" w:fill="FFFFFF" w:themeFill="background1"/>
            <w:vAlign w:val="bottom"/>
          </w:tcPr>
          <w:p w14:paraId="35A342EA"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bl>
    <w:p w14:paraId="78EFC4E2" w14:textId="77777777" w:rsidR="007A6E7D" w:rsidRPr="007A6E7D" w:rsidRDefault="007A6E7D" w:rsidP="007A6E7D">
      <w:pPr>
        <w:spacing w:after="0"/>
        <w:rPr>
          <w:rFonts w:ascii="Calibri" w:hAnsi="Calibri" w:cs="Calibri"/>
        </w:rPr>
      </w:pPr>
    </w:p>
    <w:p w14:paraId="21610E8F"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Spring</w:t>
      </w:r>
    </w:p>
    <w:tbl>
      <w:tblPr>
        <w:tblStyle w:val="TableGrid"/>
        <w:tblW w:w="0" w:type="auto"/>
        <w:tblLook w:val="04A0" w:firstRow="1" w:lastRow="0" w:firstColumn="1" w:lastColumn="0" w:noHBand="0" w:noVBand="1"/>
      </w:tblPr>
      <w:tblGrid>
        <w:gridCol w:w="2412"/>
        <w:gridCol w:w="6035"/>
        <w:gridCol w:w="903"/>
      </w:tblGrid>
      <w:tr w:rsidR="007A6E7D" w:rsidRPr="007A6E7D" w14:paraId="6793E221" w14:textId="77777777" w:rsidTr="00B27E3D">
        <w:tc>
          <w:tcPr>
            <w:tcW w:w="2425" w:type="dxa"/>
          </w:tcPr>
          <w:p w14:paraId="2378528D" w14:textId="77777777" w:rsidR="007A6E7D" w:rsidRPr="007A6E7D" w:rsidRDefault="007A6E7D" w:rsidP="00B27E3D">
            <w:pPr>
              <w:rPr>
                <w:rFonts w:ascii="Calibri" w:hAnsi="Calibri" w:cs="Calibri"/>
              </w:rPr>
            </w:pPr>
            <w:r w:rsidRPr="007A6E7D">
              <w:rPr>
                <w:rFonts w:ascii="Calibri" w:hAnsi="Calibri" w:cs="Calibri"/>
              </w:rPr>
              <w:t>Course Code</w:t>
            </w:r>
          </w:p>
        </w:tc>
        <w:tc>
          <w:tcPr>
            <w:tcW w:w="6082" w:type="dxa"/>
          </w:tcPr>
          <w:p w14:paraId="5A03B374" w14:textId="77777777" w:rsidR="007A6E7D" w:rsidRPr="007A6E7D" w:rsidRDefault="007A6E7D" w:rsidP="00B27E3D">
            <w:pPr>
              <w:rPr>
                <w:rFonts w:ascii="Calibri" w:hAnsi="Calibri" w:cs="Calibri"/>
              </w:rPr>
            </w:pPr>
            <w:r w:rsidRPr="007A6E7D">
              <w:rPr>
                <w:rFonts w:ascii="Calibri" w:hAnsi="Calibri" w:cs="Calibri"/>
              </w:rPr>
              <w:t>Course Title</w:t>
            </w:r>
          </w:p>
        </w:tc>
        <w:tc>
          <w:tcPr>
            <w:tcW w:w="843" w:type="dxa"/>
          </w:tcPr>
          <w:p w14:paraId="5B0846E0"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2B91E283" w14:textId="77777777" w:rsidTr="00B27E3D">
        <w:tc>
          <w:tcPr>
            <w:tcW w:w="2425" w:type="dxa"/>
            <w:shd w:val="clear" w:color="auto" w:fill="B3E5A1" w:themeFill="accent6" w:themeFillTint="66"/>
            <w:vAlign w:val="bottom"/>
          </w:tcPr>
          <w:p w14:paraId="2F56F544" w14:textId="07A6422F" w:rsidR="007A6E7D" w:rsidRPr="007A6E7D" w:rsidRDefault="007A6E7D" w:rsidP="00B27E3D">
            <w:pPr>
              <w:rPr>
                <w:rFonts w:ascii="Calibri" w:hAnsi="Calibri" w:cs="Calibri"/>
              </w:rPr>
            </w:pPr>
            <w:r w:rsidRPr="007A6E7D">
              <w:rPr>
                <w:rFonts w:ascii="Calibri" w:hAnsi="Calibri" w:cs="Calibri"/>
                <w:color w:val="000000"/>
              </w:rPr>
              <w:lastRenderedPageBreak/>
              <w:t>EDUC 621</w:t>
            </w:r>
            <w:r w:rsidR="00EC2DB8">
              <w:rPr>
                <w:rFonts w:ascii="Calibri" w:hAnsi="Calibri" w:cs="Calibri"/>
                <w:color w:val="000000"/>
              </w:rPr>
              <w:t>*</w:t>
            </w:r>
          </w:p>
        </w:tc>
        <w:tc>
          <w:tcPr>
            <w:tcW w:w="6082" w:type="dxa"/>
            <w:shd w:val="clear" w:color="auto" w:fill="B3E5A1" w:themeFill="accent6" w:themeFillTint="66"/>
          </w:tcPr>
          <w:p w14:paraId="360BED0C"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Program Evaluation II</w:t>
            </w:r>
          </w:p>
        </w:tc>
        <w:tc>
          <w:tcPr>
            <w:tcW w:w="843" w:type="dxa"/>
            <w:shd w:val="clear" w:color="auto" w:fill="B3E5A1" w:themeFill="accent6" w:themeFillTint="66"/>
            <w:vAlign w:val="bottom"/>
          </w:tcPr>
          <w:p w14:paraId="0291B9CF"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100B9665" w14:textId="77777777" w:rsidTr="00B27E3D">
        <w:tc>
          <w:tcPr>
            <w:tcW w:w="2425" w:type="dxa"/>
            <w:shd w:val="clear" w:color="auto" w:fill="B3E5A1" w:themeFill="accent6" w:themeFillTint="66"/>
            <w:vAlign w:val="bottom"/>
          </w:tcPr>
          <w:p w14:paraId="16AB8ACB" w14:textId="12B9552A" w:rsidR="007A6E7D" w:rsidRPr="007A6E7D" w:rsidRDefault="007A6E7D" w:rsidP="00B27E3D">
            <w:pPr>
              <w:rPr>
                <w:rFonts w:ascii="Calibri" w:hAnsi="Calibri" w:cs="Calibri"/>
              </w:rPr>
            </w:pPr>
            <w:r w:rsidRPr="007A6E7D">
              <w:rPr>
                <w:rFonts w:ascii="Calibri" w:hAnsi="Calibri" w:cs="Calibri"/>
                <w:color w:val="000000"/>
              </w:rPr>
              <w:t>EDUC 632</w:t>
            </w:r>
            <w:r w:rsidR="00EC2DB8">
              <w:rPr>
                <w:rFonts w:ascii="Calibri" w:hAnsi="Calibri" w:cs="Calibri"/>
                <w:color w:val="000000"/>
              </w:rPr>
              <w:t xml:space="preserve"> (even)</w:t>
            </w:r>
          </w:p>
        </w:tc>
        <w:tc>
          <w:tcPr>
            <w:tcW w:w="6082" w:type="dxa"/>
            <w:shd w:val="clear" w:color="auto" w:fill="B3E5A1" w:themeFill="accent6" w:themeFillTint="66"/>
          </w:tcPr>
          <w:p w14:paraId="4DF85800"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Qualitative Methodology II: Postcritical Inquiry</w:t>
            </w:r>
          </w:p>
        </w:tc>
        <w:tc>
          <w:tcPr>
            <w:tcW w:w="843" w:type="dxa"/>
            <w:shd w:val="clear" w:color="auto" w:fill="B3E5A1" w:themeFill="accent6" w:themeFillTint="66"/>
            <w:vAlign w:val="bottom"/>
          </w:tcPr>
          <w:p w14:paraId="4B54D210" w14:textId="77777777" w:rsidR="007A6E7D" w:rsidRPr="007A6E7D" w:rsidRDefault="007A6E7D" w:rsidP="00B27E3D">
            <w:pPr>
              <w:jc w:val="center"/>
              <w:rPr>
                <w:rFonts w:ascii="Calibri" w:hAnsi="Calibri" w:cs="Calibri"/>
              </w:rPr>
            </w:pPr>
            <w:r w:rsidRPr="007A6E7D">
              <w:rPr>
                <w:rFonts w:ascii="Calibri" w:hAnsi="Calibri" w:cs="Calibri"/>
                <w:color w:val="000000"/>
              </w:rPr>
              <w:t>4</w:t>
            </w:r>
          </w:p>
        </w:tc>
      </w:tr>
      <w:tr w:rsidR="007A6E7D" w:rsidRPr="007A6E7D" w14:paraId="7550E5C4" w14:textId="77777777" w:rsidTr="00B27E3D">
        <w:tc>
          <w:tcPr>
            <w:tcW w:w="2425" w:type="dxa"/>
            <w:shd w:val="clear" w:color="auto" w:fill="B3E5A1" w:themeFill="accent6" w:themeFillTint="66"/>
            <w:vAlign w:val="bottom"/>
          </w:tcPr>
          <w:p w14:paraId="2795475B" w14:textId="77777777" w:rsidR="007A6E7D" w:rsidRPr="007A6E7D" w:rsidRDefault="007A6E7D" w:rsidP="00B27E3D">
            <w:pPr>
              <w:rPr>
                <w:rFonts w:ascii="Calibri" w:hAnsi="Calibri" w:cs="Calibri"/>
              </w:rPr>
            </w:pPr>
            <w:r w:rsidRPr="007A6E7D">
              <w:rPr>
                <w:rFonts w:ascii="Calibri" w:hAnsi="Calibri" w:cs="Calibri"/>
                <w:color w:val="000000"/>
              </w:rPr>
              <w:t>*EDUC 645/EDUC 610L</w:t>
            </w:r>
          </w:p>
        </w:tc>
        <w:tc>
          <w:tcPr>
            <w:tcW w:w="6082" w:type="dxa"/>
            <w:shd w:val="clear" w:color="auto" w:fill="B3E5A1" w:themeFill="accent6" w:themeFillTint="66"/>
          </w:tcPr>
          <w:p w14:paraId="24DF3D69" w14:textId="77777777" w:rsidR="007A6E7D" w:rsidRPr="003D5F94" w:rsidRDefault="007A6E7D" w:rsidP="00B27E3D">
            <w:pPr>
              <w:rPr>
                <w:rFonts w:ascii="Calibri" w:hAnsi="Calibri" w:cs="Calibri"/>
              </w:rPr>
            </w:pPr>
            <w:r w:rsidRPr="003D5F94">
              <w:rPr>
                <w:rFonts w:ascii="Calibri" w:hAnsi="Calibri" w:cs="Calibri"/>
              </w:rPr>
              <w:t>Applied Statistics in Education and Human Services I</w:t>
            </w:r>
          </w:p>
        </w:tc>
        <w:tc>
          <w:tcPr>
            <w:tcW w:w="843" w:type="dxa"/>
            <w:shd w:val="clear" w:color="auto" w:fill="B3E5A1" w:themeFill="accent6" w:themeFillTint="66"/>
            <w:vAlign w:val="bottom"/>
          </w:tcPr>
          <w:p w14:paraId="2343A656"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0330D83D" w14:textId="77777777" w:rsidTr="00B27E3D">
        <w:tc>
          <w:tcPr>
            <w:tcW w:w="2425" w:type="dxa"/>
            <w:shd w:val="clear" w:color="auto" w:fill="B3E5A1" w:themeFill="accent6" w:themeFillTint="66"/>
            <w:vAlign w:val="bottom"/>
          </w:tcPr>
          <w:p w14:paraId="3B8B76B5" w14:textId="6EB29A93" w:rsidR="007A6E7D" w:rsidRPr="007A6E7D" w:rsidRDefault="007A6E7D" w:rsidP="00B27E3D">
            <w:pPr>
              <w:rPr>
                <w:rFonts w:ascii="Calibri" w:hAnsi="Calibri" w:cs="Calibri"/>
              </w:rPr>
            </w:pPr>
            <w:r w:rsidRPr="007A6E7D">
              <w:rPr>
                <w:rFonts w:ascii="Calibri" w:hAnsi="Calibri" w:cs="Calibri"/>
                <w:color w:val="000000"/>
              </w:rPr>
              <w:t>EDUC 646</w:t>
            </w:r>
            <w:r w:rsidR="000B4C5A">
              <w:rPr>
                <w:rFonts w:ascii="Calibri" w:hAnsi="Calibri" w:cs="Calibri"/>
                <w:color w:val="000000"/>
              </w:rPr>
              <w:t xml:space="preserve"> (even)</w:t>
            </w:r>
          </w:p>
        </w:tc>
        <w:tc>
          <w:tcPr>
            <w:tcW w:w="6082" w:type="dxa"/>
            <w:shd w:val="clear" w:color="auto" w:fill="B3E5A1" w:themeFill="accent6" w:themeFillTint="66"/>
          </w:tcPr>
          <w:p w14:paraId="7055C3CF"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Advanced Research Design</w:t>
            </w:r>
          </w:p>
        </w:tc>
        <w:tc>
          <w:tcPr>
            <w:tcW w:w="843" w:type="dxa"/>
            <w:shd w:val="clear" w:color="auto" w:fill="B3E5A1" w:themeFill="accent6" w:themeFillTint="66"/>
            <w:vAlign w:val="bottom"/>
          </w:tcPr>
          <w:p w14:paraId="2545D609"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28A63856" w14:textId="77777777" w:rsidTr="00B27E3D">
        <w:tc>
          <w:tcPr>
            <w:tcW w:w="2425" w:type="dxa"/>
            <w:shd w:val="clear" w:color="auto" w:fill="B3E5A1" w:themeFill="accent6" w:themeFillTint="66"/>
            <w:vAlign w:val="bottom"/>
          </w:tcPr>
          <w:p w14:paraId="03E43BC9" w14:textId="333F9FCF" w:rsidR="007A6E7D" w:rsidRPr="007A6E7D" w:rsidRDefault="007A6E7D" w:rsidP="00B27E3D">
            <w:pPr>
              <w:rPr>
                <w:rFonts w:ascii="Calibri" w:hAnsi="Calibri" w:cs="Calibri"/>
              </w:rPr>
            </w:pPr>
            <w:r w:rsidRPr="007A6E7D">
              <w:rPr>
                <w:rFonts w:ascii="Calibri" w:hAnsi="Calibri" w:cs="Calibri"/>
                <w:color w:val="000000"/>
              </w:rPr>
              <w:t>EDUC 656 (</w:t>
            </w:r>
            <w:r w:rsidR="000B4C5A">
              <w:rPr>
                <w:rFonts w:ascii="Calibri" w:hAnsi="Calibri" w:cs="Calibri"/>
                <w:color w:val="000000"/>
              </w:rPr>
              <w:t>odd</w:t>
            </w:r>
            <w:r w:rsidRPr="007A6E7D">
              <w:rPr>
                <w:rFonts w:ascii="Calibri" w:hAnsi="Calibri" w:cs="Calibri"/>
                <w:color w:val="000000"/>
              </w:rPr>
              <w:t>)</w:t>
            </w:r>
          </w:p>
        </w:tc>
        <w:tc>
          <w:tcPr>
            <w:tcW w:w="6082" w:type="dxa"/>
            <w:shd w:val="clear" w:color="auto" w:fill="B3E5A1" w:themeFill="accent6" w:themeFillTint="66"/>
          </w:tcPr>
          <w:p w14:paraId="65D63429"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Advanced Analysis of Single-Case Research</w:t>
            </w:r>
          </w:p>
        </w:tc>
        <w:tc>
          <w:tcPr>
            <w:tcW w:w="843" w:type="dxa"/>
            <w:shd w:val="clear" w:color="auto" w:fill="B3E5A1" w:themeFill="accent6" w:themeFillTint="66"/>
            <w:vAlign w:val="bottom"/>
          </w:tcPr>
          <w:p w14:paraId="659BE4D2"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609D254E" w14:textId="77777777" w:rsidTr="00B27E3D">
        <w:tc>
          <w:tcPr>
            <w:tcW w:w="2425" w:type="dxa"/>
            <w:shd w:val="clear" w:color="auto" w:fill="FFFFFF" w:themeFill="background1"/>
            <w:vAlign w:val="bottom"/>
          </w:tcPr>
          <w:p w14:paraId="0BCC123D" w14:textId="77777777" w:rsidR="007A6E7D" w:rsidRPr="007A6E7D" w:rsidRDefault="007A6E7D" w:rsidP="00B27E3D">
            <w:pPr>
              <w:rPr>
                <w:rFonts w:ascii="Calibri" w:hAnsi="Calibri" w:cs="Calibri"/>
              </w:rPr>
            </w:pPr>
            <w:r w:rsidRPr="007A6E7D">
              <w:rPr>
                <w:rFonts w:ascii="Calibri" w:hAnsi="Calibri" w:cs="Calibri"/>
                <w:color w:val="000000"/>
              </w:rPr>
              <w:t>EDLD 698</w:t>
            </w:r>
          </w:p>
        </w:tc>
        <w:tc>
          <w:tcPr>
            <w:tcW w:w="6082" w:type="dxa"/>
            <w:shd w:val="clear" w:color="auto" w:fill="FFFFFF" w:themeFill="background1"/>
            <w:vAlign w:val="bottom"/>
          </w:tcPr>
          <w:p w14:paraId="2EE45D37" w14:textId="77777777" w:rsidR="007A6E7D" w:rsidRPr="003D5F94" w:rsidRDefault="007A6E7D" w:rsidP="00B27E3D">
            <w:pPr>
              <w:rPr>
                <w:rFonts w:ascii="Calibri" w:hAnsi="Calibri" w:cs="Calibri"/>
              </w:rPr>
            </w:pPr>
            <w:r w:rsidRPr="003D5F94">
              <w:rPr>
                <w:rFonts w:ascii="Calibri" w:hAnsi="Calibri" w:cs="Calibri"/>
              </w:rPr>
              <w:t>Professional Writing III</w:t>
            </w:r>
          </w:p>
        </w:tc>
        <w:tc>
          <w:tcPr>
            <w:tcW w:w="843" w:type="dxa"/>
            <w:shd w:val="clear" w:color="auto" w:fill="FFFFFF" w:themeFill="background1"/>
            <w:vAlign w:val="bottom"/>
          </w:tcPr>
          <w:p w14:paraId="09D8E385"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0F5BB80E" w14:textId="77777777" w:rsidTr="00B27E3D">
        <w:tc>
          <w:tcPr>
            <w:tcW w:w="2425" w:type="dxa"/>
            <w:shd w:val="clear" w:color="auto" w:fill="FFFFFF" w:themeFill="background1"/>
            <w:vAlign w:val="bottom"/>
          </w:tcPr>
          <w:p w14:paraId="07ACFFD3" w14:textId="77777777" w:rsidR="007A6E7D" w:rsidRPr="007A6E7D" w:rsidRDefault="007A6E7D" w:rsidP="00B27E3D">
            <w:pPr>
              <w:rPr>
                <w:rFonts w:ascii="Calibri" w:hAnsi="Calibri" w:cs="Calibri"/>
              </w:rPr>
            </w:pPr>
            <w:r w:rsidRPr="007A6E7D">
              <w:rPr>
                <w:rFonts w:ascii="Calibri" w:hAnsi="Calibri" w:cs="Calibri"/>
                <w:color w:val="000000"/>
              </w:rPr>
              <w:t>GLBL 535</w:t>
            </w:r>
          </w:p>
        </w:tc>
        <w:tc>
          <w:tcPr>
            <w:tcW w:w="6082" w:type="dxa"/>
            <w:shd w:val="clear" w:color="auto" w:fill="FFFFFF" w:themeFill="background1"/>
            <w:vAlign w:val="bottom"/>
          </w:tcPr>
          <w:p w14:paraId="12DEF701"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Global Perspectives on Disability</w:t>
            </w:r>
          </w:p>
        </w:tc>
        <w:tc>
          <w:tcPr>
            <w:tcW w:w="843" w:type="dxa"/>
            <w:shd w:val="clear" w:color="auto" w:fill="FFFFFF" w:themeFill="background1"/>
            <w:vAlign w:val="bottom"/>
          </w:tcPr>
          <w:p w14:paraId="0EB6A16E" w14:textId="77777777" w:rsidR="007A6E7D" w:rsidRPr="007A6E7D" w:rsidRDefault="007A6E7D" w:rsidP="00B27E3D">
            <w:pPr>
              <w:jc w:val="center"/>
              <w:rPr>
                <w:rFonts w:ascii="Calibri" w:hAnsi="Calibri" w:cs="Calibri"/>
              </w:rPr>
            </w:pPr>
            <w:r w:rsidRPr="007A6E7D">
              <w:rPr>
                <w:rFonts w:ascii="Calibri" w:hAnsi="Calibri" w:cs="Calibri"/>
                <w:color w:val="000000"/>
              </w:rPr>
              <w:t>2</w:t>
            </w:r>
          </w:p>
        </w:tc>
      </w:tr>
      <w:tr w:rsidR="007A6E7D" w:rsidRPr="007A6E7D" w14:paraId="55EF8C54" w14:textId="77777777" w:rsidTr="00B27E3D">
        <w:tc>
          <w:tcPr>
            <w:tcW w:w="2425" w:type="dxa"/>
            <w:shd w:val="clear" w:color="auto" w:fill="FFFFFF" w:themeFill="background1"/>
            <w:vAlign w:val="bottom"/>
          </w:tcPr>
          <w:p w14:paraId="4CB0A250" w14:textId="77777777" w:rsidR="007A6E7D" w:rsidRPr="007A6E7D" w:rsidRDefault="007A6E7D" w:rsidP="00B27E3D">
            <w:pPr>
              <w:rPr>
                <w:rFonts w:ascii="Calibri" w:hAnsi="Calibri" w:cs="Calibri"/>
              </w:rPr>
            </w:pPr>
            <w:r w:rsidRPr="007A6E7D">
              <w:rPr>
                <w:rFonts w:ascii="Calibri" w:hAnsi="Calibri" w:cs="Calibri"/>
                <w:color w:val="000000"/>
              </w:rPr>
              <w:t>SPSY 672</w:t>
            </w:r>
          </w:p>
        </w:tc>
        <w:tc>
          <w:tcPr>
            <w:tcW w:w="6082" w:type="dxa"/>
            <w:shd w:val="clear" w:color="auto" w:fill="FFFFFF" w:themeFill="background1"/>
            <w:vAlign w:val="bottom"/>
          </w:tcPr>
          <w:p w14:paraId="2F4FBDDE"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Intellectual Assessment</w:t>
            </w:r>
          </w:p>
        </w:tc>
        <w:tc>
          <w:tcPr>
            <w:tcW w:w="843" w:type="dxa"/>
            <w:shd w:val="clear" w:color="auto" w:fill="FFFFFF" w:themeFill="background1"/>
            <w:vAlign w:val="bottom"/>
          </w:tcPr>
          <w:p w14:paraId="2133A938" w14:textId="77777777" w:rsidR="007A6E7D" w:rsidRPr="007A6E7D" w:rsidRDefault="007A6E7D" w:rsidP="00B27E3D">
            <w:pPr>
              <w:jc w:val="center"/>
              <w:rPr>
                <w:rFonts w:ascii="Calibri" w:hAnsi="Calibri" w:cs="Calibri"/>
              </w:rPr>
            </w:pPr>
            <w:r w:rsidRPr="007A6E7D">
              <w:rPr>
                <w:rFonts w:ascii="Calibri" w:hAnsi="Calibri" w:cs="Calibri"/>
                <w:color w:val="000000"/>
              </w:rPr>
              <w:t>4</w:t>
            </w:r>
          </w:p>
        </w:tc>
      </w:tr>
    </w:tbl>
    <w:p w14:paraId="61E75B30" w14:textId="77777777" w:rsidR="007A6E7D" w:rsidRPr="007A6E7D" w:rsidRDefault="007A6E7D" w:rsidP="007A6E7D">
      <w:pPr>
        <w:spacing w:after="0"/>
        <w:rPr>
          <w:rFonts w:ascii="Calibri" w:hAnsi="Calibri" w:cs="Calibri"/>
        </w:rPr>
      </w:pPr>
    </w:p>
    <w:p w14:paraId="012995AE" w14:textId="79257C2C" w:rsidR="007A6E7D" w:rsidRPr="007A6E7D" w:rsidRDefault="007A6E7D" w:rsidP="007A6E7D">
      <w:pPr>
        <w:rPr>
          <w:rFonts w:ascii="Calibri" w:hAnsi="Calibri" w:cs="Calibri"/>
          <w:b/>
          <w:bCs/>
          <w:u w:val="single"/>
        </w:rPr>
      </w:pPr>
      <w:r w:rsidRPr="007A6E7D">
        <w:rPr>
          <w:rFonts w:ascii="Calibri" w:hAnsi="Calibri" w:cs="Calibri"/>
          <w:b/>
          <w:bCs/>
          <w:u w:val="single"/>
        </w:rPr>
        <w:t xml:space="preserve">Year 3 </w:t>
      </w:r>
    </w:p>
    <w:p w14:paraId="335FD987"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Fall</w:t>
      </w:r>
    </w:p>
    <w:tbl>
      <w:tblPr>
        <w:tblStyle w:val="TableGrid"/>
        <w:tblW w:w="0" w:type="auto"/>
        <w:tblLook w:val="04A0" w:firstRow="1" w:lastRow="0" w:firstColumn="1" w:lastColumn="0" w:noHBand="0" w:noVBand="1"/>
      </w:tblPr>
      <w:tblGrid>
        <w:gridCol w:w="1884"/>
        <w:gridCol w:w="6563"/>
        <w:gridCol w:w="903"/>
      </w:tblGrid>
      <w:tr w:rsidR="00900467" w:rsidRPr="007A6E7D" w14:paraId="1AE1B59A" w14:textId="77777777" w:rsidTr="00900467">
        <w:tc>
          <w:tcPr>
            <w:tcW w:w="1884" w:type="dxa"/>
          </w:tcPr>
          <w:p w14:paraId="2A2FDC0E" w14:textId="77777777" w:rsidR="00900467" w:rsidRPr="007A6E7D" w:rsidRDefault="00900467" w:rsidP="00480D87">
            <w:pPr>
              <w:rPr>
                <w:rFonts w:ascii="Calibri" w:hAnsi="Calibri" w:cs="Calibri"/>
              </w:rPr>
            </w:pPr>
            <w:r w:rsidRPr="007A6E7D">
              <w:rPr>
                <w:rFonts w:ascii="Calibri" w:hAnsi="Calibri" w:cs="Calibri"/>
              </w:rPr>
              <w:t>Course Code</w:t>
            </w:r>
          </w:p>
        </w:tc>
        <w:tc>
          <w:tcPr>
            <w:tcW w:w="6563" w:type="dxa"/>
          </w:tcPr>
          <w:p w14:paraId="0919C681" w14:textId="77777777" w:rsidR="00900467" w:rsidRPr="007A6E7D" w:rsidRDefault="00900467" w:rsidP="00480D87">
            <w:pPr>
              <w:rPr>
                <w:rFonts w:ascii="Calibri" w:hAnsi="Calibri" w:cs="Calibri"/>
              </w:rPr>
            </w:pPr>
            <w:r w:rsidRPr="007A6E7D">
              <w:rPr>
                <w:rFonts w:ascii="Calibri" w:hAnsi="Calibri" w:cs="Calibri"/>
              </w:rPr>
              <w:t>Course Title</w:t>
            </w:r>
          </w:p>
        </w:tc>
        <w:tc>
          <w:tcPr>
            <w:tcW w:w="903" w:type="dxa"/>
          </w:tcPr>
          <w:p w14:paraId="3CE0E5EE" w14:textId="77777777" w:rsidR="00900467" w:rsidRPr="007A6E7D" w:rsidRDefault="00900467" w:rsidP="00480D87">
            <w:pPr>
              <w:jc w:val="center"/>
              <w:rPr>
                <w:rFonts w:ascii="Calibri" w:hAnsi="Calibri" w:cs="Calibri"/>
              </w:rPr>
            </w:pPr>
            <w:r w:rsidRPr="007A6E7D">
              <w:rPr>
                <w:rFonts w:ascii="Calibri" w:hAnsi="Calibri" w:cs="Calibri"/>
              </w:rPr>
              <w:t>Credits</w:t>
            </w:r>
          </w:p>
        </w:tc>
      </w:tr>
      <w:tr w:rsidR="00900467" w:rsidRPr="007A6E7D" w14:paraId="052EAB0A" w14:textId="77777777" w:rsidTr="00900467">
        <w:tc>
          <w:tcPr>
            <w:tcW w:w="1884" w:type="dxa"/>
            <w:shd w:val="clear" w:color="auto" w:fill="B3E5A1" w:themeFill="accent6" w:themeFillTint="66"/>
            <w:vAlign w:val="bottom"/>
          </w:tcPr>
          <w:p w14:paraId="60009C20" w14:textId="77777777" w:rsidR="00900467" w:rsidRPr="007A6E7D" w:rsidRDefault="00900467" w:rsidP="00480D87">
            <w:pPr>
              <w:rPr>
                <w:rFonts w:ascii="Calibri" w:hAnsi="Calibri" w:cs="Calibri"/>
              </w:rPr>
            </w:pPr>
            <w:r w:rsidRPr="007A6E7D">
              <w:rPr>
                <w:rFonts w:ascii="Calibri" w:hAnsi="Calibri" w:cs="Calibri"/>
                <w:color w:val="000000"/>
              </w:rPr>
              <w:t>EDUC 634 (even)</w:t>
            </w:r>
          </w:p>
        </w:tc>
        <w:tc>
          <w:tcPr>
            <w:tcW w:w="6563" w:type="dxa"/>
            <w:shd w:val="clear" w:color="auto" w:fill="B3E5A1" w:themeFill="accent6" w:themeFillTint="66"/>
          </w:tcPr>
          <w:p w14:paraId="127266E6" w14:textId="77777777" w:rsidR="00900467" w:rsidRPr="00900467" w:rsidRDefault="00900467" w:rsidP="00480D87">
            <w:pPr>
              <w:rPr>
                <w:rFonts w:ascii="Calibri" w:hAnsi="Calibri" w:cs="Calibri"/>
              </w:rPr>
            </w:pPr>
            <w:r w:rsidRPr="00900467">
              <w:rPr>
                <w:rStyle w:val="Strong"/>
                <w:rFonts w:ascii="Calibri" w:hAnsi="Calibri" w:cs="Calibri"/>
                <w:b w:val="0"/>
                <w:bCs w:val="0"/>
              </w:rPr>
              <w:t>Qualitative Methodology III: Post Humanist Inquiry</w:t>
            </w:r>
          </w:p>
        </w:tc>
        <w:tc>
          <w:tcPr>
            <w:tcW w:w="903" w:type="dxa"/>
            <w:shd w:val="clear" w:color="auto" w:fill="B3E5A1" w:themeFill="accent6" w:themeFillTint="66"/>
            <w:vAlign w:val="bottom"/>
          </w:tcPr>
          <w:p w14:paraId="49E22EEA" w14:textId="77777777" w:rsidR="00900467" w:rsidRPr="00900467" w:rsidRDefault="00900467" w:rsidP="00480D87">
            <w:pPr>
              <w:jc w:val="center"/>
              <w:rPr>
                <w:rFonts w:ascii="Calibri" w:hAnsi="Calibri" w:cs="Calibri"/>
              </w:rPr>
            </w:pPr>
            <w:r w:rsidRPr="00900467">
              <w:rPr>
                <w:rFonts w:ascii="Calibri" w:hAnsi="Calibri" w:cs="Calibri"/>
                <w:color w:val="000000"/>
              </w:rPr>
              <w:t>4</w:t>
            </w:r>
          </w:p>
        </w:tc>
      </w:tr>
      <w:tr w:rsidR="00900467" w:rsidRPr="007A6E7D" w14:paraId="032F590C" w14:textId="77777777" w:rsidTr="00900467">
        <w:tc>
          <w:tcPr>
            <w:tcW w:w="1884" w:type="dxa"/>
            <w:shd w:val="clear" w:color="auto" w:fill="B3E5A1" w:themeFill="accent6" w:themeFillTint="66"/>
            <w:vAlign w:val="bottom"/>
          </w:tcPr>
          <w:p w14:paraId="6A6464EA" w14:textId="77777777" w:rsidR="00900467" w:rsidRPr="007A6E7D" w:rsidRDefault="00900467" w:rsidP="00480D87">
            <w:pPr>
              <w:rPr>
                <w:rFonts w:ascii="Calibri" w:hAnsi="Calibri" w:cs="Calibri"/>
              </w:rPr>
            </w:pPr>
            <w:r w:rsidRPr="007A6E7D">
              <w:rPr>
                <w:rFonts w:ascii="Calibri" w:hAnsi="Calibri" w:cs="Calibri"/>
                <w:color w:val="000000"/>
              </w:rPr>
              <w:t>EDUC 654 (odd)</w:t>
            </w:r>
          </w:p>
        </w:tc>
        <w:tc>
          <w:tcPr>
            <w:tcW w:w="6563" w:type="dxa"/>
            <w:shd w:val="clear" w:color="auto" w:fill="B3E5A1" w:themeFill="accent6" w:themeFillTint="66"/>
          </w:tcPr>
          <w:p w14:paraId="28804D62" w14:textId="77777777" w:rsidR="00900467" w:rsidRPr="00900467" w:rsidRDefault="00900467" w:rsidP="00480D87">
            <w:pPr>
              <w:rPr>
                <w:rFonts w:ascii="Calibri" w:hAnsi="Calibri" w:cs="Calibri"/>
              </w:rPr>
            </w:pPr>
            <w:r w:rsidRPr="00900467">
              <w:rPr>
                <w:rStyle w:val="Strong"/>
                <w:rFonts w:ascii="Calibri" w:hAnsi="Calibri" w:cs="Calibri"/>
                <w:b w:val="0"/>
                <w:bCs w:val="0"/>
              </w:rPr>
              <w:t>Advanced Applied Behavior Analysis</w:t>
            </w:r>
          </w:p>
        </w:tc>
        <w:tc>
          <w:tcPr>
            <w:tcW w:w="903" w:type="dxa"/>
            <w:shd w:val="clear" w:color="auto" w:fill="B3E5A1" w:themeFill="accent6" w:themeFillTint="66"/>
            <w:vAlign w:val="bottom"/>
          </w:tcPr>
          <w:p w14:paraId="5D25836A" w14:textId="77777777" w:rsidR="00900467" w:rsidRPr="00900467" w:rsidRDefault="00900467" w:rsidP="00480D87">
            <w:pPr>
              <w:jc w:val="center"/>
              <w:rPr>
                <w:rFonts w:ascii="Calibri" w:hAnsi="Calibri" w:cs="Calibri"/>
              </w:rPr>
            </w:pPr>
            <w:r w:rsidRPr="00900467">
              <w:rPr>
                <w:rFonts w:ascii="Calibri" w:hAnsi="Calibri" w:cs="Calibri"/>
                <w:color w:val="000000"/>
              </w:rPr>
              <w:t>3</w:t>
            </w:r>
          </w:p>
        </w:tc>
      </w:tr>
      <w:tr w:rsidR="00900467" w:rsidRPr="007A6E7D" w14:paraId="2F5291C6" w14:textId="77777777" w:rsidTr="00900467">
        <w:tc>
          <w:tcPr>
            <w:tcW w:w="1884" w:type="dxa"/>
            <w:shd w:val="clear" w:color="auto" w:fill="FFFFFF" w:themeFill="background1"/>
            <w:vAlign w:val="bottom"/>
          </w:tcPr>
          <w:p w14:paraId="4A77C52D" w14:textId="77777777" w:rsidR="00900467" w:rsidRPr="007A6E7D" w:rsidRDefault="00900467" w:rsidP="00480D87">
            <w:pPr>
              <w:rPr>
                <w:rFonts w:ascii="Calibri" w:hAnsi="Calibri" w:cs="Calibri"/>
              </w:rPr>
            </w:pPr>
            <w:r w:rsidRPr="007A6E7D">
              <w:rPr>
                <w:rFonts w:ascii="Calibri" w:hAnsi="Calibri" w:cs="Calibri"/>
                <w:color w:val="000000"/>
              </w:rPr>
              <w:t>EDLD 625</w:t>
            </w:r>
          </w:p>
        </w:tc>
        <w:tc>
          <w:tcPr>
            <w:tcW w:w="6563" w:type="dxa"/>
            <w:shd w:val="clear" w:color="auto" w:fill="FFFFFF" w:themeFill="background1"/>
            <w:vAlign w:val="bottom"/>
          </w:tcPr>
          <w:p w14:paraId="6FD42271" w14:textId="77777777" w:rsidR="00900467" w:rsidRPr="00900467" w:rsidRDefault="00900467" w:rsidP="00480D87">
            <w:pPr>
              <w:rPr>
                <w:rFonts w:ascii="Calibri" w:hAnsi="Calibri" w:cs="Calibri"/>
              </w:rPr>
            </w:pPr>
            <w:r w:rsidRPr="00900467">
              <w:rPr>
                <w:rFonts w:ascii="Calibri" w:hAnsi="Calibri" w:cs="Calibri"/>
              </w:rPr>
              <w:t>Survey and Questionnaire Design</w:t>
            </w:r>
          </w:p>
        </w:tc>
        <w:tc>
          <w:tcPr>
            <w:tcW w:w="903" w:type="dxa"/>
            <w:shd w:val="clear" w:color="auto" w:fill="FFFFFF" w:themeFill="background1"/>
            <w:vAlign w:val="bottom"/>
          </w:tcPr>
          <w:p w14:paraId="383A4AC1" w14:textId="77777777" w:rsidR="00900467" w:rsidRPr="00900467" w:rsidRDefault="00900467" w:rsidP="00480D87">
            <w:pPr>
              <w:jc w:val="center"/>
              <w:rPr>
                <w:rFonts w:ascii="Calibri" w:hAnsi="Calibri" w:cs="Calibri"/>
              </w:rPr>
            </w:pPr>
            <w:r w:rsidRPr="00900467">
              <w:rPr>
                <w:rFonts w:ascii="Calibri" w:hAnsi="Calibri" w:cs="Calibri"/>
                <w:color w:val="000000"/>
              </w:rPr>
              <w:t>3</w:t>
            </w:r>
          </w:p>
        </w:tc>
      </w:tr>
      <w:tr w:rsidR="00900467" w:rsidRPr="007A6E7D" w14:paraId="32E993AE" w14:textId="77777777" w:rsidTr="00900467">
        <w:tc>
          <w:tcPr>
            <w:tcW w:w="1884" w:type="dxa"/>
            <w:shd w:val="clear" w:color="auto" w:fill="FFFFFF" w:themeFill="background1"/>
            <w:vAlign w:val="bottom"/>
          </w:tcPr>
          <w:p w14:paraId="0DAF3399" w14:textId="77777777" w:rsidR="00900467" w:rsidRPr="007A6E7D" w:rsidRDefault="00900467" w:rsidP="00480D87">
            <w:pPr>
              <w:rPr>
                <w:rFonts w:ascii="Calibri" w:hAnsi="Calibri" w:cs="Calibri"/>
              </w:rPr>
            </w:pPr>
            <w:r w:rsidRPr="007A6E7D">
              <w:rPr>
                <w:rFonts w:ascii="Calibri" w:hAnsi="Calibri" w:cs="Calibri"/>
                <w:color w:val="000000"/>
              </w:rPr>
              <w:t>EDLD 659</w:t>
            </w:r>
          </w:p>
        </w:tc>
        <w:tc>
          <w:tcPr>
            <w:tcW w:w="6563" w:type="dxa"/>
            <w:shd w:val="clear" w:color="auto" w:fill="FFFFFF" w:themeFill="background1"/>
            <w:vAlign w:val="bottom"/>
          </w:tcPr>
          <w:p w14:paraId="155B1FD2" w14:textId="77777777" w:rsidR="00900467" w:rsidRPr="00900467" w:rsidRDefault="00900467" w:rsidP="00480D87">
            <w:pPr>
              <w:rPr>
                <w:rFonts w:ascii="Calibri" w:hAnsi="Calibri" w:cs="Calibri"/>
              </w:rPr>
            </w:pPr>
            <w:r w:rsidRPr="00900467">
              <w:rPr>
                <w:rFonts w:ascii="Calibri" w:hAnsi="Calibri" w:cs="Calibri"/>
                <w:color w:val="000000"/>
              </w:rPr>
              <w:t>Scholarly Writing</w:t>
            </w:r>
          </w:p>
        </w:tc>
        <w:tc>
          <w:tcPr>
            <w:tcW w:w="903" w:type="dxa"/>
            <w:shd w:val="clear" w:color="auto" w:fill="FFFFFF" w:themeFill="background1"/>
            <w:vAlign w:val="bottom"/>
          </w:tcPr>
          <w:p w14:paraId="63E06758" w14:textId="77777777" w:rsidR="00900467" w:rsidRPr="00900467" w:rsidRDefault="00900467" w:rsidP="00480D87">
            <w:pPr>
              <w:jc w:val="center"/>
              <w:rPr>
                <w:rFonts w:ascii="Calibri" w:hAnsi="Calibri" w:cs="Calibri"/>
              </w:rPr>
            </w:pPr>
            <w:r w:rsidRPr="00900467">
              <w:rPr>
                <w:rFonts w:ascii="Calibri" w:hAnsi="Calibri" w:cs="Calibri"/>
                <w:color w:val="000000"/>
              </w:rPr>
              <w:t>3</w:t>
            </w:r>
          </w:p>
        </w:tc>
      </w:tr>
      <w:tr w:rsidR="00900467" w:rsidRPr="007A6E7D" w14:paraId="332690B9" w14:textId="77777777" w:rsidTr="00900467">
        <w:tc>
          <w:tcPr>
            <w:tcW w:w="1884" w:type="dxa"/>
            <w:shd w:val="clear" w:color="auto" w:fill="FFFFFF" w:themeFill="background1"/>
            <w:vAlign w:val="bottom"/>
          </w:tcPr>
          <w:p w14:paraId="45D34597" w14:textId="77777777" w:rsidR="00900467" w:rsidRPr="007A6E7D" w:rsidRDefault="00900467" w:rsidP="00480D87">
            <w:pPr>
              <w:rPr>
                <w:rFonts w:ascii="Calibri" w:hAnsi="Calibri" w:cs="Calibri"/>
              </w:rPr>
            </w:pPr>
            <w:r w:rsidRPr="007A6E7D">
              <w:rPr>
                <w:rFonts w:ascii="Calibri" w:hAnsi="Calibri" w:cs="Calibri"/>
                <w:color w:val="000000"/>
              </w:rPr>
              <w:t>EDST 614</w:t>
            </w:r>
          </w:p>
        </w:tc>
        <w:tc>
          <w:tcPr>
            <w:tcW w:w="6563" w:type="dxa"/>
            <w:shd w:val="clear" w:color="auto" w:fill="FFFFFF" w:themeFill="background1"/>
            <w:vAlign w:val="bottom"/>
          </w:tcPr>
          <w:p w14:paraId="5521815A" w14:textId="77777777" w:rsidR="00900467" w:rsidRPr="00900467" w:rsidRDefault="00900467" w:rsidP="00480D87">
            <w:pPr>
              <w:rPr>
                <w:rFonts w:ascii="Calibri" w:hAnsi="Calibri" w:cs="Calibri"/>
              </w:rPr>
            </w:pPr>
            <w:r w:rsidRPr="00900467">
              <w:rPr>
                <w:rStyle w:val="Strong"/>
                <w:rFonts w:ascii="Calibri" w:hAnsi="Calibri" w:cs="Calibri"/>
                <w:b w:val="0"/>
                <w:bCs w:val="0"/>
              </w:rPr>
              <w:t>Cultural Context of Education</w:t>
            </w:r>
          </w:p>
        </w:tc>
        <w:tc>
          <w:tcPr>
            <w:tcW w:w="903" w:type="dxa"/>
            <w:shd w:val="clear" w:color="auto" w:fill="FFFFFF" w:themeFill="background1"/>
            <w:vAlign w:val="bottom"/>
          </w:tcPr>
          <w:p w14:paraId="016C4F30" w14:textId="77777777" w:rsidR="00900467" w:rsidRPr="00900467" w:rsidRDefault="00900467" w:rsidP="00480D87">
            <w:pPr>
              <w:jc w:val="center"/>
              <w:rPr>
                <w:rFonts w:ascii="Calibri" w:hAnsi="Calibri" w:cs="Calibri"/>
              </w:rPr>
            </w:pPr>
            <w:r w:rsidRPr="00900467">
              <w:rPr>
                <w:rFonts w:ascii="Calibri" w:hAnsi="Calibri" w:cs="Calibri"/>
                <w:color w:val="000000"/>
              </w:rPr>
              <w:t>4</w:t>
            </w:r>
          </w:p>
        </w:tc>
      </w:tr>
    </w:tbl>
    <w:p w14:paraId="368BD12D" w14:textId="77777777" w:rsidR="007A6E7D" w:rsidRPr="007A6E7D" w:rsidRDefault="007A6E7D" w:rsidP="007A6E7D">
      <w:pPr>
        <w:spacing w:after="0"/>
        <w:rPr>
          <w:rFonts w:ascii="Calibri" w:hAnsi="Calibri" w:cs="Calibri"/>
        </w:rPr>
      </w:pPr>
    </w:p>
    <w:p w14:paraId="2CE4863D"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Winter</w:t>
      </w:r>
    </w:p>
    <w:tbl>
      <w:tblPr>
        <w:tblStyle w:val="TableGrid"/>
        <w:tblW w:w="0" w:type="auto"/>
        <w:tblLook w:val="04A0" w:firstRow="1" w:lastRow="0" w:firstColumn="1" w:lastColumn="0" w:noHBand="0" w:noVBand="1"/>
      </w:tblPr>
      <w:tblGrid>
        <w:gridCol w:w="1875"/>
        <w:gridCol w:w="6572"/>
        <w:gridCol w:w="903"/>
      </w:tblGrid>
      <w:tr w:rsidR="007A6E7D" w:rsidRPr="007A6E7D" w14:paraId="5347220D" w14:textId="77777777" w:rsidTr="00B27E3D">
        <w:tc>
          <w:tcPr>
            <w:tcW w:w="1885" w:type="dxa"/>
          </w:tcPr>
          <w:p w14:paraId="55FE924C" w14:textId="77777777" w:rsidR="007A6E7D" w:rsidRPr="007A6E7D" w:rsidRDefault="007A6E7D" w:rsidP="00B27E3D">
            <w:pPr>
              <w:rPr>
                <w:rFonts w:ascii="Calibri" w:hAnsi="Calibri" w:cs="Calibri"/>
              </w:rPr>
            </w:pPr>
            <w:r w:rsidRPr="007A6E7D">
              <w:rPr>
                <w:rFonts w:ascii="Calibri" w:hAnsi="Calibri" w:cs="Calibri"/>
              </w:rPr>
              <w:t>Course Code</w:t>
            </w:r>
          </w:p>
        </w:tc>
        <w:tc>
          <w:tcPr>
            <w:tcW w:w="6622" w:type="dxa"/>
          </w:tcPr>
          <w:p w14:paraId="223F5A08" w14:textId="77777777" w:rsidR="007A6E7D" w:rsidRPr="007A6E7D" w:rsidRDefault="007A6E7D" w:rsidP="00B27E3D">
            <w:pPr>
              <w:rPr>
                <w:rFonts w:ascii="Calibri" w:hAnsi="Calibri" w:cs="Calibri"/>
              </w:rPr>
            </w:pPr>
            <w:r w:rsidRPr="007A6E7D">
              <w:rPr>
                <w:rFonts w:ascii="Calibri" w:hAnsi="Calibri" w:cs="Calibri"/>
              </w:rPr>
              <w:t>Course Title</w:t>
            </w:r>
          </w:p>
        </w:tc>
        <w:tc>
          <w:tcPr>
            <w:tcW w:w="843" w:type="dxa"/>
          </w:tcPr>
          <w:p w14:paraId="736DB860"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7033E8FB" w14:textId="77777777" w:rsidTr="00B27E3D">
        <w:tc>
          <w:tcPr>
            <w:tcW w:w="1885" w:type="dxa"/>
            <w:shd w:val="clear" w:color="auto" w:fill="B3E5A1" w:themeFill="accent6" w:themeFillTint="66"/>
            <w:vAlign w:val="bottom"/>
          </w:tcPr>
          <w:p w14:paraId="6AF22B34" w14:textId="542AED64" w:rsidR="007A6E7D" w:rsidRPr="007A6E7D" w:rsidRDefault="00EC2DB8" w:rsidP="00B27E3D">
            <w:pPr>
              <w:rPr>
                <w:rFonts w:ascii="Calibri" w:hAnsi="Calibri" w:cs="Calibri"/>
              </w:rPr>
            </w:pPr>
            <w:r>
              <w:rPr>
                <w:rFonts w:ascii="Calibri" w:hAnsi="Calibri" w:cs="Calibri"/>
                <w:color w:val="000000"/>
              </w:rPr>
              <w:t>*</w:t>
            </w:r>
            <w:r w:rsidR="007A6E7D" w:rsidRPr="007A6E7D">
              <w:rPr>
                <w:rFonts w:ascii="Calibri" w:hAnsi="Calibri" w:cs="Calibri"/>
                <w:color w:val="000000"/>
              </w:rPr>
              <w:t>EDUC 620</w:t>
            </w:r>
          </w:p>
        </w:tc>
        <w:tc>
          <w:tcPr>
            <w:tcW w:w="6622" w:type="dxa"/>
            <w:shd w:val="clear" w:color="auto" w:fill="B3E5A1" w:themeFill="accent6" w:themeFillTint="66"/>
          </w:tcPr>
          <w:p w14:paraId="67706BF7"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Program Evaluation I</w:t>
            </w:r>
          </w:p>
        </w:tc>
        <w:tc>
          <w:tcPr>
            <w:tcW w:w="843" w:type="dxa"/>
            <w:shd w:val="clear" w:color="auto" w:fill="B3E5A1" w:themeFill="accent6" w:themeFillTint="66"/>
            <w:vAlign w:val="bottom"/>
          </w:tcPr>
          <w:p w14:paraId="5EEAC928"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4DC61258" w14:textId="77777777" w:rsidTr="00B27E3D">
        <w:tc>
          <w:tcPr>
            <w:tcW w:w="1885" w:type="dxa"/>
            <w:shd w:val="clear" w:color="auto" w:fill="B3E5A1" w:themeFill="accent6" w:themeFillTint="66"/>
            <w:vAlign w:val="bottom"/>
          </w:tcPr>
          <w:p w14:paraId="127DE324" w14:textId="77777777" w:rsidR="007A6E7D" w:rsidRPr="007A6E7D" w:rsidRDefault="007A6E7D" w:rsidP="00B27E3D">
            <w:pPr>
              <w:rPr>
                <w:rFonts w:ascii="Calibri" w:hAnsi="Calibri" w:cs="Calibri"/>
              </w:rPr>
            </w:pPr>
            <w:r w:rsidRPr="007A6E7D">
              <w:rPr>
                <w:rFonts w:ascii="Calibri" w:hAnsi="Calibri" w:cs="Calibri"/>
                <w:color w:val="000000"/>
              </w:rPr>
              <w:t>EDUC 636 (odd)</w:t>
            </w:r>
          </w:p>
        </w:tc>
        <w:tc>
          <w:tcPr>
            <w:tcW w:w="6622" w:type="dxa"/>
            <w:shd w:val="clear" w:color="auto" w:fill="B3E5A1" w:themeFill="accent6" w:themeFillTint="66"/>
          </w:tcPr>
          <w:p w14:paraId="027F9C98"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Advanced Qualitative Methodology: New Materialisms</w:t>
            </w:r>
          </w:p>
        </w:tc>
        <w:tc>
          <w:tcPr>
            <w:tcW w:w="843" w:type="dxa"/>
            <w:shd w:val="clear" w:color="auto" w:fill="B3E5A1" w:themeFill="accent6" w:themeFillTint="66"/>
            <w:vAlign w:val="bottom"/>
          </w:tcPr>
          <w:p w14:paraId="74A735C1" w14:textId="77777777" w:rsidR="007A6E7D" w:rsidRPr="007A6E7D" w:rsidRDefault="007A6E7D" w:rsidP="00B27E3D">
            <w:pPr>
              <w:jc w:val="center"/>
              <w:rPr>
                <w:rFonts w:ascii="Calibri" w:hAnsi="Calibri" w:cs="Calibri"/>
              </w:rPr>
            </w:pPr>
            <w:r w:rsidRPr="007A6E7D">
              <w:rPr>
                <w:rFonts w:ascii="Calibri" w:hAnsi="Calibri" w:cs="Calibri"/>
                <w:color w:val="000000"/>
              </w:rPr>
              <w:t>4</w:t>
            </w:r>
          </w:p>
        </w:tc>
      </w:tr>
      <w:tr w:rsidR="007A6E7D" w:rsidRPr="007A6E7D" w14:paraId="6850363C" w14:textId="77777777" w:rsidTr="00B27E3D">
        <w:tc>
          <w:tcPr>
            <w:tcW w:w="1885" w:type="dxa"/>
            <w:shd w:val="clear" w:color="auto" w:fill="FFFFFF" w:themeFill="background1"/>
            <w:vAlign w:val="bottom"/>
          </w:tcPr>
          <w:p w14:paraId="42BA93A8" w14:textId="686FC251" w:rsidR="007A6E7D" w:rsidRPr="007A6E7D" w:rsidRDefault="000B4C5A" w:rsidP="00B27E3D">
            <w:pPr>
              <w:rPr>
                <w:rFonts w:ascii="Calibri" w:hAnsi="Calibri" w:cs="Calibri"/>
              </w:rPr>
            </w:pPr>
            <w:r>
              <w:rPr>
                <w:rFonts w:ascii="Calibri" w:hAnsi="Calibri" w:cs="Calibri"/>
                <w:color w:val="000000"/>
              </w:rPr>
              <w:t>*</w:t>
            </w:r>
            <w:r w:rsidR="007A6E7D" w:rsidRPr="007A6E7D">
              <w:rPr>
                <w:rFonts w:ascii="Calibri" w:hAnsi="Calibri" w:cs="Calibri"/>
                <w:color w:val="000000"/>
              </w:rPr>
              <w:t>EDLD 628</w:t>
            </w:r>
          </w:p>
        </w:tc>
        <w:tc>
          <w:tcPr>
            <w:tcW w:w="6622" w:type="dxa"/>
            <w:shd w:val="clear" w:color="auto" w:fill="FFFFFF" w:themeFill="background1"/>
            <w:vAlign w:val="bottom"/>
          </w:tcPr>
          <w:p w14:paraId="0ABF7E22" w14:textId="5ACFB7FB" w:rsidR="007A6E7D" w:rsidRPr="00900467" w:rsidRDefault="00900467" w:rsidP="00B27E3D">
            <w:pPr>
              <w:rPr>
                <w:rFonts w:ascii="Calibri" w:hAnsi="Calibri" w:cs="Calibri"/>
                <w:b/>
                <w:bCs/>
              </w:rPr>
            </w:pPr>
            <w:r w:rsidRPr="00900467">
              <w:rPr>
                <w:rStyle w:val="Strong"/>
                <w:rFonts w:ascii="Calibri" w:hAnsi="Calibri" w:cs="Calibri"/>
                <w:b w:val="0"/>
                <w:bCs w:val="0"/>
              </w:rPr>
              <w:t>Hierarchical Linear Modeli</w:t>
            </w:r>
            <w:r w:rsidRPr="00900467">
              <w:rPr>
                <w:rStyle w:val="Strong"/>
                <w:b w:val="0"/>
                <w:bCs w:val="0"/>
              </w:rPr>
              <w:t>ng</w:t>
            </w:r>
            <w:r w:rsidRPr="00900467">
              <w:rPr>
                <w:rStyle w:val="Strong"/>
                <w:rFonts w:ascii="Calibri" w:hAnsi="Calibri" w:cs="Calibri"/>
                <w:b w:val="0"/>
                <w:bCs w:val="0"/>
              </w:rPr>
              <w:t xml:space="preserve"> I</w:t>
            </w:r>
          </w:p>
        </w:tc>
        <w:tc>
          <w:tcPr>
            <w:tcW w:w="843" w:type="dxa"/>
            <w:shd w:val="clear" w:color="auto" w:fill="FFFFFF" w:themeFill="background1"/>
            <w:vAlign w:val="bottom"/>
          </w:tcPr>
          <w:p w14:paraId="6F56999E"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65D474F2" w14:textId="77777777" w:rsidTr="00B27E3D">
        <w:tc>
          <w:tcPr>
            <w:tcW w:w="1885" w:type="dxa"/>
            <w:shd w:val="clear" w:color="auto" w:fill="FFFFFF" w:themeFill="background1"/>
            <w:vAlign w:val="bottom"/>
          </w:tcPr>
          <w:p w14:paraId="683D951B" w14:textId="797F74AC" w:rsidR="007A6E7D" w:rsidRPr="007A6E7D" w:rsidRDefault="007A6E7D" w:rsidP="00B27E3D">
            <w:pPr>
              <w:rPr>
                <w:rFonts w:ascii="Calibri" w:hAnsi="Calibri" w:cs="Calibri"/>
              </w:rPr>
            </w:pPr>
            <w:r w:rsidRPr="007A6E7D">
              <w:rPr>
                <w:rFonts w:ascii="Calibri" w:hAnsi="Calibri" w:cs="Calibri"/>
                <w:color w:val="000000"/>
              </w:rPr>
              <w:t>EDLD 633</w:t>
            </w:r>
            <w:r w:rsidR="000B4C5A">
              <w:rPr>
                <w:rFonts w:ascii="Calibri" w:hAnsi="Calibri" w:cs="Calibri"/>
                <w:color w:val="000000"/>
              </w:rPr>
              <w:t xml:space="preserve"> (odd)</w:t>
            </w:r>
          </w:p>
        </w:tc>
        <w:tc>
          <w:tcPr>
            <w:tcW w:w="6622" w:type="dxa"/>
            <w:shd w:val="clear" w:color="auto" w:fill="FFFFFF" w:themeFill="background1"/>
            <w:vAlign w:val="bottom"/>
          </w:tcPr>
          <w:p w14:paraId="1D8E0992"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Structural Equation Modeling I</w:t>
            </w:r>
          </w:p>
        </w:tc>
        <w:tc>
          <w:tcPr>
            <w:tcW w:w="843" w:type="dxa"/>
            <w:shd w:val="clear" w:color="auto" w:fill="FFFFFF" w:themeFill="background1"/>
            <w:vAlign w:val="bottom"/>
          </w:tcPr>
          <w:p w14:paraId="6D11FAEE"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707FD47A" w14:textId="77777777" w:rsidTr="00B27E3D">
        <w:tc>
          <w:tcPr>
            <w:tcW w:w="1885" w:type="dxa"/>
            <w:shd w:val="clear" w:color="auto" w:fill="FFFFFF" w:themeFill="background1"/>
            <w:vAlign w:val="bottom"/>
          </w:tcPr>
          <w:p w14:paraId="229744C1" w14:textId="77777777" w:rsidR="007A6E7D" w:rsidRPr="007A6E7D" w:rsidRDefault="007A6E7D" w:rsidP="00B27E3D">
            <w:pPr>
              <w:rPr>
                <w:rFonts w:ascii="Calibri" w:hAnsi="Calibri" w:cs="Calibri"/>
              </w:rPr>
            </w:pPr>
            <w:r w:rsidRPr="007A6E7D">
              <w:rPr>
                <w:rFonts w:ascii="Calibri" w:hAnsi="Calibri" w:cs="Calibri"/>
                <w:color w:val="000000"/>
              </w:rPr>
              <w:t>SPED 686</w:t>
            </w:r>
          </w:p>
        </w:tc>
        <w:tc>
          <w:tcPr>
            <w:tcW w:w="6622" w:type="dxa"/>
            <w:shd w:val="clear" w:color="auto" w:fill="FFFFFF" w:themeFill="background1"/>
            <w:vAlign w:val="bottom"/>
          </w:tcPr>
          <w:p w14:paraId="2035559D" w14:textId="77777777" w:rsidR="007A6E7D" w:rsidRPr="007A6E7D" w:rsidRDefault="007A6E7D" w:rsidP="00B27E3D">
            <w:pPr>
              <w:rPr>
                <w:rFonts w:ascii="Calibri" w:hAnsi="Calibri" w:cs="Calibri"/>
              </w:rPr>
            </w:pPr>
            <w:r w:rsidRPr="007A6E7D">
              <w:rPr>
                <w:rFonts w:ascii="Calibri" w:hAnsi="Calibri" w:cs="Calibri"/>
                <w:color w:val="000000"/>
              </w:rPr>
              <w:t>Autism in Early Intervention</w:t>
            </w:r>
          </w:p>
        </w:tc>
        <w:tc>
          <w:tcPr>
            <w:tcW w:w="843" w:type="dxa"/>
            <w:shd w:val="clear" w:color="auto" w:fill="FFFFFF" w:themeFill="background1"/>
            <w:vAlign w:val="bottom"/>
          </w:tcPr>
          <w:p w14:paraId="39223609" w14:textId="77777777" w:rsidR="007A6E7D" w:rsidRPr="007A6E7D" w:rsidRDefault="007A6E7D" w:rsidP="00B27E3D">
            <w:pPr>
              <w:jc w:val="center"/>
              <w:rPr>
                <w:rFonts w:ascii="Calibri" w:hAnsi="Calibri" w:cs="Calibri"/>
              </w:rPr>
            </w:pPr>
            <w:r w:rsidRPr="007A6E7D">
              <w:rPr>
                <w:rFonts w:ascii="Calibri" w:hAnsi="Calibri" w:cs="Calibri"/>
                <w:color w:val="000000"/>
              </w:rPr>
              <w:t>2 or 3</w:t>
            </w:r>
          </w:p>
        </w:tc>
      </w:tr>
    </w:tbl>
    <w:p w14:paraId="73074B05" w14:textId="77777777" w:rsidR="007A6E7D" w:rsidRPr="007A6E7D" w:rsidRDefault="007A6E7D" w:rsidP="007A6E7D">
      <w:pPr>
        <w:spacing w:after="0"/>
        <w:rPr>
          <w:rFonts w:ascii="Calibri" w:hAnsi="Calibri" w:cs="Calibri"/>
        </w:rPr>
      </w:pPr>
    </w:p>
    <w:p w14:paraId="79D60503"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Spring</w:t>
      </w:r>
    </w:p>
    <w:tbl>
      <w:tblPr>
        <w:tblStyle w:val="TableGrid"/>
        <w:tblW w:w="0" w:type="auto"/>
        <w:tblLook w:val="04A0" w:firstRow="1" w:lastRow="0" w:firstColumn="1" w:lastColumn="0" w:noHBand="0" w:noVBand="1"/>
      </w:tblPr>
      <w:tblGrid>
        <w:gridCol w:w="1869"/>
        <w:gridCol w:w="6578"/>
        <w:gridCol w:w="903"/>
      </w:tblGrid>
      <w:tr w:rsidR="007A6E7D" w:rsidRPr="007A6E7D" w14:paraId="109A8C65" w14:textId="77777777" w:rsidTr="00B27E3D">
        <w:tc>
          <w:tcPr>
            <w:tcW w:w="1879" w:type="dxa"/>
          </w:tcPr>
          <w:p w14:paraId="228B2A38" w14:textId="77777777" w:rsidR="007A6E7D" w:rsidRPr="007A6E7D" w:rsidRDefault="007A6E7D" w:rsidP="00B27E3D">
            <w:pPr>
              <w:rPr>
                <w:rFonts w:ascii="Calibri" w:hAnsi="Calibri" w:cs="Calibri"/>
              </w:rPr>
            </w:pPr>
            <w:r w:rsidRPr="007A6E7D">
              <w:rPr>
                <w:rFonts w:ascii="Calibri" w:hAnsi="Calibri" w:cs="Calibri"/>
              </w:rPr>
              <w:t>Course Code</w:t>
            </w:r>
          </w:p>
        </w:tc>
        <w:tc>
          <w:tcPr>
            <w:tcW w:w="6628" w:type="dxa"/>
          </w:tcPr>
          <w:p w14:paraId="4FDF6FFF" w14:textId="77777777" w:rsidR="007A6E7D" w:rsidRPr="007A6E7D" w:rsidRDefault="007A6E7D" w:rsidP="00B27E3D">
            <w:pPr>
              <w:rPr>
                <w:rFonts w:ascii="Calibri" w:hAnsi="Calibri" w:cs="Calibri"/>
              </w:rPr>
            </w:pPr>
            <w:r w:rsidRPr="007A6E7D">
              <w:rPr>
                <w:rFonts w:ascii="Calibri" w:hAnsi="Calibri" w:cs="Calibri"/>
              </w:rPr>
              <w:t>Course Title</w:t>
            </w:r>
          </w:p>
        </w:tc>
        <w:tc>
          <w:tcPr>
            <w:tcW w:w="843" w:type="dxa"/>
          </w:tcPr>
          <w:p w14:paraId="49D878AE"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43B59B79" w14:textId="77777777" w:rsidTr="007A6E7D">
        <w:tc>
          <w:tcPr>
            <w:tcW w:w="1879" w:type="dxa"/>
            <w:shd w:val="clear" w:color="auto" w:fill="FFFF99"/>
            <w:vAlign w:val="bottom"/>
          </w:tcPr>
          <w:p w14:paraId="1408C8B9" w14:textId="77777777" w:rsidR="007A6E7D" w:rsidRPr="007A6E7D" w:rsidRDefault="007A6E7D" w:rsidP="00B27E3D">
            <w:pPr>
              <w:rPr>
                <w:rFonts w:ascii="Calibri" w:hAnsi="Calibri" w:cs="Calibri"/>
              </w:rPr>
            </w:pPr>
            <w:r w:rsidRPr="007A6E7D">
              <w:rPr>
                <w:rFonts w:ascii="Calibri" w:hAnsi="Calibri" w:cs="Calibri"/>
                <w:color w:val="000000"/>
              </w:rPr>
              <w:t>SPED 603</w:t>
            </w:r>
          </w:p>
        </w:tc>
        <w:tc>
          <w:tcPr>
            <w:tcW w:w="6628" w:type="dxa"/>
            <w:shd w:val="clear" w:color="auto" w:fill="FFFF99"/>
            <w:vAlign w:val="bottom"/>
          </w:tcPr>
          <w:p w14:paraId="3009265E" w14:textId="77777777" w:rsidR="007A6E7D" w:rsidRPr="003D5F94" w:rsidRDefault="007A6E7D" w:rsidP="00B27E3D">
            <w:pPr>
              <w:rPr>
                <w:rFonts w:ascii="Calibri" w:hAnsi="Calibri" w:cs="Calibri"/>
              </w:rPr>
            </w:pPr>
            <w:r w:rsidRPr="003D5F94">
              <w:rPr>
                <w:rFonts w:ascii="Calibri" w:hAnsi="Calibri" w:cs="Calibri"/>
                <w:color w:val="000000"/>
              </w:rPr>
              <w:t>Dissertation</w:t>
            </w:r>
          </w:p>
        </w:tc>
        <w:tc>
          <w:tcPr>
            <w:tcW w:w="843" w:type="dxa"/>
            <w:shd w:val="clear" w:color="auto" w:fill="FFFF99"/>
            <w:vAlign w:val="bottom"/>
          </w:tcPr>
          <w:p w14:paraId="6A11B0B9"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679061EF" w14:textId="77777777" w:rsidTr="00B27E3D">
        <w:tc>
          <w:tcPr>
            <w:tcW w:w="1879" w:type="dxa"/>
            <w:shd w:val="clear" w:color="auto" w:fill="B3E5A1" w:themeFill="accent6" w:themeFillTint="66"/>
            <w:vAlign w:val="bottom"/>
          </w:tcPr>
          <w:p w14:paraId="291A4ADF" w14:textId="4D66A4D0" w:rsidR="007A6E7D" w:rsidRPr="007A6E7D" w:rsidRDefault="00EC2DB8" w:rsidP="00B27E3D">
            <w:pPr>
              <w:rPr>
                <w:rFonts w:ascii="Calibri" w:hAnsi="Calibri" w:cs="Calibri"/>
              </w:rPr>
            </w:pPr>
            <w:r>
              <w:rPr>
                <w:rFonts w:ascii="Calibri" w:hAnsi="Calibri" w:cs="Calibri"/>
                <w:color w:val="000000"/>
              </w:rPr>
              <w:t>*</w:t>
            </w:r>
            <w:r w:rsidR="007A6E7D" w:rsidRPr="007A6E7D">
              <w:rPr>
                <w:rFonts w:ascii="Calibri" w:hAnsi="Calibri" w:cs="Calibri"/>
                <w:color w:val="000000"/>
              </w:rPr>
              <w:t>EDUC 621</w:t>
            </w:r>
          </w:p>
        </w:tc>
        <w:tc>
          <w:tcPr>
            <w:tcW w:w="6628" w:type="dxa"/>
            <w:shd w:val="clear" w:color="auto" w:fill="B3E5A1" w:themeFill="accent6" w:themeFillTint="66"/>
            <w:vAlign w:val="bottom"/>
          </w:tcPr>
          <w:p w14:paraId="70B725A6"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Program Evaluation II</w:t>
            </w:r>
          </w:p>
        </w:tc>
        <w:tc>
          <w:tcPr>
            <w:tcW w:w="843" w:type="dxa"/>
            <w:shd w:val="clear" w:color="auto" w:fill="B3E5A1" w:themeFill="accent6" w:themeFillTint="66"/>
            <w:vAlign w:val="bottom"/>
          </w:tcPr>
          <w:p w14:paraId="3D2C4CF0"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407E9FCE" w14:textId="77777777" w:rsidTr="00B27E3D">
        <w:tc>
          <w:tcPr>
            <w:tcW w:w="1879" w:type="dxa"/>
            <w:shd w:val="clear" w:color="auto" w:fill="B3E5A1" w:themeFill="accent6" w:themeFillTint="66"/>
            <w:vAlign w:val="bottom"/>
          </w:tcPr>
          <w:p w14:paraId="290A0A5B" w14:textId="1CF87B89" w:rsidR="007A6E7D" w:rsidRPr="007A6E7D" w:rsidRDefault="007A6E7D" w:rsidP="00B27E3D">
            <w:pPr>
              <w:rPr>
                <w:rFonts w:ascii="Calibri" w:hAnsi="Calibri" w:cs="Calibri"/>
              </w:rPr>
            </w:pPr>
            <w:r w:rsidRPr="007A6E7D">
              <w:rPr>
                <w:rFonts w:ascii="Calibri" w:hAnsi="Calibri" w:cs="Calibri"/>
                <w:color w:val="000000"/>
              </w:rPr>
              <w:t>EDUC 656 (</w:t>
            </w:r>
            <w:r w:rsidR="000B4C5A">
              <w:rPr>
                <w:rFonts w:ascii="Calibri" w:hAnsi="Calibri" w:cs="Calibri"/>
                <w:color w:val="000000"/>
              </w:rPr>
              <w:t>odd</w:t>
            </w:r>
            <w:r w:rsidRPr="007A6E7D">
              <w:rPr>
                <w:rFonts w:ascii="Calibri" w:hAnsi="Calibri" w:cs="Calibri"/>
                <w:color w:val="000000"/>
              </w:rPr>
              <w:t>)</w:t>
            </w:r>
          </w:p>
        </w:tc>
        <w:tc>
          <w:tcPr>
            <w:tcW w:w="6628" w:type="dxa"/>
            <w:shd w:val="clear" w:color="auto" w:fill="B3E5A1" w:themeFill="accent6" w:themeFillTint="66"/>
            <w:vAlign w:val="bottom"/>
          </w:tcPr>
          <w:p w14:paraId="013C1A8E"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Advanced Analysis of Single-Case Research</w:t>
            </w:r>
          </w:p>
        </w:tc>
        <w:tc>
          <w:tcPr>
            <w:tcW w:w="843" w:type="dxa"/>
            <w:shd w:val="clear" w:color="auto" w:fill="B3E5A1" w:themeFill="accent6" w:themeFillTint="66"/>
            <w:vAlign w:val="bottom"/>
          </w:tcPr>
          <w:p w14:paraId="79D376B9"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15CBF32E" w14:textId="77777777" w:rsidTr="00B27E3D">
        <w:tc>
          <w:tcPr>
            <w:tcW w:w="1879" w:type="dxa"/>
            <w:shd w:val="clear" w:color="auto" w:fill="FFFFFF" w:themeFill="background1"/>
            <w:vAlign w:val="bottom"/>
          </w:tcPr>
          <w:p w14:paraId="54C565F2" w14:textId="77777777" w:rsidR="007A6E7D" w:rsidRPr="007A6E7D" w:rsidRDefault="007A6E7D" w:rsidP="00B27E3D">
            <w:pPr>
              <w:rPr>
                <w:rFonts w:ascii="Calibri" w:hAnsi="Calibri" w:cs="Calibri"/>
              </w:rPr>
            </w:pPr>
            <w:r w:rsidRPr="007A6E7D">
              <w:rPr>
                <w:rFonts w:ascii="Calibri" w:hAnsi="Calibri" w:cs="Calibri"/>
                <w:color w:val="000000"/>
              </w:rPr>
              <w:t>EDLD 629</w:t>
            </w:r>
          </w:p>
        </w:tc>
        <w:tc>
          <w:tcPr>
            <w:tcW w:w="6628" w:type="dxa"/>
            <w:shd w:val="clear" w:color="auto" w:fill="FFFFFF" w:themeFill="background1"/>
            <w:vAlign w:val="bottom"/>
          </w:tcPr>
          <w:p w14:paraId="33E4D306" w14:textId="713F38E0" w:rsidR="007A6E7D" w:rsidRPr="00900467" w:rsidRDefault="00900467" w:rsidP="00B27E3D">
            <w:pPr>
              <w:rPr>
                <w:rFonts w:ascii="Calibri" w:hAnsi="Calibri" w:cs="Calibri"/>
                <w:b/>
                <w:bCs/>
              </w:rPr>
            </w:pPr>
            <w:r w:rsidRPr="00900467">
              <w:rPr>
                <w:rStyle w:val="Strong"/>
                <w:rFonts w:ascii="Calibri" w:hAnsi="Calibri" w:cs="Calibri"/>
                <w:b w:val="0"/>
                <w:bCs w:val="0"/>
              </w:rPr>
              <w:t>Hierarchical Linear Modeli</w:t>
            </w:r>
            <w:r w:rsidRPr="00900467">
              <w:rPr>
                <w:rStyle w:val="Strong"/>
                <w:b w:val="0"/>
                <w:bCs w:val="0"/>
              </w:rPr>
              <w:t>ng</w:t>
            </w:r>
            <w:r w:rsidRPr="00900467">
              <w:rPr>
                <w:rStyle w:val="Strong"/>
                <w:rFonts w:ascii="Calibri" w:hAnsi="Calibri" w:cs="Calibri"/>
                <w:b w:val="0"/>
                <w:bCs w:val="0"/>
              </w:rPr>
              <w:t xml:space="preserve"> II</w:t>
            </w:r>
          </w:p>
        </w:tc>
        <w:tc>
          <w:tcPr>
            <w:tcW w:w="843" w:type="dxa"/>
            <w:shd w:val="clear" w:color="auto" w:fill="FFFFFF" w:themeFill="background1"/>
            <w:vAlign w:val="bottom"/>
          </w:tcPr>
          <w:p w14:paraId="6C806C69"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bl>
    <w:p w14:paraId="4C3CE914" w14:textId="77777777" w:rsidR="007A6E7D" w:rsidRPr="007A6E7D" w:rsidRDefault="007A6E7D" w:rsidP="007A6E7D">
      <w:pPr>
        <w:spacing w:after="0"/>
        <w:rPr>
          <w:rFonts w:ascii="Calibri" w:hAnsi="Calibri" w:cs="Calibri"/>
        </w:rPr>
      </w:pPr>
    </w:p>
    <w:p w14:paraId="57C6750A" w14:textId="77777777" w:rsidR="007A6E7D" w:rsidRPr="007A6E7D" w:rsidRDefault="007A6E7D" w:rsidP="007A6E7D">
      <w:pPr>
        <w:spacing w:after="0"/>
        <w:rPr>
          <w:rFonts w:ascii="Calibri" w:hAnsi="Calibri" w:cs="Calibri"/>
          <w:b/>
          <w:bCs/>
          <w:u w:val="single"/>
        </w:rPr>
      </w:pPr>
      <w:r w:rsidRPr="007A6E7D">
        <w:rPr>
          <w:rFonts w:ascii="Calibri" w:hAnsi="Calibri" w:cs="Calibri"/>
          <w:b/>
          <w:bCs/>
          <w:u w:val="single"/>
        </w:rPr>
        <w:t xml:space="preserve">Year 4+ </w:t>
      </w:r>
    </w:p>
    <w:p w14:paraId="7384D320"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Fall</w:t>
      </w:r>
    </w:p>
    <w:tbl>
      <w:tblPr>
        <w:tblStyle w:val="TableGrid"/>
        <w:tblW w:w="0" w:type="auto"/>
        <w:tblLook w:val="04A0" w:firstRow="1" w:lastRow="0" w:firstColumn="1" w:lastColumn="0" w:noHBand="0" w:noVBand="1"/>
      </w:tblPr>
      <w:tblGrid>
        <w:gridCol w:w="1869"/>
        <w:gridCol w:w="6578"/>
        <w:gridCol w:w="903"/>
      </w:tblGrid>
      <w:tr w:rsidR="007A6E7D" w:rsidRPr="007A6E7D" w14:paraId="3DBEE852" w14:textId="77777777" w:rsidTr="00B27E3D">
        <w:tc>
          <w:tcPr>
            <w:tcW w:w="1879" w:type="dxa"/>
          </w:tcPr>
          <w:p w14:paraId="49A4724D" w14:textId="77777777" w:rsidR="007A6E7D" w:rsidRPr="007A6E7D" w:rsidRDefault="007A6E7D" w:rsidP="00B27E3D">
            <w:pPr>
              <w:rPr>
                <w:rFonts w:ascii="Calibri" w:hAnsi="Calibri" w:cs="Calibri"/>
              </w:rPr>
            </w:pPr>
            <w:r w:rsidRPr="007A6E7D">
              <w:rPr>
                <w:rFonts w:ascii="Calibri" w:hAnsi="Calibri" w:cs="Calibri"/>
              </w:rPr>
              <w:t>Course Code</w:t>
            </w:r>
          </w:p>
        </w:tc>
        <w:tc>
          <w:tcPr>
            <w:tcW w:w="6628" w:type="dxa"/>
          </w:tcPr>
          <w:p w14:paraId="44C1E198" w14:textId="77777777" w:rsidR="007A6E7D" w:rsidRPr="007A6E7D" w:rsidRDefault="007A6E7D" w:rsidP="00B27E3D">
            <w:pPr>
              <w:rPr>
                <w:rFonts w:ascii="Calibri" w:hAnsi="Calibri" w:cs="Calibri"/>
              </w:rPr>
            </w:pPr>
            <w:r w:rsidRPr="007A6E7D">
              <w:rPr>
                <w:rFonts w:ascii="Calibri" w:hAnsi="Calibri" w:cs="Calibri"/>
              </w:rPr>
              <w:t>Course Title</w:t>
            </w:r>
          </w:p>
        </w:tc>
        <w:tc>
          <w:tcPr>
            <w:tcW w:w="843" w:type="dxa"/>
          </w:tcPr>
          <w:p w14:paraId="5CF85417"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746F4A55" w14:textId="77777777" w:rsidTr="007A6E7D">
        <w:tc>
          <w:tcPr>
            <w:tcW w:w="1879" w:type="dxa"/>
            <w:shd w:val="clear" w:color="auto" w:fill="FFFF99"/>
            <w:vAlign w:val="bottom"/>
          </w:tcPr>
          <w:p w14:paraId="5FE37631" w14:textId="77777777" w:rsidR="007A6E7D" w:rsidRPr="007A6E7D" w:rsidRDefault="007A6E7D" w:rsidP="00B27E3D">
            <w:pPr>
              <w:rPr>
                <w:rFonts w:ascii="Calibri" w:hAnsi="Calibri" w:cs="Calibri"/>
              </w:rPr>
            </w:pPr>
            <w:r w:rsidRPr="007A6E7D">
              <w:rPr>
                <w:rFonts w:ascii="Calibri" w:hAnsi="Calibri" w:cs="Calibri"/>
                <w:color w:val="000000"/>
              </w:rPr>
              <w:t>SPED 603</w:t>
            </w:r>
          </w:p>
        </w:tc>
        <w:tc>
          <w:tcPr>
            <w:tcW w:w="6628" w:type="dxa"/>
            <w:shd w:val="clear" w:color="auto" w:fill="FFFF99"/>
            <w:vAlign w:val="bottom"/>
          </w:tcPr>
          <w:p w14:paraId="343A1EED" w14:textId="77777777" w:rsidR="007A6E7D" w:rsidRPr="007A6E7D" w:rsidRDefault="007A6E7D" w:rsidP="00B27E3D">
            <w:pPr>
              <w:rPr>
                <w:rFonts w:ascii="Calibri" w:hAnsi="Calibri" w:cs="Calibri"/>
              </w:rPr>
            </w:pPr>
            <w:r w:rsidRPr="007A6E7D">
              <w:rPr>
                <w:rFonts w:ascii="Calibri" w:hAnsi="Calibri" w:cs="Calibri"/>
                <w:color w:val="000000"/>
              </w:rPr>
              <w:t>Dissertation</w:t>
            </w:r>
          </w:p>
        </w:tc>
        <w:tc>
          <w:tcPr>
            <w:tcW w:w="843" w:type="dxa"/>
            <w:shd w:val="clear" w:color="auto" w:fill="FFFF99"/>
            <w:vAlign w:val="bottom"/>
          </w:tcPr>
          <w:p w14:paraId="34C13DDE"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56F3CEA4" w14:textId="77777777" w:rsidTr="00B27E3D">
        <w:tc>
          <w:tcPr>
            <w:tcW w:w="1879" w:type="dxa"/>
            <w:shd w:val="clear" w:color="auto" w:fill="FFFFFF" w:themeFill="background1"/>
            <w:vAlign w:val="bottom"/>
          </w:tcPr>
          <w:p w14:paraId="6C83932A" w14:textId="77777777" w:rsidR="007A6E7D" w:rsidRPr="007A6E7D" w:rsidRDefault="007A6E7D" w:rsidP="00B27E3D">
            <w:pPr>
              <w:rPr>
                <w:rFonts w:ascii="Calibri" w:hAnsi="Calibri" w:cs="Calibri"/>
              </w:rPr>
            </w:pPr>
            <w:r w:rsidRPr="007A6E7D">
              <w:rPr>
                <w:rFonts w:ascii="Calibri" w:hAnsi="Calibri" w:cs="Calibri"/>
                <w:color w:val="000000"/>
              </w:rPr>
              <w:t>EDLD 659</w:t>
            </w:r>
          </w:p>
        </w:tc>
        <w:tc>
          <w:tcPr>
            <w:tcW w:w="6628" w:type="dxa"/>
            <w:shd w:val="clear" w:color="auto" w:fill="FFFFFF" w:themeFill="background1"/>
            <w:vAlign w:val="bottom"/>
          </w:tcPr>
          <w:p w14:paraId="0EB1AEDE" w14:textId="77777777" w:rsidR="007A6E7D" w:rsidRPr="007A6E7D" w:rsidRDefault="007A6E7D" w:rsidP="00B27E3D">
            <w:pPr>
              <w:rPr>
                <w:rFonts w:ascii="Calibri" w:hAnsi="Calibri" w:cs="Calibri"/>
              </w:rPr>
            </w:pPr>
            <w:r w:rsidRPr="007A6E7D">
              <w:rPr>
                <w:rFonts w:ascii="Calibri" w:hAnsi="Calibri" w:cs="Calibri"/>
                <w:color w:val="000000"/>
              </w:rPr>
              <w:t>Scholarly Writing</w:t>
            </w:r>
          </w:p>
        </w:tc>
        <w:tc>
          <w:tcPr>
            <w:tcW w:w="843" w:type="dxa"/>
            <w:shd w:val="clear" w:color="auto" w:fill="FFFFFF" w:themeFill="background1"/>
            <w:vAlign w:val="bottom"/>
          </w:tcPr>
          <w:p w14:paraId="518E30D2"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6FFD9155" w14:textId="77777777" w:rsidTr="00B27E3D">
        <w:tc>
          <w:tcPr>
            <w:tcW w:w="1879" w:type="dxa"/>
            <w:shd w:val="clear" w:color="auto" w:fill="FFFFFF" w:themeFill="background1"/>
            <w:vAlign w:val="bottom"/>
          </w:tcPr>
          <w:p w14:paraId="624B4810" w14:textId="77777777" w:rsidR="007A6E7D" w:rsidRPr="007A6E7D" w:rsidRDefault="007A6E7D" w:rsidP="00B27E3D">
            <w:pPr>
              <w:rPr>
                <w:rFonts w:ascii="Calibri" w:hAnsi="Calibri" w:cs="Calibri"/>
              </w:rPr>
            </w:pPr>
            <w:r w:rsidRPr="007A6E7D">
              <w:rPr>
                <w:rFonts w:ascii="Calibri" w:hAnsi="Calibri" w:cs="Calibri"/>
                <w:color w:val="000000"/>
              </w:rPr>
              <w:t>SPED 680</w:t>
            </w:r>
          </w:p>
        </w:tc>
        <w:tc>
          <w:tcPr>
            <w:tcW w:w="6628" w:type="dxa"/>
            <w:shd w:val="clear" w:color="auto" w:fill="FFFFFF" w:themeFill="background1"/>
            <w:vAlign w:val="bottom"/>
          </w:tcPr>
          <w:p w14:paraId="7D186985"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Foundations in Early Childhood and Early Intervention</w:t>
            </w:r>
          </w:p>
        </w:tc>
        <w:tc>
          <w:tcPr>
            <w:tcW w:w="843" w:type="dxa"/>
            <w:shd w:val="clear" w:color="auto" w:fill="FFFFFF" w:themeFill="background1"/>
            <w:vAlign w:val="bottom"/>
          </w:tcPr>
          <w:p w14:paraId="2C95201C"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0D672671" w14:textId="77777777" w:rsidTr="00B27E3D">
        <w:tc>
          <w:tcPr>
            <w:tcW w:w="1879" w:type="dxa"/>
            <w:shd w:val="clear" w:color="auto" w:fill="FFFFFF" w:themeFill="background1"/>
            <w:vAlign w:val="bottom"/>
          </w:tcPr>
          <w:p w14:paraId="6DBD6ECD" w14:textId="77777777" w:rsidR="007A6E7D" w:rsidRPr="007A6E7D" w:rsidRDefault="007A6E7D" w:rsidP="00B27E3D">
            <w:pPr>
              <w:rPr>
                <w:rFonts w:ascii="Calibri" w:hAnsi="Calibri" w:cs="Calibri"/>
              </w:rPr>
            </w:pPr>
            <w:r w:rsidRPr="007A6E7D">
              <w:rPr>
                <w:rFonts w:ascii="Calibri" w:hAnsi="Calibri" w:cs="Calibri"/>
                <w:color w:val="000000"/>
              </w:rPr>
              <w:lastRenderedPageBreak/>
              <w:t>SPED 687</w:t>
            </w:r>
          </w:p>
        </w:tc>
        <w:tc>
          <w:tcPr>
            <w:tcW w:w="6628" w:type="dxa"/>
            <w:shd w:val="clear" w:color="auto" w:fill="FFFFFF" w:themeFill="background1"/>
            <w:vAlign w:val="bottom"/>
          </w:tcPr>
          <w:p w14:paraId="1750914E"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Early Intervention Methods I</w:t>
            </w:r>
          </w:p>
        </w:tc>
        <w:tc>
          <w:tcPr>
            <w:tcW w:w="843" w:type="dxa"/>
            <w:shd w:val="clear" w:color="auto" w:fill="FFFFFF" w:themeFill="background1"/>
            <w:vAlign w:val="bottom"/>
          </w:tcPr>
          <w:p w14:paraId="08E3274B"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bl>
    <w:p w14:paraId="493A6763" w14:textId="77777777" w:rsidR="007A6E7D" w:rsidRPr="007A6E7D" w:rsidRDefault="007A6E7D" w:rsidP="007A6E7D">
      <w:pPr>
        <w:spacing w:after="0"/>
        <w:rPr>
          <w:rFonts w:ascii="Calibri" w:hAnsi="Calibri" w:cs="Calibri"/>
        </w:rPr>
      </w:pPr>
    </w:p>
    <w:p w14:paraId="609D0C7E"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Winter</w:t>
      </w:r>
    </w:p>
    <w:tbl>
      <w:tblPr>
        <w:tblStyle w:val="TableGrid"/>
        <w:tblW w:w="0" w:type="auto"/>
        <w:tblLook w:val="04A0" w:firstRow="1" w:lastRow="0" w:firstColumn="1" w:lastColumn="0" w:noHBand="0" w:noVBand="1"/>
      </w:tblPr>
      <w:tblGrid>
        <w:gridCol w:w="1885"/>
        <w:gridCol w:w="6562"/>
        <w:gridCol w:w="903"/>
      </w:tblGrid>
      <w:tr w:rsidR="007A6E7D" w:rsidRPr="007A6E7D" w14:paraId="551F6379" w14:textId="77777777" w:rsidTr="004223A2">
        <w:tc>
          <w:tcPr>
            <w:tcW w:w="1885" w:type="dxa"/>
          </w:tcPr>
          <w:p w14:paraId="03F51B37" w14:textId="77777777" w:rsidR="007A6E7D" w:rsidRPr="007A6E7D" w:rsidRDefault="007A6E7D" w:rsidP="00B27E3D">
            <w:pPr>
              <w:rPr>
                <w:rFonts w:ascii="Calibri" w:hAnsi="Calibri" w:cs="Calibri"/>
              </w:rPr>
            </w:pPr>
            <w:r w:rsidRPr="004223A2">
              <w:rPr>
                <w:rFonts w:ascii="Calibri" w:hAnsi="Calibri" w:cs="Calibri"/>
              </w:rPr>
              <w:t>Course Code</w:t>
            </w:r>
          </w:p>
        </w:tc>
        <w:tc>
          <w:tcPr>
            <w:tcW w:w="6562" w:type="dxa"/>
          </w:tcPr>
          <w:p w14:paraId="6D21AD7F" w14:textId="77777777" w:rsidR="007A6E7D" w:rsidRPr="007A6E7D" w:rsidRDefault="007A6E7D" w:rsidP="00B27E3D">
            <w:pPr>
              <w:rPr>
                <w:rFonts w:ascii="Calibri" w:hAnsi="Calibri" w:cs="Calibri"/>
              </w:rPr>
            </w:pPr>
            <w:r w:rsidRPr="007A6E7D">
              <w:rPr>
                <w:rFonts w:ascii="Calibri" w:hAnsi="Calibri" w:cs="Calibri"/>
              </w:rPr>
              <w:t>Course Title</w:t>
            </w:r>
          </w:p>
        </w:tc>
        <w:tc>
          <w:tcPr>
            <w:tcW w:w="903" w:type="dxa"/>
          </w:tcPr>
          <w:p w14:paraId="4009DAE5"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5C65D41C" w14:textId="77777777" w:rsidTr="004223A2">
        <w:tc>
          <w:tcPr>
            <w:tcW w:w="1885" w:type="dxa"/>
            <w:shd w:val="clear" w:color="auto" w:fill="FFFF99"/>
            <w:vAlign w:val="bottom"/>
          </w:tcPr>
          <w:p w14:paraId="30380275" w14:textId="77777777" w:rsidR="007A6E7D" w:rsidRPr="007A6E7D" w:rsidRDefault="007A6E7D" w:rsidP="00B27E3D">
            <w:pPr>
              <w:rPr>
                <w:rFonts w:ascii="Calibri" w:hAnsi="Calibri" w:cs="Calibri"/>
              </w:rPr>
            </w:pPr>
            <w:r w:rsidRPr="007A6E7D">
              <w:rPr>
                <w:rFonts w:ascii="Calibri" w:hAnsi="Calibri" w:cs="Calibri"/>
                <w:color w:val="000000"/>
              </w:rPr>
              <w:t>SPED 603</w:t>
            </w:r>
          </w:p>
        </w:tc>
        <w:tc>
          <w:tcPr>
            <w:tcW w:w="6562" w:type="dxa"/>
            <w:shd w:val="clear" w:color="auto" w:fill="FFFF99"/>
            <w:vAlign w:val="bottom"/>
          </w:tcPr>
          <w:p w14:paraId="6FC312C0" w14:textId="77777777" w:rsidR="007A6E7D" w:rsidRPr="007A6E7D" w:rsidRDefault="007A6E7D" w:rsidP="00B27E3D">
            <w:pPr>
              <w:rPr>
                <w:rFonts w:ascii="Calibri" w:hAnsi="Calibri" w:cs="Calibri"/>
              </w:rPr>
            </w:pPr>
            <w:r w:rsidRPr="007A6E7D">
              <w:rPr>
                <w:rFonts w:ascii="Calibri" w:hAnsi="Calibri" w:cs="Calibri"/>
                <w:color w:val="000000"/>
              </w:rPr>
              <w:t>Dissertation</w:t>
            </w:r>
          </w:p>
        </w:tc>
        <w:tc>
          <w:tcPr>
            <w:tcW w:w="903" w:type="dxa"/>
            <w:shd w:val="clear" w:color="auto" w:fill="FFFF99"/>
            <w:vAlign w:val="bottom"/>
          </w:tcPr>
          <w:p w14:paraId="29B33E32"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7981E7CE" w14:textId="77777777" w:rsidTr="004223A2">
        <w:tc>
          <w:tcPr>
            <w:tcW w:w="1885" w:type="dxa"/>
            <w:shd w:val="clear" w:color="auto" w:fill="FFFFFF" w:themeFill="background1"/>
            <w:vAlign w:val="bottom"/>
          </w:tcPr>
          <w:p w14:paraId="49872F1B" w14:textId="77777777" w:rsidR="007A6E7D" w:rsidRPr="007A6E7D" w:rsidRDefault="007A6E7D" w:rsidP="00B27E3D">
            <w:pPr>
              <w:rPr>
                <w:rFonts w:ascii="Calibri" w:hAnsi="Calibri" w:cs="Calibri"/>
              </w:rPr>
            </w:pPr>
            <w:r w:rsidRPr="007A6E7D">
              <w:rPr>
                <w:rFonts w:ascii="Calibri" w:hAnsi="Calibri" w:cs="Calibri"/>
                <w:color w:val="000000"/>
              </w:rPr>
              <w:t>SPED 688</w:t>
            </w:r>
          </w:p>
        </w:tc>
        <w:tc>
          <w:tcPr>
            <w:tcW w:w="6562" w:type="dxa"/>
            <w:shd w:val="clear" w:color="auto" w:fill="FFFFFF" w:themeFill="background1"/>
            <w:vAlign w:val="bottom"/>
          </w:tcPr>
          <w:p w14:paraId="6226FF17" w14:textId="77777777" w:rsidR="007A6E7D" w:rsidRPr="007A6E7D" w:rsidRDefault="007A6E7D" w:rsidP="00B27E3D">
            <w:pPr>
              <w:rPr>
                <w:rFonts w:ascii="Calibri" w:hAnsi="Calibri" w:cs="Calibri"/>
              </w:rPr>
            </w:pPr>
            <w:r w:rsidRPr="007A6E7D">
              <w:rPr>
                <w:rFonts w:ascii="Calibri" w:hAnsi="Calibri" w:cs="Calibri"/>
                <w:color w:val="000000"/>
              </w:rPr>
              <w:t>Early Intervention Methods II</w:t>
            </w:r>
          </w:p>
        </w:tc>
        <w:tc>
          <w:tcPr>
            <w:tcW w:w="903" w:type="dxa"/>
            <w:shd w:val="clear" w:color="auto" w:fill="FFFFFF" w:themeFill="background1"/>
            <w:vAlign w:val="bottom"/>
          </w:tcPr>
          <w:p w14:paraId="0D14FEDC"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bl>
    <w:p w14:paraId="07A6B849" w14:textId="77777777" w:rsidR="007A6E7D" w:rsidRPr="007A6E7D" w:rsidRDefault="007A6E7D" w:rsidP="007A6E7D">
      <w:pPr>
        <w:spacing w:after="0"/>
        <w:jc w:val="center"/>
        <w:rPr>
          <w:rFonts w:ascii="Calibri" w:hAnsi="Calibri" w:cs="Calibri"/>
          <w:b/>
          <w:bCs/>
        </w:rPr>
      </w:pPr>
    </w:p>
    <w:p w14:paraId="21F8721B" w14:textId="77777777" w:rsidR="007A6E7D" w:rsidRPr="007A6E7D" w:rsidRDefault="007A6E7D" w:rsidP="007A6E7D">
      <w:pPr>
        <w:spacing w:after="0"/>
        <w:jc w:val="center"/>
        <w:rPr>
          <w:rFonts w:ascii="Calibri" w:hAnsi="Calibri" w:cs="Calibri"/>
          <w:b/>
          <w:bCs/>
        </w:rPr>
      </w:pPr>
      <w:r w:rsidRPr="007A6E7D">
        <w:rPr>
          <w:rFonts w:ascii="Calibri" w:hAnsi="Calibri" w:cs="Calibri"/>
          <w:b/>
          <w:bCs/>
        </w:rPr>
        <w:t>Spring</w:t>
      </w:r>
    </w:p>
    <w:tbl>
      <w:tblPr>
        <w:tblStyle w:val="TableGrid"/>
        <w:tblW w:w="0" w:type="auto"/>
        <w:tblLook w:val="04A0" w:firstRow="1" w:lastRow="0" w:firstColumn="1" w:lastColumn="0" w:noHBand="0" w:noVBand="1"/>
      </w:tblPr>
      <w:tblGrid>
        <w:gridCol w:w="1885"/>
        <w:gridCol w:w="6562"/>
        <w:gridCol w:w="903"/>
      </w:tblGrid>
      <w:tr w:rsidR="007A6E7D" w:rsidRPr="007A6E7D" w14:paraId="5286162C" w14:textId="77777777" w:rsidTr="004223A2">
        <w:tc>
          <w:tcPr>
            <w:tcW w:w="1885" w:type="dxa"/>
          </w:tcPr>
          <w:p w14:paraId="533E4861" w14:textId="77777777" w:rsidR="007A6E7D" w:rsidRPr="007A6E7D" w:rsidRDefault="007A6E7D" w:rsidP="00B27E3D">
            <w:pPr>
              <w:rPr>
                <w:rFonts w:ascii="Calibri" w:hAnsi="Calibri" w:cs="Calibri"/>
              </w:rPr>
            </w:pPr>
            <w:r w:rsidRPr="004223A2">
              <w:rPr>
                <w:rFonts w:ascii="Calibri" w:hAnsi="Calibri" w:cs="Calibri"/>
              </w:rPr>
              <w:t>Course Code</w:t>
            </w:r>
          </w:p>
        </w:tc>
        <w:tc>
          <w:tcPr>
            <w:tcW w:w="6562" w:type="dxa"/>
          </w:tcPr>
          <w:p w14:paraId="176B9186" w14:textId="77777777" w:rsidR="007A6E7D" w:rsidRPr="007A6E7D" w:rsidRDefault="007A6E7D" w:rsidP="00B27E3D">
            <w:pPr>
              <w:rPr>
                <w:rFonts w:ascii="Calibri" w:hAnsi="Calibri" w:cs="Calibri"/>
              </w:rPr>
            </w:pPr>
            <w:r w:rsidRPr="007A6E7D">
              <w:rPr>
                <w:rFonts w:ascii="Calibri" w:hAnsi="Calibri" w:cs="Calibri"/>
              </w:rPr>
              <w:t>Course Title</w:t>
            </w:r>
          </w:p>
        </w:tc>
        <w:tc>
          <w:tcPr>
            <w:tcW w:w="903" w:type="dxa"/>
          </w:tcPr>
          <w:p w14:paraId="14BA84D2" w14:textId="77777777" w:rsidR="007A6E7D" w:rsidRPr="007A6E7D" w:rsidRDefault="007A6E7D" w:rsidP="00B27E3D">
            <w:pPr>
              <w:jc w:val="center"/>
              <w:rPr>
                <w:rFonts w:ascii="Calibri" w:hAnsi="Calibri" w:cs="Calibri"/>
              </w:rPr>
            </w:pPr>
            <w:r w:rsidRPr="007A6E7D">
              <w:rPr>
                <w:rFonts w:ascii="Calibri" w:hAnsi="Calibri" w:cs="Calibri"/>
              </w:rPr>
              <w:t>Credits</w:t>
            </w:r>
          </w:p>
        </w:tc>
      </w:tr>
      <w:tr w:rsidR="007A6E7D" w:rsidRPr="007A6E7D" w14:paraId="60B34A5A" w14:textId="77777777" w:rsidTr="004223A2">
        <w:tc>
          <w:tcPr>
            <w:tcW w:w="1885" w:type="dxa"/>
            <w:shd w:val="clear" w:color="auto" w:fill="FFFF99"/>
            <w:vAlign w:val="bottom"/>
          </w:tcPr>
          <w:p w14:paraId="7D0D846D" w14:textId="77777777" w:rsidR="007A6E7D" w:rsidRPr="007A6E7D" w:rsidRDefault="007A6E7D" w:rsidP="00B27E3D">
            <w:pPr>
              <w:rPr>
                <w:rFonts w:ascii="Calibri" w:hAnsi="Calibri" w:cs="Calibri"/>
              </w:rPr>
            </w:pPr>
            <w:r w:rsidRPr="007A6E7D">
              <w:rPr>
                <w:rFonts w:ascii="Calibri" w:hAnsi="Calibri" w:cs="Calibri"/>
                <w:color w:val="000000"/>
              </w:rPr>
              <w:t>SPED 603</w:t>
            </w:r>
          </w:p>
        </w:tc>
        <w:tc>
          <w:tcPr>
            <w:tcW w:w="6562" w:type="dxa"/>
            <w:shd w:val="clear" w:color="auto" w:fill="FFFF99"/>
            <w:vAlign w:val="bottom"/>
          </w:tcPr>
          <w:p w14:paraId="0A9E3FC3" w14:textId="77777777" w:rsidR="007A6E7D" w:rsidRPr="007A6E7D" w:rsidRDefault="007A6E7D" w:rsidP="00B27E3D">
            <w:pPr>
              <w:rPr>
                <w:rFonts w:ascii="Calibri" w:hAnsi="Calibri" w:cs="Calibri"/>
              </w:rPr>
            </w:pPr>
            <w:r w:rsidRPr="007A6E7D">
              <w:rPr>
                <w:rFonts w:ascii="Calibri" w:hAnsi="Calibri" w:cs="Calibri"/>
                <w:color w:val="000000"/>
              </w:rPr>
              <w:t>Dissertation</w:t>
            </w:r>
          </w:p>
        </w:tc>
        <w:tc>
          <w:tcPr>
            <w:tcW w:w="903" w:type="dxa"/>
            <w:shd w:val="clear" w:color="auto" w:fill="FFFF99"/>
            <w:vAlign w:val="bottom"/>
          </w:tcPr>
          <w:p w14:paraId="7400E08C"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60497B79" w14:textId="77777777" w:rsidTr="004223A2">
        <w:tc>
          <w:tcPr>
            <w:tcW w:w="1885" w:type="dxa"/>
            <w:shd w:val="clear" w:color="auto" w:fill="FFFFFF" w:themeFill="background1"/>
            <w:vAlign w:val="bottom"/>
          </w:tcPr>
          <w:p w14:paraId="59384353" w14:textId="77777777" w:rsidR="007A6E7D" w:rsidRPr="007A6E7D" w:rsidRDefault="007A6E7D" w:rsidP="00B27E3D">
            <w:pPr>
              <w:rPr>
                <w:rFonts w:ascii="Calibri" w:hAnsi="Calibri" w:cs="Calibri"/>
              </w:rPr>
            </w:pPr>
            <w:r w:rsidRPr="007A6E7D">
              <w:rPr>
                <w:rFonts w:ascii="Calibri" w:hAnsi="Calibri" w:cs="Calibri"/>
                <w:color w:val="000000"/>
              </w:rPr>
              <w:t>SPED 683</w:t>
            </w:r>
          </w:p>
        </w:tc>
        <w:tc>
          <w:tcPr>
            <w:tcW w:w="6562" w:type="dxa"/>
            <w:shd w:val="clear" w:color="auto" w:fill="FFFFFF" w:themeFill="background1"/>
            <w:vAlign w:val="bottom"/>
          </w:tcPr>
          <w:p w14:paraId="5E7B9ED1"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Curriculum in Early Childhood and Early Intervention</w:t>
            </w:r>
          </w:p>
        </w:tc>
        <w:tc>
          <w:tcPr>
            <w:tcW w:w="903" w:type="dxa"/>
            <w:shd w:val="clear" w:color="auto" w:fill="FFFFFF" w:themeFill="background1"/>
            <w:vAlign w:val="bottom"/>
          </w:tcPr>
          <w:p w14:paraId="4788A5B2"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r w:rsidR="007A6E7D" w:rsidRPr="007A6E7D" w14:paraId="73561C4F" w14:textId="77777777" w:rsidTr="004223A2">
        <w:tc>
          <w:tcPr>
            <w:tcW w:w="1885" w:type="dxa"/>
            <w:shd w:val="clear" w:color="auto" w:fill="FFFFFF" w:themeFill="background1"/>
            <w:vAlign w:val="bottom"/>
          </w:tcPr>
          <w:p w14:paraId="7E12BAAD" w14:textId="77777777" w:rsidR="007A6E7D" w:rsidRPr="007A6E7D" w:rsidRDefault="007A6E7D" w:rsidP="00B27E3D">
            <w:pPr>
              <w:rPr>
                <w:rFonts w:ascii="Calibri" w:hAnsi="Calibri" w:cs="Calibri"/>
              </w:rPr>
            </w:pPr>
            <w:r w:rsidRPr="007A6E7D">
              <w:rPr>
                <w:rFonts w:ascii="Calibri" w:hAnsi="Calibri" w:cs="Calibri"/>
                <w:color w:val="000000"/>
              </w:rPr>
              <w:t>SPED 689</w:t>
            </w:r>
          </w:p>
        </w:tc>
        <w:tc>
          <w:tcPr>
            <w:tcW w:w="6562" w:type="dxa"/>
            <w:shd w:val="clear" w:color="auto" w:fill="FFFFFF" w:themeFill="background1"/>
            <w:vAlign w:val="bottom"/>
          </w:tcPr>
          <w:p w14:paraId="2F908A5E" w14:textId="77777777" w:rsidR="007A6E7D" w:rsidRPr="003D5F94" w:rsidRDefault="007A6E7D" w:rsidP="00B27E3D">
            <w:pPr>
              <w:rPr>
                <w:rFonts w:ascii="Calibri" w:hAnsi="Calibri" w:cs="Calibri"/>
                <w:b/>
                <w:bCs/>
              </w:rPr>
            </w:pPr>
            <w:r w:rsidRPr="003D5F94">
              <w:rPr>
                <w:rStyle w:val="Strong"/>
                <w:rFonts w:ascii="Calibri" w:hAnsi="Calibri" w:cs="Calibri"/>
                <w:b w:val="0"/>
                <w:bCs w:val="0"/>
              </w:rPr>
              <w:t>Early Intervention Methods III</w:t>
            </w:r>
          </w:p>
        </w:tc>
        <w:tc>
          <w:tcPr>
            <w:tcW w:w="903" w:type="dxa"/>
            <w:shd w:val="clear" w:color="auto" w:fill="FFFFFF" w:themeFill="background1"/>
            <w:vAlign w:val="bottom"/>
          </w:tcPr>
          <w:p w14:paraId="5718F404" w14:textId="77777777" w:rsidR="007A6E7D" w:rsidRPr="007A6E7D" w:rsidRDefault="007A6E7D" w:rsidP="00B27E3D">
            <w:pPr>
              <w:jc w:val="center"/>
              <w:rPr>
                <w:rFonts w:ascii="Calibri" w:hAnsi="Calibri" w:cs="Calibri"/>
              </w:rPr>
            </w:pPr>
            <w:r w:rsidRPr="007A6E7D">
              <w:rPr>
                <w:rFonts w:ascii="Calibri" w:hAnsi="Calibri" w:cs="Calibri"/>
                <w:color w:val="000000"/>
              </w:rPr>
              <w:t>3</w:t>
            </w:r>
          </w:p>
        </w:tc>
      </w:tr>
    </w:tbl>
    <w:p w14:paraId="49890141" w14:textId="77777777" w:rsidR="007A6E7D" w:rsidRPr="007A6E7D" w:rsidRDefault="007A6E7D" w:rsidP="007A6E7D">
      <w:pPr>
        <w:spacing w:after="0"/>
        <w:rPr>
          <w:rFonts w:ascii="Calibri" w:hAnsi="Calibri" w:cs="Calibri"/>
        </w:rPr>
      </w:pPr>
    </w:p>
    <w:p w14:paraId="4873C932" w14:textId="77777777" w:rsidR="000E1F1D" w:rsidRPr="007A6E7D" w:rsidRDefault="000E1F1D" w:rsidP="4ADEBDD5">
      <w:pPr>
        <w:rPr>
          <w:rFonts w:ascii="Calibri" w:eastAsia="Calibri" w:hAnsi="Calibri" w:cs="Calibri"/>
        </w:rPr>
      </w:pPr>
    </w:p>
    <w:p w14:paraId="07156701" w14:textId="77777777" w:rsidR="00D86BF6" w:rsidRPr="007A6E7D" w:rsidRDefault="00D86BF6" w:rsidP="4ADEBDD5">
      <w:pPr>
        <w:rPr>
          <w:rFonts w:ascii="Calibri" w:eastAsia="Calibri" w:hAnsi="Calibri" w:cs="Calibri"/>
        </w:rPr>
      </w:pPr>
    </w:p>
    <w:p w14:paraId="0EC10871" w14:textId="77777777" w:rsidR="00D86BF6" w:rsidRPr="007A6E7D" w:rsidRDefault="00D86BF6" w:rsidP="4ADEBDD5">
      <w:pPr>
        <w:rPr>
          <w:rFonts w:ascii="Calibri" w:eastAsia="Calibri" w:hAnsi="Calibri" w:cs="Calibri"/>
        </w:rPr>
      </w:pPr>
    </w:p>
    <w:p w14:paraId="45B04ABA" w14:textId="77777777" w:rsidR="00D86BF6" w:rsidRPr="007A6E7D" w:rsidRDefault="00D86BF6" w:rsidP="4ADEBDD5">
      <w:pPr>
        <w:rPr>
          <w:rFonts w:ascii="Calibri" w:eastAsia="Calibri" w:hAnsi="Calibri" w:cs="Calibri"/>
        </w:rPr>
      </w:pPr>
    </w:p>
    <w:p w14:paraId="64D0F4C6" w14:textId="77777777" w:rsidR="00D86BF6" w:rsidRPr="007A6E7D" w:rsidRDefault="00D86BF6" w:rsidP="4ADEBDD5">
      <w:pPr>
        <w:rPr>
          <w:rFonts w:ascii="Calibri" w:eastAsia="Calibri" w:hAnsi="Calibri" w:cs="Calibri"/>
        </w:rPr>
      </w:pPr>
    </w:p>
    <w:p w14:paraId="20914653" w14:textId="77777777" w:rsidR="00D86BF6" w:rsidRPr="007A6E7D" w:rsidRDefault="00D86BF6" w:rsidP="4ADEBDD5">
      <w:pPr>
        <w:rPr>
          <w:rFonts w:ascii="Calibri" w:eastAsia="Calibri" w:hAnsi="Calibri" w:cs="Calibri"/>
        </w:rPr>
      </w:pPr>
    </w:p>
    <w:p w14:paraId="4B461327" w14:textId="77777777" w:rsidR="00D86BF6" w:rsidRPr="007A6E7D" w:rsidRDefault="00D86BF6" w:rsidP="4ADEBDD5">
      <w:pPr>
        <w:rPr>
          <w:rFonts w:ascii="Calibri" w:eastAsia="Calibri" w:hAnsi="Calibri" w:cs="Calibri"/>
        </w:rPr>
      </w:pPr>
    </w:p>
    <w:p w14:paraId="39C79929" w14:textId="77777777" w:rsidR="00D86BF6" w:rsidRPr="007A6E7D" w:rsidRDefault="00D86BF6" w:rsidP="4ADEBDD5">
      <w:pPr>
        <w:rPr>
          <w:rFonts w:ascii="Calibri" w:eastAsia="Calibri" w:hAnsi="Calibri" w:cs="Calibri"/>
        </w:rPr>
      </w:pPr>
    </w:p>
    <w:p w14:paraId="61D8C72D" w14:textId="77777777" w:rsidR="00D86BF6" w:rsidRPr="007A6E7D" w:rsidRDefault="00D86BF6" w:rsidP="4ADEBDD5">
      <w:pPr>
        <w:rPr>
          <w:rFonts w:ascii="Calibri" w:eastAsia="Calibri" w:hAnsi="Calibri" w:cs="Calibri"/>
        </w:rPr>
      </w:pPr>
    </w:p>
    <w:p w14:paraId="583B26D3" w14:textId="77777777" w:rsidR="00D86BF6" w:rsidRPr="007A6E7D" w:rsidRDefault="00D86BF6" w:rsidP="4ADEBDD5">
      <w:pPr>
        <w:rPr>
          <w:rFonts w:ascii="Calibri" w:eastAsia="Calibri" w:hAnsi="Calibri" w:cs="Calibri"/>
        </w:rPr>
      </w:pPr>
    </w:p>
    <w:p w14:paraId="12B4CBA0" w14:textId="77777777" w:rsidR="00D86BF6" w:rsidRPr="007A6E7D" w:rsidRDefault="00D86BF6" w:rsidP="4ADEBDD5">
      <w:pPr>
        <w:rPr>
          <w:rFonts w:ascii="Calibri" w:eastAsia="Calibri" w:hAnsi="Calibri" w:cs="Calibri"/>
        </w:rPr>
      </w:pPr>
    </w:p>
    <w:p w14:paraId="59BDCE44" w14:textId="77777777" w:rsidR="00D86BF6" w:rsidRPr="007A6E7D" w:rsidRDefault="00D86BF6" w:rsidP="4ADEBDD5">
      <w:pPr>
        <w:rPr>
          <w:rFonts w:ascii="Calibri" w:eastAsia="Calibri" w:hAnsi="Calibri" w:cs="Calibri"/>
        </w:rPr>
      </w:pPr>
    </w:p>
    <w:p w14:paraId="4AA48002" w14:textId="77777777" w:rsidR="00D86BF6" w:rsidRDefault="00D86BF6" w:rsidP="00FD50B5">
      <w:pPr>
        <w:pStyle w:val="Heading2"/>
        <w:rPr>
          <w:rFonts w:ascii="Calibri" w:eastAsia="Calibri" w:hAnsi="Calibri" w:cs="Calibri"/>
          <w:b/>
          <w:bCs/>
          <w:color w:val="067040"/>
        </w:rPr>
        <w:sectPr w:rsidR="00D86BF6" w:rsidSect="00913AE4">
          <w:pgSz w:w="12240" w:h="15840"/>
          <w:pgMar w:top="1440" w:right="1440" w:bottom="1440" w:left="1440" w:header="720" w:footer="720" w:gutter="0"/>
          <w:cols w:space="720"/>
          <w:titlePg/>
          <w:docGrid w:linePitch="360"/>
        </w:sectPr>
      </w:pPr>
    </w:p>
    <w:p w14:paraId="4F9B7C52" w14:textId="7208761E" w:rsidR="007A255D" w:rsidRPr="00826F17" w:rsidRDefault="4DCA9AA0" w:rsidP="00D86BF6">
      <w:pPr>
        <w:pStyle w:val="Heading2"/>
        <w:ind w:left="-540"/>
        <w:rPr>
          <w:rFonts w:ascii="Calibri" w:eastAsia="Calibri" w:hAnsi="Calibri" w:cs="Calibri"/>
          <w:b/>
          <w:bCs/>
          <w:color w:val="auto"/>
          <w:sz w:val="28"/>
          <w:szCs w:val="28"/>
        </w:rPr>
      </w:pPr>
      <w:bookmarkStart w:id="41" w:name="_Toc209597619"/>
      <w:r w:rsidRPr="00826F17">
        <w:rPr>
          <w:rFonts w:ascii="Calibri" w:eastAsia="Calibri" w:hAnsi="Calibri" w:cs="Calibri"/>
          <w:b/>
          <w:bCs/>
          <w:color w:val="auto"/>
          <w:sz w:val="28"/>
          <w:szCs w:val="28"/>
        </w:rPr>
        <w:lastRenderedPageBreak/>
        <w:t>C</w:t>
      </w:r>
      <w:r w:rsidR="00826F17" w:rsidRPr="00826F17">
        <w:rPr>
          <w:rFonts w:ascii="Calibri" w:eastAsia="Calibri" w:hAnsi="Calibri" w:cs="Calibri"/>
          <w:b/>
          <w:bCs/>
          <w:color w:val="auto"/>
          <w:sz w:val="28"/>
          <w:szCs w:val="28"/>
        </w:rPr>
        <w:t xml:space="preserve">OMPETENCY PORTFOLIO PLAN AND COMPLETION RECORD </w:t>
      </w:r>
      <w:r w:rsidRPr="00826F17">
        <w:rPr>
          <w:rFonts w:ascii="Calibri" w:eastAsia="Calibri" w:hAnsi="Calibri" w:cs="Calibri"/>
          <w:b/>
          <w:bCs/>
          <w:color w:val="auto"/>
          <w:sz w:val="28"/>
          <w:szCs w:val="28"/>
        </w:rPr>
        <w:t>(Revised 202</w:t>
      </w:r>
      <w:r w:rsidR="00CA2DB8" w:rsidRPr="00826F17">
        <w:rPr>
          <w:rFonts w:ascii="Calibri" w:eastAsia="Calibri" w:hAnsi="Calibri" w:cs="Calibri"/>
          <w:b/>
          <w:bCs/>
          <w:color w:val="auto"/>
          <w:sz w:val="28"/>
          <w:szCs w:val="28"/>
        </w:rPr>
        <w:t>3</w:t>
      </w:r>
      <w:r w:rsidRPr="00826F17">
        <w:rPr>
          <w:rFonts w:ascii="Calibri" w:eastAsia="Calibri" w:hAnsi="Calibri" w:cs="Calibri"/>
          <w:b/>
          <w:bCs/>
          <w:color w:val="auto"/>
          <w:sz w:val="28"/>
          <w:szCs w:val="28"/>
        </w:rPr>
        <w:t>)</w:t>
      </w:r>
      <w:bookmarkEnd w:id="41"/>
      <w:r w:rsidR="000E1F1D" w:rsidRPr="00826F17">
        <w:rPr>
          <w:rFonts w:ascii="Calibri" w:eastAsia="Calibri" w:hAnsi="Calibri" w:cs="Calibri"/>
          <w:b/>
          <w:bCs/>
          <w:color w:val="auto"/>
          <w:sz w:val="28"/>
          <w:szCs w:val="28"/>
        </w:rPr>
        <w:t xml:space="preserve"> </w:t>
      </w:r>
    </w:p>
    <w:p w14:paraId="3B31ABFD" w14:textId="744349D7" w:rsidR="4DCA9AA0" w:rsidRPr="005F6C98" w:rsidRDefault="4DCA9AA0" w:rsidP="00D86BF6">
      <w:pPr>
        <w:ind w:left="-540"/>
        <w:rPr>
          <w:rFonts w:ascii="Calibri" w:eastAsia="Calibri" w:hAnsi="Calibri" w:cs="Calibri"/>
        </w:rPr>
      </w:pPr>
      <w:r w:rsidRPr="005F6C98">
        <w:rPr>
          <w:rFonts w:ascii="Calibri" w:eastAsia="Calibri" w:hAnsi="Calibri" w:cs="Calibri"/>
        </w:rPr>
        <w:t>Student Name: _______________</w:t>
      </w:r>
      <w:r w:rsidR="00D86BF6">
        <w:rPr>
          <w:rFonts w:ascii="Calibri" w:eastAsia="Calibri" w:hAnsi="Calibri" w:cs="Calibri"/>
        </w:rPr>
        <w:t>__________________________________</w:t>
      </w:r>
      <w:r w:rsidRPr="005F6C98">
        <w:rPr>
          <w:rFonts w:ascii="Calibri" w:eastAsia="Calibri" w:hAnsi="Calibri" w:cs="Calibri"/>
        </w:rPr>
        <w:t xml:space="preserve"> Faculty Advisor: ___________________</w:t>
      </w:r>
      <w:r w:rsidR="00D86BF6">
        <w:rPr>
          <w:rFonts w:ascii="Calibri" w:eastAsia="Calibri" w:hAnsi="Calibri" w:cs="Calibri"/>
        </w:rPr>
        <w:t>_________</w:t>
      </w:r>
      <w:r w:rsidRPr="005F6C98">
        <w:rPr>
          <w:rFonts w:ascii="Calibri" w:eastAsia="Calibri" w:hAnsi="Calibri" w:cs="Calibri"/>
        </w:rPr>
        <w:t>_</w:t>
      </w:r>
      <w:r w:rsidR="00D86BF6">
        <w:rPr>
          <w:rFonts w:ascii="Calibri" w:eastAsia="Calibri" w:hAnsi="Calibri" w:cs="Calibri"/>
        </w:rPr>
        <w:t>_</w:t>
      </w:r>
    </w:p>
    <w:p w14:paraId="354C3129" w14:textId="3C287419" w:rsidR="00CA2DB8" w:rsidRPr="005F6C98" w:rsidRDefault="4DCA9AA0" w:rsidP="00D86BF6">
      <w:pPr>
        <w:ind w:left="-540"/>
        <w:rPr>
          <w:rFonts w:ascii="Calibri" w:eastAsia="Calibri" w:hAnsi="Calibri" w:cs="Calibri"/>
        </w:rPr>
      </w:pPr>
      <w:r w:rsidRPr="005F6C98">
        <w:rPr>
          <w:rFonts w:ascii="Calibri" w:eastAsia="Calibri" w:hAnsi="Calibri" w:cs="Calibri"/>
        </w:rPr>
        <w:t>Program Committee Members: __________________________________________________________________________________________________________</w:t>
      </w:r>
    </w:p>
    <w:tbl>
      <w:tblPr>
        <w:tblStyle w:val="TableGrid"/>
        <w:tblW w:w="13860" w:type="dxa"/>
        <w:tblInd w:w="-545" w:type="dxa"/>
        <w:tblLook w:val="04A0" w:firstRow="1" w:lastRow="0" w:firstColumn="1" w:lastColumn="0" w:noHBand="0" w:noVBand="1"/>
      </w:tblPr>
      <w:tblGrid>
        <w:gridCol w:w="1710"/>
        <w:gridCol w:w="7200"/>
        <w:gridCol w:w="2340"/>
        <w:gridCol w:w="2610"/>
      </w:tblGrid>
      <w:tr w:rsidR="00EE00C0" w:rsidRPr="005F6C98" w14:paraId="0B42441C" w14:textId="77777777" w:rsidTr="00776A54">
        <w:tc>
          <w:tcPr>
            <w:tcW w:w="1710" w:type="dxa"/>
          </w:tcPr>
          <w:p w14:paraId="5E156070" w14:textId="45313180" w:rsidR="006A2988" w:rsidRPr="00D86BF6" w:rsidRDefault="006A2988" w:rsidP="4ADEBDD5">
            <w:pPr>
              <w:rPr>
                <w:rFonts w:ascii="Calibri" w:eastAsia="Calibri" w:hAnsi="Calibri" w:cs="Calibri"/>
                <w:b/>
                <w:bCs/>
                <w:sz w:val="20"/>
                <w:szCs w:val="20"/>
              </w:rPr>
            </w:pPr>
            <w:r w:rsidRPr="00D86BF6">
              <w:rPr>
                <w:rFonts w:ascii="Calibri" w:eastAsia="Calibri" w:hAnsi="Calibri" w:cs="Calibri"/>
                <w:b/>
                <w:bCs/>
                <w:sz w:val="20"/>
                <w:szCs w:val="20"/>
              </w:rPr>
              <w:t>Competency Area</w:t>
            </w:r>
          </w:p>
        </w:tc>
        <w:tc>
          <w:tcPr>
            <w:tcW w:w="7200" w:type="dxa"/>
          </w:tcPr>
          <w:p w14:paraId="75219BB3" w14:textId="1DB7501C" w:rsidR="006A2988" w:rsidRPr="00D86BF6" w:rsidRDefault="006A2988" w:rsidP="4ADEBDD5">
            <w:pPr>
              <w:rPr>
                <w:rFonts w:ascii="Calibri" w:eastAsia="Calibri" w:hAnsi="Calibri" w:cs="Calibri"/>
                <w:b/>
                <w:bCs/>
                <w:sz w:val="20"/>
                <w:szCs w:val="20"/>
              </w:rPr>
            </w:pPr>
            <w:r w:rsidRPr="00D86BF6">
              <w:rPr>
                <w:rFonts w:ascii="Calibri" w:eastAsia="Calibri" w:hAnsi="Calibri" w:cs="Calibri"/>
                <w:b/>
                <w:bCs/>
                <w:sz w:val="20"/>
                <w:szCs w:val="20"/>
              </w:rPr>
              <w:t>Description and Evaluation Materials (to Include in portfolio)</w:t>
            </w:r>
          </w:p>
        </w:tc>
        <w:tc>
          <w:tcPr>
            <w:tcW w:w="2340" w:type="dxa"/>
          </w:tcPr>
          <w:p w14:paraId="255F1B43" w14:textId="2FFEDFD0" w:rsidR="006A2988" w:rsidRPr="00D86BF6" w:rsidRDefault="006A2988" w:rsidP="4ADEBDD5">
            <w:pPr>
              <w:rPr>
                <w:rFonts w:ascii="Calibri" w:eastAsia="Calibri" w:hAnsi="Calibri" w:cs="Calibri"/>
                <w:b/>
                <w:bCs/>
                <w:sz w:val="20"/>
                <w:szCs w:val="20"/>
              </w:rPr>
            </w:pPr>
            <w:r w:rsidRPr="00D86BF6">
              <w:rPr>
                <w:rFonts w:ascii="Calibri" w:eastAsia="Calibri" w:hAnsi="Calibri" w:cs="Calibri"/>
                <w:b/>
                <w:bCs/>
                <w:sz w:val="20"/>
                <w:szCs w:val="20"/>
              </w:rPr>
              <w:t>Evidence of Completion</w:t>
            </w:r>
          </w:p>
        </w:tc>
        <w:tc>
          <w:tcPr>
            <w:tcW w:w="2610" w:type="dxa"/>
          </w:tcPr>
          <w:p w14:paraId="4CA5AF48" w14:textId="2B2D5E81" w:rsidR="006A2988" w:rsidRPr="00D86BF6" w:rsidRDefault="006A2988" w:rsidP="4ADEBDD5">
            <w:pPr>
              <w:rPr>
                <w:rFonts w:ascii="Calibri" w:eastAsia="Calibri" w:hAnsi="Calibri" w:cs="Calibri"/>
                <w:b/>
                <w:bCs/>
                <w:sz w:val="20"/>
                <w:szCs w:val="20"/>
              </w:rPr>
            </w:pPr>
            <w:r w:rsidRPr="00D86BF6">
              <w:rPr>
                <w:rFonts w:ascii="Calibri" w:eastAsia="Calibri" w:hAnsi="Calibri" w:cs="Calibri"/>
                <w:b/>
                <w:bCs/>
                <w:sz w:val="20"/>
                <w:szCs w:val="20"/>
              </w:rPr>
              <w:t>Evaluation</w:t>
            </w:r>
          </w:p>
        </w:tc>
      </w:tr>
      <w:tr w:rsidR="00EE00C0" w:rsidRPr="005F6C98" w14:paraId="0848BF95" w14:textId="77777777" w:rsidTr="00776A54">
        <w:trPr>
          <w:trHeight w:val="1088"/>
        </w:trPr>
        <w:tc>
          <w:tcPr>
            <w:tcW w:w="1710" w:type="dxa"/>
            <w:vMerge w:val="restart"/>
          </w:tcPr>
          <w:p w14:paraId="083BAFAE" w14:textId="0FFD00AA" w:rsidR="006A2988" w:rsidRPr="005F6C98" w:rsidRDefault="006A2988" w:rsidP="4ADEBDD5">
            <w:pPr>
              <w:rPr>
                <w:rFonts w:ascii="Calibri" w:eastAsia="Calibri" w:hAnsi="Calibri" w:cs="Calibri"/>
                <w:sz w:val="20"/>
                <w:szCs w:val="20"/>
              </w:rPr>
            </w:pPr>
            <w:r w:rsidRPr="005F6C98">
              <w:rPr>
                <w:rFonts w:ascii="Calibri" w:eastAsia="Calibri" w:hAnsi="Calibri" w:cs="Calibri"/>
                <w:sz w:val="20"/>
                <w:szCs w:val="20"/>
              </w:rPr>
              <w:t>1.Course Lecture</w:t>
            </w:r>
          </w:p>
        </w:tc>
        <w:tc>
          <w:tcPr>
            <w:tcW w:w="7200" w:type="dxa"/>
            <w:vMerge w:val="restart"/>
          </w:tcPr>
          <w:p w14:paraId="6FC2CFD3" w14:textId="77777777" w:rsidR="006A2988" w:rsidRPr="005F6C98" w:rsidRDefault="006A2988" w:rsidP="00776A54">
            <w:pPr>
              <w:pStyle w:val="TableParagraph"/>
              <w:spacing w:before="101"/>
              <w:ind w:right="1129" w:hanging="1"/>
              <w:rPr>
                <w:rFonts w:ascii="Calibri" w:hAnsi="Calibri" w:cs="Calibri"/>
                <w:sz w:val="20"/>
                <w:szCs w:val="20"/>
              </w:rPr>
            </w:pPr>
            <w:r w:rsidRPr="005F6C98">
              <w:rPr>
                <w:rFonts w:ascii="Calibri" w:hAnsi="Calibri" w:cs="Calibri"/>
                <w:sz w:val="20"/>
                <w:szCs w:val="20"/>
              </w:rPr>
              <w:t>Prepare</w:t>
            </w:r>
            <w:r w:rsidRPr="005F6C98">
              <w:rPr>
                <w:rFonts w:ascii="Calibri" w:hAnsi="Calibri" w:cs="Calibri"/>
                <w:spacing w:val="-8"/>
                <w:sz w:val="20"/>
                <w:szCs w:val="20"/>
              </w:rPr>
              <w:t xml:space="preserve"> </w:t>
            </w:r>
            <w:r w:rsidRPr="005F6C98">
              <w:rPr>
                <w:rFonts w:ascii="Calibri" w:hAnsi="Calibri" w:cs="Calibri"/>
                <w:sz w:val="20"/>
                <w:szCs w:val="20"/>
              </w:rPr>
              <w:t>and</w:t>
            </w:r>
            <w:r w:rsidRPr="005F6C98">
              <w:rPr>
                <w:rFonts w:ascii="Calibri" w:hAnsi="Calibri" w:cs="Calibri"/>
                <w:spacing w:val="-9"/>
                <w:sz w:val="20"/>
                <w:szCs w:val="20"/>
              </w:rPr>
              <w:t xml:space="preserve"> </w:t>
            </w:r>
            <w:r w:rsidRPr="005F6C98">
              <w:rPr>
                <w:rFonts w:ascii="Calibri" w:hAnsi="Calibri" w:cs="Calibri"/>
                <w:sz w:val="20"/>
                <w:szCs w:val="20"/>
              </w:rPr>
              <w:t>present</w:t>
            </w:r>
            <w:r w:rsidRPr="005F6C98">
              <w:rPr>
                <w:rFonts w:ascii="Calibri" w:hAnsi="Calibri" w:cs="Calibri"/>
                <w:spacing w:val="-8"/>
                <w:sz w:val="20"/>
                <w:szCs w:val="20"/>
              </w:rPr>
              <w:t xml:space="preserve"> </w:t>
            </w:r>
            <w:r w:rsidRPr="005F6C98">
              <w:rPr>
                <w:rFonts w:ascii="Calibri" w:hAnsi="Calibri" w:cs="Calibri"/>
                <w:sz w:val="20"/>
                <w:szCs w:val="20"/>
              </w:rPr>
              <w:t>at</w:t>
            </w:r>
            <w:r w:rsidRPr="005F6C98">
              <w:rPr>
                <w:rFonts w:ascii="Calibri" w:hAnsi="Calibri" w:cs="Calibri"/>
                <w:spacing w:val="-9"/>
                <w:sz w:val="20"/>
                <w:szCs w:val="20"/>
              </w:rPr>
              <w:t xml:space="preserve"> </w:t>
            </w:r>
            <w:r w:rsidRPr="005F6C98">
              <w:rPr>
                <w:rFonts w:ascii="Calibri" w:hAnsi="Calibri" w:cs="Calibri"/>
                <w:sz w:val="20"/>
                <w:szCs w:val="20"/>
              </w:rPr>
              <w:t>least</w:t>
            </w:r>
            <w:r w:rsidRPr="005F6C98">
              <w:rPr>
                <w:rFonts w:ascii="Calibri" w:hAnsi="Calibri" w:cs="Calibri"/>
                <w:spacing w:val="-8"/>
                <w:sz w:val="20"/>
                <w:szCs w:val="20"/>
              </w:rPr>
              <w:t xml:space="preserve"> </w:t>
            </w:r>
            <w:r w:rsidRPr="005F6C98">
              <w:rPr>
                <w:rFonts w:ascii="Calibri" w:hAnsi="Calibri" w:cs="Calibri"/>
                <w:sz w:val="20"/>
                <w:szCs w:val="20"/>
              </w:rPr>
              <w:t>two</w:t>
            </w:r>
            <w:r w:rsidRPr="005F6C98">
              <w:rPr>
                <w:rFonts w:ascii="Calibri" w:hAnsi="Calibri" w:cs="Calibri"/>
                <w:spacing w:val="-8"/>
                <w:sz w:val="20"/>
                <w:szCs w:val="20"/>
              </w:rPr>
              <w:t xml:space="preserve"> </w:t>
            </w:r>
            <w:r w:rsidRPr="005F6C98">
              <w:rPr>
                <w:rFonts w:ascii="Calibri" w:hAnsi="Calibri" w:cs="Calibri"/>
                <w:sz w:val="20"/>
                <w:szCs w:val="20"/>
              </w:rPr>
              <w:t>in-person</w:t>
            </w:r>
            <w:r w:rsidRPr="005F6C98">
              <w:rPr>
                <w:rFonts w:ascii="Calibri" w:hAnsi="Calibri" w:cs="Calibri"/>
                <w:spacing w:val="-7"/>
                <w:sz w:val="20"/>
                <w:szCs w:val="20"/>
              </w:rPr>
              <w:t xml:space="preserve"> </w:t>
            </w:r>
            <w:r w:rsidRPr="005F6C98">
              <w:rPr>
                <w:rFonts w:ascii="Calibri" w:hAnsi="Calibri" w:cs="Calibri"/>
                <w:sz w:val="20"/>
                <w:szCs w:val="20"/>
              </w:rPr>
              <w:t>lectures</w:t>
            </w:r>
            <w:r w:rsidRPr="005F6C98">
              <w:rPr>
                <w:rFonts w:ascii="Calibri" w:hAnsi="Calibri" w:cs="Calibri"/>
                <w:spacing w:val="-7"/>
                <w:sz w:val="20"/>
                <w:szCs w:val="20"/>
              </w:rPr>
              <w:t xml:space="preserve"> </w:t>
            </w:r>
            <w:r w:rsidRPr="005F6C98">
              <w:rPr>
                <w:rFonts w:ascii="Calibri" w:hAnsi="Calibri" w:cs="Calibri"/>
                <w:sz w:val="20"/>
                <w:szCs w:val="20"/>
              </w:rPr>
              <w:t>in</w:t>
            </w:r>
            <w:r w:rsidRPr="005F6C98">
              <w:rPr>
                <w:rFonts w:ascii="Calibri" w:hAnsi="Calibri" w:cs="Calibri"/>
                <w:spacing w:val="-9"/>
                <w:sz w:val="20"/>
                <w:szCs w:val="20"/>
              </w:rPr>
              <w:t xml:space="preserve"> </w:t>
            </w:r>
            <w:r w:rsidRPr="005F6C98">
              <w:rPr>
                <w:rFonts w:ascii="Calibri" w:hAnsi="Calibri" w:cs="Calibri"/>
                <w:sz w:val="20"/>
                <w:szCs w:val="20"/>
              </w:rPr>
              <w:t>university</w:t>
            </w:r>
            <w:r w:rsidRPr="005F6C98">
              <w:rPr>
                <w:rFonts w:ascii="Calibri" w:hAnsi="Calibri" w:cs="Calibri"/>
                <w:spacing w:val="-7"/>
                <w:sz w:val="20"/>
                <w:szCs w:val="20"/>
              </w:rPr>
              <w:t xml:space="preserve"> </w:t>
            </w:r>
            <w:r w:rsidRPr="005F6C98">
              <w:rPr>
                <w:rFonts w:ascii="Calibri" w:hAnsi="Calibri" w:cs="Calibri"/>
                <w:sz w:val="20"/>
                <w:szCs w:val="20"/>
              </w:rPr>
              <w:t xml:space="preserve">courses. </w:t>
            </w:r>
            <w:r w:rsidRPr="005F6C98">
              <w:rPr>
                <w:rFonts w:ascii="Calibri" w:hAnsi="Calibri" w:cs="Calibri"/>
                <w:spacing w:val="-2"/>
                <w:sz w:val="20"/>
                <w:szCs w:val="20"/>
              </w:rPr>
              <w:t>Include:</w:t>
            </w:r>
          </w:p>
          <w:p w14:paraId="1FABB948" w14:textId="77777777" w:rsidR="006A2988" w:rsidRPr="005F6C98" w:rsidRDefault="006A2988" w:rsidP="00685AC1">
            <w:pPr>
              <w:pStyle w:val="TableParagraph"/>
              <w:numPr>
                <w:ilvl w:val="0"/>
                <w:numId w:val="13"/>
              </w:numPr>
              <w:tabs>
                <w:tab w:val="left" w:pos="832"/>
              </w:tabs>
              <w:spacing w:before="102"/>
              <w:ind w:hanging="361"/>
              <w:rPr>
                <w:rFonts w:ascii="Calibri" w:hAnsi="Calibri" w:cs="Calibri"/>
                <w:sz w:val="20"/>
                <w:szCs w:val="20"/>
              </w:rPr>
            </w:pPr>
            <w:r w:rsidRPr="005F6C98">
              <w:rPr>
                <w:rFonts w:ascii="Calibri" w:hAnsi="Calibri" w:cs="Calibri"/>
                <w:spacing w:val="-2"/>
                <w:sz w:val="20"/>
                <w:szCs w:val="20"/>
              </w:rPr>
              <w:t>Instructional</w:t>
            </w:r>
            <w:r w:rsidRPr="005F6C98">
              <w:rPr>
                <w:rFonts w:ascii="Calibri" w:hAnsi="Calibri" w:cs="Calibri"/>
                <w:spacing w:val="-1"/>
                <w:sz w:val="20"/>
                <w:szCs w:val="20"/>
              </w:rPr>
              <w:t xml:space="preserve"> </w:t>
            </w:r>
            <w:r w:rsidRPr="005F6C98">
              <w:rPr>
                <w:rFonts w:ascii="Calibri" w:hAnsi="Calibri" w:cs="Calibri"/>
                <w:spacing w:val="-2"/>
                <w:sz w:val="20"/>
                <w:szCs w:val="20"/>
              </w:rPr>
              <w:t>materials</w:t>
            </w:r>
          </w:p>
          <w:p w14:paraId="19EFBABA" w14:textId="77777777" w:rsidR="006A2988" w:rsidRPr="005F6C98" w:rsidRDefault="006A2988" w:rsidP="00685AC1">
            <w:pPr>
              <w:pStyle w:val="TableParagraph"/>
              <w:numPr>
                <w:ilvl w:val="0"/>
                <w:numId w:val="13"/>
              </w:numPr>
              <w:tabs>
                <w:tab w:val="left" w:pos="832"/>
              </w:tabs>
              <w:spacing w:before="101"/>
              <w:ind w:hanging="361"/>
              <w:rPr>
                <w:rFonts w:ascii="Calibri" w:hAnsi="Calibri" w:cs="Calibri"/>
                <w:sz w:val="20"/>
                <w:szCs w:val="20"/>
              </w:rPr>
            </w:pPr>
            <w:r w:rsidRPr="005F6C98">
              <w:rPr>
                <w:rFonts w:ascii="Calibri" w:hAnsi="Calibri" w:cs="Calibri"/>
                <w:spacing w:val="-2"/>
                <w:sz w:val="20"/>
                <w:szCs w:val="20"/>
              </w:rPr>
              <w:t>Participant evaluations</w:t>
            </w:r>
          </w:p>
          <w:p w14:paraId="74CF60F4" w14:textId="3DB118AB" w:rsidR="006A2988" w:rsidRPr="005F6C98" w:rsidRDefault="006A2988" w:rsidP="006A2988">
            <w:pPr>
              <w:rPr>
                <w:rFonts w:ascii="Calibri" w:eastAsia="Calibri" w:hAnsi="Calibri" w:cs="Calibri"/>
                <w:sz w:val="20"/>
                <w:szCs w:val="20"/>
              </w:rPr>
            </w:pPr>
          </w:p>
        </w:tc>
        <w:tc>
          <w:tcPr>
            <w:tcW w:w="2340" w:type="dxa"/>
            <w:vMerge w:val="restart"/>
          </w:tcPr>
          <w:p w14:paraId="52C75A10" w14:textId="144F3501"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 xml:space="preserve">Instructor of record must observe lecture. Instructor of record </w:t>
            </w:r>
            <w:r w:rsidRPr="005F6C98">
              <w:rPr>
                <w:rFonts w:ascii="Calibri" w:hAnsi="Calibri" w:cs="Calibri"/>
                <w:spacing w:val="-2"/>
                <w:sz w:val="20"/>
                <w:szCs w:val="20"/>
              </w:rPr>
              <w:t>evaluates</w:t>
            </w:r>
            <w:r w:rsidRPr="005F6C98">
              <w:rPr>
                <w:rFonts w:ascii="Calibri" w:hAnsi="Calibri" w:cs="Calibri"/>
                <w:spacing w:val="-13"/>
                <w:sz w:val="20"/>
                <w:szCs w:val="20"/>
              </w:rPr>
              <w:t xml:space="preserve"> </w:t>
            </w:r>
            <w:r w:rsidRPr="005F6C98">
              <w:rPr>
                <w:rFonts w:ascii="Calibri" w:hAnsi="Calibri" w:cs="Calibri"/>
                <w:spacing w:val="-2"/>
                <w:sz w:val="20"/>
                <w:szCs w:val="20"/>
              </w:rPr>
              <w:t xml:space="preserve">competency </w:t>
            </w:r>
            <w:r w:rsidRPr="005F6C98">
              <w:rPr>
                <w:rFonts w:ascii="Calibri" w:hAnsi="Calibri" w:cs="Calibri"/>
                <w:sz w:val="20"/>
                <w:szCs w:val="20"/>
              </w:rPr>
              <w:t>for each lecture</w:t>
            </w:r>
            <w:r w:rsidR="00AC36DF">
              <w:rPr>
                <w:rFonts w:ascii="Calibri" w:hAnsi="Calibri" w:cs="Calibri"/>
                <w:sz w:val="20"/>
                <w:szCs w:val="20"/>
              </w:rPr>
              <w:t xml:space="preserve"> and documents completion in a letter.</w:t>
            </w:r>
          </w:p>
        </w:tc>
        <w:tc>
          <w:tcPr>
            <w:tcW w:w="2610" w:type="dxa"/>
          </w:tcPr>
          <w:p w14:paraId="44D70788" w14:textId="3840D8B9" w:rsidR="006A2988" w:rsidRPr="005F6C98" w:rsidRDefault="006A2988" w:rsidP="4ADEBDD5">
            <w:pPr>
              <w:rPr>
                <w:rFonts w:ascii="Calibri" w:eastAsia="Calibri" w:hAnsi="Calibri" w:cs="Calibri"/>
                <w:sz w:val="20"/>
                <w:szCs w:val="20"/>
              </w:rPr>
            </w:pPr>
            <w:r w:rsidRPr="005F6C98">
              <w:rPr>
                <w:rFonts w:ascii="Calibri" w:eastAsia="Calibri" w:hAnsi="Calibri" w:cs="Calibri"/>
                <w:sz w:val="20"/>
                <w:szCs w:val="20"/>
              </w:rPr>
              <w:t xml:space="preserve">Completed Task description: </w:t>
            </w:r>
          </w:p>
        </w:tc>
      </w:tr>
      <w:tr w:rsidR="00EE00C0" w:rsidRPr="005F6C98" w14:paraId="582A7DE0" w14:textId="77777777" w:rsidTr="00776A54">
        <w:trPr>
          <w:trHeight w:val="2159"/>
        </w:trPr>
        <w:tc>
          <w:tcPr>
            <w:tcW w:w="1710" w:type="dxa"/>
            <w:vMerge/>
          </w:tcPr>
          <w:p w14:paraId="2E22CC9D" w14:textId="77777777" w:rsidR="006A2988" w:rsidRPr="005F6C98" w:rsidRDefault="006A2988" w:rsidP="4ADEBDD5">
            <w:pPr>
              <w:rPr>
                <w:rFonts w:ascii="Calibri" w:eastAsia="Calibri" w:hAnsi="Calibri" w:cs="Calibri"/>
                <w:sz w:val="20"/>
                <w:szCs w:val="20"/>
              </w:rPr>
            </w:pPr>
          </w:p>
        </w:tc>
        <w:tc>
          <w:tcPr>
            <w:tcW w:w="7200" w:type="dxa"/>
            <w:vMerge/>
          </w:tcPr>
          <w:p w14:paraId="081065E0" w14:textId="77777777" w:rsidR="006A2988" w:rsidRPr="005F6C98" w:rsidRDefault="006A2988" w:rsidP="006A2988">
            <w:pPr>
              <w:pStyle w:val="TableParagraph"/>
              <w:spacing w:before="101"/>
              <w:ind w:left="112" w:right="1129" w:hanging="1"/>
              <w:rPr>
                <w:rFonts w:ascii="Calibri" w:hAnsi="Calibri" w:cs="Calibri"/>
                <w:sz w:val="20"/>
                <w:szCs w:val="20"/>
              </w:rPr>
            </w:pPr>
          </w:p>
        </w:tc>
        <w:tc>
          <w:tcPr>
            <w:tcW w:w="2340" w:type="dxa"/>
            <w:vMerge/>
          </w:tcPr>
          <w:p w14:paraId="7820F6BF" w14:textId="77777777" w:rsidR="006A2988" w:rsidRPr="005F6C98" w:rsidRDefault="006A2988" w:rsidP="4ADEBDD5">
            <w:pPr>
              <w:rPr>
                <w:rFonts w:ascii="Calibri" w:hAnsi="Calibri" w:cs="Calibri"/>
                <w:sz w:val="20"/>
                <w:szCs w:val="20"/>
              </w:rPr>
            </w:pPr>
          </w:p>
        </w:tc>
        <w:tc>
          <w:tcPr>
            <w:tcW w:w="2610" w:type="dxa"/>
          </w:tcPr>
          <w:p w14:paraId="22D1A7EC"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6023CE44" w14:textId="77777777" w:rsidR="005B5048" w:rsidRPr="005F6C98" w:rsidRDefault="005B5048" w:rsidP="005B5048">
            <w:pPr>
              <w:pStyle w:val="TableParagraph"/>
              <w:spacing w:before="2"/>
              <w:rPr>
                <w:rFonts w:ascii="Calibri" w:hAnsi="Calibri" w:cs="Calibri"/>
                <w:sz w:val="20"/>
                <w:szCs w:val="20"/>
              </w:rPr>
            </w:pPr>
          </w:p>
          <w:p w14:paraId="58ACF61F"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23A6FC51" w14:textId="7E6AE0EB"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0C967EA9" w14:textId="77777777" w:rsidTr="00776A54">
        <w:trPr>
          <w:trHeight w:val="1160"/>
        </w:trPr>
        <w:tc>
          <w:tcPr>
            <w:tcW w:w="1710" w:type="dxa"/>
            <w:vMerge w:val="restart"/>
          </w:tcPr>
          <w:p w14:paraId="69EA5C11" w14:textId="62107F9F" w:rsidR="006A2988" w:rsidRPr="005F6C98" w:rsidRDefault="006A2988" w:rsidP="4ADEBDD5">
            <w:pPr>
              <w:rPr>
                <w:rFonts w:ascii="Calibri" w:eastAsia="Calibri" w:hAnsi="Calibri" w:cs="Calibri"/>
                <w:sz w:val="20"/>
                <w:szCs w:val="20"/>
              </w:rPr>
            </w:pPr>
            <w:r w:rsidRPr="005F6C98">
              <w:rPr>
                <w:rFonts w:ascii="Calibri" w:eastAsia="Calibri" w:hAnsi="Calibri" w:cs="Calibri"/>
                <w:sz w:val="20"/>
                <w:szCs w:val="20"/>
              </w:rPr>
              <w:t>2.Course Design</w:t>
            </w:r>
          </w:p>
        </w:tc>
        <w:tc>
          <w:tcPr>
            <w:tcW w:w="7200" w:type="dxa"/>
            <w:vMerge w:val="restart"/>
          </w:tcPr>
          <w:p w14:paraId="4A5157D1" w14:textId="77777777" w:rsidR="006A2988" w:rsidRPr="005F6C98" w:rsidRDefault="006A2988" w:rsidP="00776A54">
            <w:pPr>
              <w:pStyle w:val="TableParagraph"/>
              <w:spacing w:before="101"/>
              <w:ind w:left="-11" w:right="244" w:hanging="1"/>
              <w:rPr>
                <w:rFonts w:ascii="Calibri" w:hAnsi="Calibri" w:cs="Calibri"/>
                <w:sz w:val="20"/>
                <w:szCs w:val="20"/>
              </w:rPr>
            </w:pPr>
            <w:r w:rsidRPr="005F6C98">
              <w:rPr>
                <w:rFonts w:ascii="Calibri" w:hAnsi="Calibri" w:cs="Calibri"/>
                <w:sz w:val="20"/>
                <w:szCs w:val="20"/>
              </w:rPr>
              <w:t>Design</w:t>
            </w:r>
            <w:r w:rsidRPr="005F6C98">
              <w:rPr>
                <w:rFonts w:ascii="Calibri" w:hAnsi="Calibri" w:cs="Calibri"/>
                <w:spacing w:val="-5"/>
                <w:sz w:val="20"/>
                <w:szCs w:val="20"/>
              </w:rPr>
              <w:t xml:space="preserve"> </w:t>
            </w:r>
            <w:r w:rsidRPr="005F6C98">
              <w:rPr>
                <w:rFonts w:ascii="Calibri" w:hAnsi="Calibri" w:cs="Calibri"/>
                <w:sz w:val="20"/>
                <w:szCs w:val="20"/>
              </w:rPr>
              <w:t>or</w:t>
            </w:r>
            <w:r w:rsidRPr="005F6C98">
              <w:rPr>
                <w:rFonts w:ascii="Calibri" w:hAnsi="Calibri" w:cs="Calibri"/>
                <w:spacing w:val="-5"/>
                <w:sz w:val="20"/>
                <w:szCs w:val="20"/>
              </w:rPr>
              <w:t xml:space="preserve"> </w:t>
            </w:r>
            <w:r w:rsidRPr="005F6C98">
              <w:rPr>
                <w:rFonts w:ascii="Calibri" w:hAnsi="Calibri" w:cs="Calibri"/>
                <w:sz w:val="20"/>
                <w:szCs w:val="20"/>
              </w:rPr>
              <w:t>co-design</w:t>
            </w:r>
            <w:r w:rsidRPr="005F6C98">
              <w:rPr>
                <w:rFonts w:ascii="Calibri" w:hAnsi="Calibri" w:cs="Calibri"/>
                <w:spacing w:val="-6"/>
                <w:sz w:val="20"/>
                <w:szCs w:val="20"/>
              </w:rPr>
              <w:t xml:space="preserve"> </w:t>
            </w:r>
            <w:r w:rsidRPr="005F6C98">
              <w:rPr>
                <w:rFonts w:ascii="Calibri" w:hAnsi="Calibri" w:cs="Calibri"/>
                <w:sz w:val="20"/>
                <w:szCs w:val="20"/>
              </w:rPr>
              <w:t>at</w:t>
            </w:r>
            <w:r w:rsidRPr="005F6C98">
              <w:rPr>
                <w:rFonts w:ascii="Calibri" w:hAnsi="Calibri" w:cs="Calibri"/>
                <w:spacing w:val="-6"/>
                <w:sz w:val="20"/>
                <w:szCs w:val="20"/>
              </w:rPr>
              <w:t xml:space="preserve"> </w:t>
            </w:r>
            <w:r w:rsidRPr="005F6C98">
              <w:rPr>
                <w:rFonts w:ascii="Calibri" w:hAnsi="Calibri" w:cs="Calibri"/>
                <w:sz w:val="20"/>
                <w:szCs w:val="20"/>
              </w:rPr>
              <w:t>least</w:t>
            </w:r>
            <w:r w:rsidRPr="005F6C98">
              <w:rPr>
                <w:rFonts w:ascii="Calibri" w:hAnsi="Calibri" w:cs="Calibri"/>
                <w:spacing w:val="-6"/>
                <w:sz w:val="20"/>
                <w:szCs w:val="20"/>
              </w:rPr>
              <w:t xml:space="preserve"> </w:t>
            </w:r>
            <w:r w:rsidRPr="005F6C98">
              <w:rPr>
                <w:rFonts w:ascii="Calibri" w:hAnsi="Calibri" w:cs="Calibri"/>
                <w:sz w:val="20"/>
                <w:szCs w:val="20"/>
              </w:rPr>
              <w:t>one</w:t>
            </w:r>
            <w:r w:rsidRPr="005F6C98">
              <w:rPr>
                <w:rFonts w:ascii="Calibri" w:hAnsi="Calibri" w:cs="Calibri"/>
                <w:spacing w:val="-5"/>
                <w:sz w:val="20"/>
                <w:szCs w:val="20"/>
              </w:rPr>
              <w:t xml:space="preserve"> </w:t>
            </w:r>
            <w:r w:rsidRPr="005F6C98">
              <w:rPr>
                <w:rFonts w:ascii="Calibri" w:hAnsi="Calibri" w:cs="Calibri"/>
                <w:sz w:val="20"/>
                <w:szCs w:val="20"/>
              </w:rPr>
              <w:t>course</w:t>
            </w:r>
            <w:r w:rsidRPr="005F6C98">
              <w:rPr>
                <w:rFonts w:ascii="Calibri" w:hAnsi="Calibri" w:cs="Calibri"/>
                <w:spacing w:val="-5"/>
                <w:sz w:val="20"/>
                <w:szCs w:val="20"/>
              </w:rPr>
              <w:t xml:space="preserve"> </w:t>
            </w:r>
            <w:r w:rsidRPr="005F6C98">
              <w:rPr>
                <w:rFonts w:ascii="Calibri" w:hAnsi="Calibri" w:cs="Calibri"/>
                <w:sz w:val="20"/>
                <w:szCs w:val="20"/>
              </w:rPr>
              <w:t>in</w:t>
            </w:r>
            <w:r w:rsidRPr="005F6C98">
              <w:rPr>
                <w:rFonts w:ascii="Calibri" w:hAnsi="Calibri" w:cs="Calibri"/>
                <w:spacing w:val="-4"/>
                <w:sz w:val="20"/>
                <w:szCs w:val="20"/>
              </w:rPr>
              <w:t xml:space="preserve"> </w:t>
            </w:r>
            <w:r w:rsidRPr="005F6C98">
              <w:rPr>
                <w:rFonts w:ascii="Calibri" w:hAnsi="Calibri" w:cs="Calibri"/>
                <w:sz w:val="20"/>
                <w:szCs w:val="20"/>
              </w:rPr>
              <w:t>area</w:t>
            </w:r>
            <w:r w:rsidRPr="005F6C98">
              <w:rPr>
                <w:rFonts w:ascii="Calibri" w:hAnsi="Calibri" w:cs="Calibri"/>
                <w:spacing w:val="-5"/>
                <w:sz w:val="20"/>
                <w:szCs w:val="20"/>
              </w:rPr>
              <w:t xml:space="preserve"> </w:t>
            </w:r>
            <w:r w:rsidRPr="005F6C98">
              <w:rPr>
                <w:rFonts w:ascii="Calibri" w:hAnsi="Calibri" w:cs="Calibri"/>
                <w:sz w:val="20"/>
                <w:szCs w:val="20"/>
              </w:rPr>
              <w:t>of</w:t>
            </w:r>
            <w:r w:rsidRPr="005F6C98">
              <w:rPr>
                <w:rFonts w:ascii="Calibri" w:hAnsi="Calibri" w:cs="Calibri"/>
                <w:spacing w:val="-5"/>
                <w:sz w:val="20"/>
                <w:szCs w:val="20"/>
              </w:rPr>
              <w:t xml:space="preserve"> </w:t>
            </w:r>
            <w:r w:rsidRPr="005F6C98">
              <w:rPr>
                <w:rFonts w:ascii="Calibri" w:hAnsi="Calibri" w:cs="Calibri"/>
                <w:sz w:val="20"/>
                <w:szCs w:val="20"/>
              </w:rPr>
              <w:t>specialization</w:t>
            </w:r>
            <w:r w:rsidRPr="005F6C98">
              <w:rPr>
                <w:rFonts w:ascii="Calibri" w:hAnsi="Calibri" w:cs="Calibri"/>
                <w:spacing w:val="-5"/>
                <w:sz w:val="20"/>
                <w:szCs w:val="20"/>
              </w:rPr>
              <w:t xml:space="preserve"> </w:t>
            </w:r>
            <w:r w:rsidRPr="005F6C98">
              <w:rPr>
                <w:rFonts w:ascii="Calibri" w:hAnsi="Calibri" w:cs="Calibri"/>
                <w:sz w:val="20"/>
                <w:szCs w:val="20"/>
              </w:rPr>
              <w:t>(e.g.,</w:t>
            </w:r>
            <w:r w:rsidRPr="005F6C98">
              <w:rPr>
                <w:rFonts w:ascii="Calibri" w:hAnsi="Calibri" w:cs="Calibri"/>
                <w:spacing w:val="-5"/>
                <w:sz w:val="20"/>
                <w:szCs w:val="20"/>
              </w:rPr>
              <w:t xml:space="preserve"> </w:t>
            </w:r>
            <w:r w:rsidRPr="005F6C98">
              <w:rPr>
                <w:rFonts w:ascii="Calibri" w:hAnsi="Calibri" w:cs="Calibri"/>
                <w:sz w:val="20"/>
                <w:szCs w:val="20"/>
              </w:rPr>
              <w:t>change</w:t>
            </w:r>
            <w:r w:rsidRPr="005F6C98">
              <w:rPr>
                <w:rFonts w:ascii="Calibri" w:hAnsi="Calibri" w:cs="Calibri"/>
                <w:spacing w:val="-7"/>
                <w:sz w:val="20"/>
                <w:szCs w:val="20"/>
              </w:rPr>
              <w:t xml:space="preserve"> </w:t>
            </w:r>
            <w:r w:rsidRPr="005F6C98">
              <w:rPr>
                <w:rFonts w:ascii="Calibri" w:hAnsi="Calibri" w:cs="Calibri"/>
                <w:sz w:val="20"/>
                <w:szCs w:val="20"/>
              </w:rPr>
              <w:t>from</w:t>
            </w:r>
            <w:r w:rsidRPr="005F6C98">
              <w:rPr>
                <w:rFonts w:ascii="Calibri" w:hAnsi="Calibri" w:cs="Calibri"/>
                <w:spacing w:val="-7"/>
                <w:sz w:val="20"/>
                <w:szCs w:val="20"/>
              </w:rPr>
              <w:t xml:space="preserve"> </w:t>
            </w:r>
            <w:r w:rsidRPr="005F6C98">
              <w:rPr>
                <w:rFonts w:ascii="Calibri" w:hAnsi="Calibri" w:cs="Calibri"/>
                <w:sz w:val="20"/>
                <w:szCs w:val="20"/>
              </w:rPr>
              <w:t>live</w:t>
            </w:r>
            <w:r w:rsidRPr="005F6C98">
              <w:rPr>
                <w:rFonts w:ascii="Calibri" w:hAnsi="Calibri" w:cs="Calibri"/>
                <w:spacing w:val="-5"/>
                <w:sz w:val="20"/>
                <w:szCs w:val="20"/>
              </w:rPr>
              <w:t xml:space="preserve"> </w:t>
            </w:r>
            <w:r w:rsidRPr="005F6C98">
              <w:rPr>
                <w:rFonts w:ascii="Calibri" w:hAnsi="Calibri" w:cs="Calibri"/>
                <w:sz w:val="20"/>
                <w:szCs w:val="20"/>
              </w:rPr>
              <w:t>to online). Student must create each of the following:</w:t>
            </w:r>
          </w:p>
          <w:p w14:paraId="2DA2D47A" w14:textId="77777777" w:rsidR="006A2988" w:rsidRPr="005F6C98" w:rsidRDefault="006A2988" w:rsidP="00685AC1">
            <w:pPr>
              <w:pStyle w:val="TableParagraph"/>
              <w:numPr>
                <w:ilvl w:val="0"/>
                <w:numId w:val="14"/>
              </w:numPr>
              <w:tabs>
                <w:tab w:val="left" w:pos="833"/>
              </w:tabs>
              <w:spacing w:before="2"/>
              <w:ind w:hanging="361"/>
              <w:rPr>
                <w:rFonts w:ascii="Calibri" w:hAnsi="Calibri" w:cs="Calibri"/>
                <w:sz w:val="20"/>
                <w:szCs w:val="20"/>
              </w:rPr>
            </w:pPr>
            <w:r w:rsidRPr="005F6C98">
              <w:rPr>
                <w:rFonts w:ascii="Calibri" w:hAnsi="Calibri" w:cs="Calibri"/>
                <w:spacing w:val="-2"/>
                <w:sz w:val="20"/>
                <w:szCs w:val="20"/>
              </w:rPr>
              <w:t>Syllabus</w:t>
            </w:r>
          </w:p>
          <w:p w14:paraId="5ABE2735" w14:textId="77777777" w:rsidR="006A2988" w:rsidRPr="005F6C98" w:rsidRDefault="006A2988" w:rsidP="00685AC1">
            <w:pPr>
              <w:pStyle w:val="TableParagraph"/>
              <w:numPr>
                <w:ilvl w:val="0"/>
                <w:numId w:val="14"/>
              </w:numPr>
              <w:tabs>
                <w:tab w:val="left" w:pos="833"/>
              </w:tabs>
              <w:spacing w:before="101"/>
              <w:ind w:hanging="361"/>
              <w:rPr>
                <w:rFonts w:ascii="Calibri" w:hAnsi="Calibri" w:cs="Calibri"/>
                <w:sz w:val="20"/>
                <w:szCs w:val="20"/>
              </w:rPr>
            </w:pPr>
            <w:r w:rsidRPr="005F6C98">
              <w:rPr>
                <w:rFonts w:ascii="Calibri" w:hAnsi="Calibri" w:cs="Calibri"/>
                <w:spacing w:val="-4"/>
                <w:sz w:val="20"/>
                <w:szCs w:val="20"/>
              </w:rPr>
              <w:t>Lecture</w:t>
            </w:r>
            <w:r w:rsidRPr="005F6C98">
              <w:rPr>
                <w:rFonts w:ascii="Calibri" w:hAnsi="Calibri" w:cs="Calibri"/>
                <w:spacing w:val="3"/>
                <w:sz w:val="20"/>
                <w:szCs w:val="20"/>
              </w:rPr>
              <w:t xml:space="preserve"> </w:t>
            </w:r>
            <w:r w:rsidRPr="005F6C98">
              <w:rPr>
                <w:rFonts w:ascii="Calibri" w:hAnsi="Calibri" w:cs="Calibri"/>
                <w:spacing w:val="-2"/>
                <w:sz w:val="20"/>
                <w:szCs w:val="20"/>
              </w:rPr>
              <w:t>outlines/materials</w:t>
            </w:r>
          </w:p>
          <w:p w14:paraId="4BF302C1" w14:textId="77777777" w:rsidR="006A2988" w:rsidRPr="005F6C98" w:rsidRDefault="006A2988" w:rsidP="00685AC1">
            <w:pPr>
              <w:pStyle w:val="TableParagraph"/>
              <w:numPr>
                <w:ilvl w:val="0"/>
                <w:numId w:val="14"/>
              </w:numPr>
              <w:tabs>
                <w:tab w:val="left" w:pos="833"/>
              </w:tabs>
              <w:spacing w:before="100"/>
              <w:ind w:hanging="361"/>
              <w:rPr>
                <w:rFonts w:ascii="Calibri" w:hAnsi="Calibri" w:cs="Calibri"/>
                <w:sz w:val="20"/>
                <w:szCs w:val="20"/>
              </w:rPr>
            </w:pPr>
            <w:r w:rsidRPr="005F6C98">
              <w:rPr>
                <w:rFonts w:ascii="Calibri" w:hAnsi="Calibri" w:cs="Calibri"/>
                <w:spacing w:val="-2"/>
                <w:sz w:val="20"/>
                <w:szCs w:val="20"/>
              </w:rPr>
              <w:t>Readings</w:t>
            </w:r>
          </w:p>
          <w:p w14:paraId="44BD9289" w14:textId="77777777" w:rsidR="006A2988" w:rsidRPr="005F6C98" w:rsidRDefault="006A2988" w:rsidP="00685AC1">
            <w:pPr>
              <w:pStyle w:val="TableParagraph"/>
              <w:numPr>
                <w:ilvl w:val="0"/>
                <w:numId w:val="14"/>
              </w:numPr>
              <w:tabs>
                <w:tab w:val="left" w:pos="833"/>
              </w:tabs>
              <w:spacing w:before="100"/>
              <w:ind w:hanging="361"/>
              <w:rPr>
                <w:rFonts w:ascii="Calibri" w:hAnsi="Calibri" w:cs="Calibri"/>
                <w:sz w:val="20"/>
                <w:szCs w:val="20"/>
              </w:rPr>
            </w:pPr>
            <w:r w:rsidRPr="005F6C98">
              <w:rPr>
                <w:rFonts w:ascii="Calibri" w:hAnsi="Calibri" w:cs="Calibri"/>
                <w:spacing w:val="-2"/>
                <w:sz w:val="20"/>
                <w:szCs w:val="20"/>
              </w:rPr>
              <w:t>Assignments</w:t>
            </w:r>
          </w:p>
          <w:p w14:paraId="5EDAE711" w14:textId="4E0C1F87" w:rsidR="006A2988" w:rsidRPr="005F6C98" w:rsidRDefault="006A2988" w:rsidP="006A2988">
            <w:pPr>
              <w:rPr>
                <w:rFonts w:ascii="Calibri" w:eastAsia="Calibri" w:hAnsi="Calibri" w:cs="Calibri"/>
                <w:sz w:val="20"/>
                <w:szCs w:val="20"/>
              </w:rPr>
            </w:pPr>
          </w:p>
        </w:tc>
        <w:tc>
          <w:tcPr>
            <w:tcW w:w="2340" w:type="dxa"/>
            <w:vMerge w:val="restart"/>
          </w:tcPr>
          <w:p w14:paraId="0EDF70CA" w14:textId="7F44C222"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 xml:space="preserve">Instructor of record will evaluate all </w:t>
            </w:r>
            <w:r w:rsidRPr="005F6C98">
              <w:rPr>
                <w:rFonts w:ascii="Calibri" w:hAnsi="Calibri" w:cs="Calibri"/>
                <w:spacing w:val="-2"/>
                <w:sz w:val="20"/>
                <w:szCs w:val="20"/>
              </w:rPr>
              <w:t>products</w:t>
            </w:r>
            <w:r w:rsidRPr="005F6C98">
              <w:rPr>
                <w:rFonts w:ascii="Calibri" w:hAnsi="Calibri" w:cs="Calibri"/>
                <w:spacing w:val="-11"/>
                <w:sz w:val="20"/>
                <w:szCs w:val="20"/>
              </w:rPr>
              <w:t xml:space="preserve"> </w:t>
            </w:r>
            <w:r w:rsidRPr="005F6C98">
              <w:rPr>
                <w:rFonts w:ascii="Calibri" w:hAnsi="Calibri" w:cs="Calibri"/>
                <w:spacing w:val="-2"/>
                <w:sz w:val="20"/>
                <w:szCs w:val="20"/>
              </w:rPr>
              <w:t>and</w:t>
            </w:r>
            <w:r w:rsidRPr="005F6C98">
              <w:rPr>
                <w:rFonts w:ascii="Calibri" w:hAnsi="Calibri" w:cs="Calibri"/>
                <w:spacing w:val="-13"/>
                <w:sz w:val="20"/>
                <w:szCs w:val="20"/>
              </w:rPr>
              <w:t xml:space="preserve"> </w:t>
            </w:r>
            <w:r w:rsidRPr="005F6C98">
              <w:rPr>
                <w:rFonts w:ascii="Calibri" w:hAnsi="Calibri" w:cs="Calibri"/>
                <w:spacing w:val="-2"/>
                <w:sz w:val="20"/>
                <w:szCs w:val="20"/>
              </w:rPr>
              <w:t>provide</w:t>
            </w:r>
            <w:r w:rsidRPr="005F6C98">
              <w:rPr>
                <w:rFonts w:ascii="Calibri" w:hAnsi="Calibri" w:cs="Calibri"/>
                <w:spacing w:val="-11"/>
                <w:sz w:val="20"/>
                <w:szCs w:val="20"/>
              </w:rPr>
              <w:t xml:space="preserve"> </w:t>
            </w:r>
            <w:r w:rsidRPr="005F6C98">
              <w:rPr>
                <w:rFonts w:ascii="Calibri" w:hAnsi="Calibri" w:cs="Calibri"/>
                <w:spacing w:val="-2"/>
                <w:sz w:val="20"/>
                <w:szCs w:val="20"/>
              </w:rPr>
              <w:t xml:space="preserve">a </w:t>
            </w:r>
            <w:r w:rsidRPr="005F6C98">
              <w:rPr>
                <w:rFonts w:ascii="Calibri" w:hAnsi="Calibri" w:cs="Calibri"/>
                <w:sz w:val="20"/>
                <w:szCs w:val="20"/>
              </w:rPr>
              <w:t xml:space="preserve">written report of </w:t>
            </w:r>
            <w:r w:rsidRPr="005F6C98">
              <w:rPr>
                <w:rFonts w:ascii="Calibri" w:hAnsi="Calibri" w:cs="Calibri"/>
                <w:spacing w:val="-2"/>
                <w:sz w:val="20"/>
                <w:szCs w:val="20"/>
              </w:rPr>
              <w:t>feedback.</w:t>
            </w:r>
            <w:r w:rsidRPr="005F6C98">
              <w:rPr>
                <w:rFonts w:ascii="Calibri" w:hAnsi="Calibri" w:cs="Calibri"/>
                <w:spacing w:val="-11"/>
                <w:sz w:val="20"/>
                <w:szCs w:val="20"/>
              </w:rPr>
              <w:t xml:space="preserve"> </w:t>
            </w:r>
            <w:r w:rsidRPr="005F6C98">
              <w:rPr>
                <w:rFonts w:ascii="Calibri" w:hAnsi="Calibri" w:cs="Calibri"/>
                <w:spacing w:val="-2"/>
                <w:sz w:val="20"/>
                <w:szCs w:val="20"/>
              </w:rPr>
              <w:t>Instructor</w:t>
            </w:r>
            <w:r w:rsidRPr="005F6C98">
              <w:rPr>
                <w:rFonts w:ascii="Calibri" w:hAnsi="Calibri" w:cs="Calibri"/>
                <w:spacing w:val="-9"/>
                <w:sz w:val="20"/>
                <w:szCs w:val="20"/>
              </w:rPr>
              <w:t xml:space="preserve"> </w:t>
            </w:r>
            <w:r w:rsidRPr="005F6C98">
              <w:rPr>
                <w:rFonts w:ascii="Calibri" w:hAnsi="Calibri" w:cs="Calibri"/>
                <w:spacing w:val="-2"/>
                <w:sz w:val="20"/>
                <w:szCs w:val="20"/>
              </w:rPr>
              <w:t xml:space="preserve">of </w:t>
            </w:r>
            <w:r w:rsidRPr="005F6C98">
              <w:rPr>
                <w:rFonts w:ascii="Calibri" w:hAnsi="Calibri" w:cs="Calibri"/>
                <w:sz w:val="20"/>
                <w:szCs w:val="20"/>
              </w:rPr>
              <w:t xml:space="preserve">record evaluates </w:t>
            </w:r>
            <w:r w:rsidRPr="005F6C98">
              <w:rPr>
                <w:rFonts w:ascii="Calibri" w:hAnsi="Calibri" w:cs="Calibri"/>
                <w:spacing w:val="-2"/>
                <w:sz w:val="20"/>
                <w:szCs w:val="20"/>
              </w:rPr>
              <w:t>competency.</w:t>
            </w:r>
          </w:p>
        </w:tc>
        <w:tc>
          <w:tcPr>
            <w:tcW w:w="2610" w:type="dxa"/>
          </w:tcPr>
          <w:p w14:paraId="2CF6A14B" w14:textId="1949C8C1"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10440748" w14:textId="77777777" w:rsidTr="00776A54">
        <w:trPr>
          <w:trHeight w:val="2034"/>
        </w:trPr>
        <w:tc>
          <w:tcPr>
            <w:tcW w:w="1710" w:type="dxa"/>
            <w:vMerge/>
          </w:tcPr>
          <w:p w14:paraId="6F9BADA7" w14:textId="77777777" w:rsidR="006A2988" w:rsidRPr="005F6C98" w:rsidRDefault="006A2988" w:rsidP="4ADEBDD5">
            <w:pPr>
              <w:rPr>
                <w:rFonts w:ascii="Calibri" w:eastAsia="Calibri" w:hAnsi="Calibri" w:cs="Calibri"/>
                <w:sz w:val="20"/>
                <w:szCs w:val="20"/>
              </w:rPr>
            </w:pPr>
          </w:p>
        </w:tc>
        <w:tc>
          <w:tcPr>
            <w:tcW w:w="7200" w:type="dxa"/>
            <w:vMerge/>
          </w:tcPr>
          <w:p w14:paraId="4261C040" w14:textId="77777777" w:rsidR="006A2988" w:rsidRPr="005F6C98" w:rsidRDefault="006A2988" w:rsidP="006A2988">
            <w:pPr>
              <w:pStyle w:val="TableParagraph"/>
              <w:spacing w:before="101"/>
              <w:ind w:left="112" w:right="244" w:hanging="1"/>
              <w:rPr>
                <w:rFonts w:ascii="Calibri" w:hAnsi="Calibri" w:cs="Calibri"/>
                <w:sz w:val="20"/>
                <w:szCs w:val="20"/>
              </w:rPr>
            </w:pPr>
          </w:p>
        </w:tc>
        <w:tc>
          <w:tcPr>
            <w:tcW w:w="2340" w:type="dxa"/>
            <w:vMerge/>
          </w:tcPr>
          <w:p w14:paraId="3B193656" w14:textId="77777777" w:rsidR="006A2988" w:rsidRPr="005F6C98" w:rsidRDefault="006A2988" w:rsidP="4ADEBDD5">
            <w:pPr>
              <w:rPr>
                <w:rFonts w:ascii="Calibri" w:hAnsi="Calibri" w:cs="Calibri"/>
                <w:sz w:val="20"/>
                <w:szCs w:val="20"/>
              </w:rPr>
            </w:pPr>
          </w:p>
        </w:tc>
        <w:tc>
          <w:tcPr>
            <w:tcW w:w="2610" w:type="dxa"/>
          </w:tcPr>
          <w:p w14:paraId="69517313"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74B88E45" w14:textId="77777777" w:rsidR="005B5048" w:rsidRPr="005F6C98" w:rsidRDefault="005B5048" w:rsidP="005B5048">
            <w:pPr>
              <w:pStyle w:val="TableParagraph"/>
              <w:spacing w:before="2"/>
              <w:rPr>
                <w:rFonts w:ascii="Calibri" w:hAnsi="Calibri" w:cs="Calibri"/>
                <w:sz w:val="20"/>
                <w:szCs w:val="20"/>
              </w:rPr>
            </w:pPr>
          </w:p>
          <w:p w14:paraId="6736DC42"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514647F9" w14:textId="3EACBF18"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74387620" w14:textId="77777777" w:rsidTr="00776A54">
        <w:trPr>
          <w:trHeight w:val="1160"/>
        </w:trPr>
        <w:tc>
          <w:tcPr>
            <w:tcW w:w="1710" w:type="dxa"/>
            <w:vMerge w:val="restart"/>
          </w:tcPr>
          <w:p w14:paraId="0485C6A8" w14:textId="53C9056A"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lastRenderedPageBreak/>
              <w:t>3.</w:t>
            </w:r>
            <w:r w:rsidRPr="005F6C98">
              <w:rPr>
                <w:rFonts w:ascii="Calibri" w:hAnsi="Calibri" w:cs="Calibri"/>
                <w:spacing w:val="-1"/>
                <w:sz w:val="20"/>
                <w:szCs w:val="20"/>
              </w:rPr>
              <w:t xml:space="preserve"> </w:t>
            </w:r>
            <w:r w:rsidRPr="005F6C98">
              <w:rPr>
                <w:rFonts w:ascii="Calibri" w:hAnsi="Calibri" w:cs="Calibri"/>
                <w:spacing w:val="-2"/>
                <w:sz w:val="20"/>
                <w:szCs w:val="20"/>
              </w:rPr>
              <w:t>Supervision</w:t>
            </w:r>
          </w:p>
        </w:tc>
        <w:tc>
          <w:tcPr>
            <w:tcW w:w="7200" w:type="dxa"/>
            <w:vMerge w:val="restart"/>
          </w:tcPr>
          <w:p w14:paraId="25F6F188" w14:textId="77777777" w:rsidR="006A2988" w:rsidRPr="005F6C98" w:rsidRDefault="006A2988" w:rsidP="00D86BF6">
            <w:pPr>
              <w:pStyle w:val="TableParagraph"/>
              <w:spacing w:before="101"/>
              <w:ind w:right="625"/>
              <w:rPr>
                <w:rFonts w:ascii="Calibri" w:hAnsi="Calibri" w:cs="Calibri"/>
                <w:sz w:val="20"/>
                <w:szCs w:val="20"/>
              </w:rPr>
            </w:pPr>
            <w:r w:rsidRPr="005F6C98">
              <w:rPr>
                <w:rFonts w:ascii="Calibri" w:hAnsi="Calibri" w:cs="Calibri"/>
                <w:sz w:val="20"/>
                <w:szCs w:val="20"/>
              </w:rPr>
              <w:t>Supervise</w:t>
            </w:r>
            <w:r w:rsidRPr="005F6C98">
              <w:rPr>
                <w:rFonts w:ascii="Calibri" w:hAnsi="Calibri" w:cs="Calibri"/>
                <w:spacing w:val="-7"/>
                <w:sz w:val="20"/>
                <w:szCs w:val="20"/>
              </w:rPr>
              <w:t xml:space="preserve"> </w:t>
            </w:r>
            <w:r w:rsidRPr="005F6C98">
              <w:rPr>
                <w:rFonts w:ascii="Calibri" w:hAnsi="Calibri" w:cs="Calibri"/>
                <w:sz w:val="20"/>
                <w:szCs w:val="20"/>
              </w:rPr>
              <w:t>a</w:t>
            </w:r>
            <w:r w:rsidRPr="005F6C98">
              <w:rPr>
                <w:rFonts w:ascii="Calibri" w:hAnsi="Calibri" w:cs="Calibri"/>
                <w:spacing w:val="-7"/>
                <w:sz w:val="20"/>
                <w:szCs w:val="20"/>
              </w:rPr>
              <w:t xml:space="preserve"> </w:t>
            </w:r>
            <w:r w:rsidRPr="005F6C98">
              <w:rPr>
                <w:rFonts w:ascii="Calibri" w:hAnsi="Calibri" w:cs="Calibri"/>
                <w:sz w:val="20"/>
                <w:szCs w:val="20"/>
              </w:rPr>
              <w:t>student</w:t>
            </w:r>
            <w:r w:rsidRPr="005F6C98">
              <w:rPr>
                <w:rFonts w:ascii="Calibri" w:hAnsi="Calibri" w:cs="Calibri"/>
                <w:spacing w:val="-9"/>
                <w:sz w:val="20"/>
                <w:szCs w:val="20"/>
              </w:rPr>
              <w:t xml:space="preserve"> </w:t>
            </w:r>
            <w:r w:rsidRPr="005F6C98">
              <w:rPr>
                <w:rFonts w:ascii="Calibri" w:hAnsi="Calibri" w:cs="Calibri"/>
                <w:sz w:val="20"/>
                <w:szCs w:val="20"/>
              </w:rPr>
              <w:t>who</w:t>
            </w:r>
            <w:r w:rsidRPr="005F6C98">
              <w:rPr>
                <w:rFonts w:ascii="Calibri" w:hAnsi="Calibri" w:cs="Calibri"/>
                <w:spacing w:val="-6"/>
                <w:sz w:val="20"/>
                <w:szCs w:val="20"/>
              </w:rPr>
              <w:t xml:space="preserve"> </w:t>
            </w:r>
            <w:r w:rsidRPr="005F6C98">
              <w:rPr>
                <w:rFonts w:ascii="Calibri" w:hAnsi="Calibri" w:cs="Calibri"/>
                <w:sz w:val="20"/>
                <w:szCs w:val="20"/>
              </w:rPr>
              <w:t>is</w:t>
            </w:r>
            <w:r w:rsidRPr="005F6C98">
              <w:rPr>
                <w:rFonts w:ascii="Calibri" w:hAnsi="Calibri" w:cs="Calibri"/>
                <w:spacing w:val="-7"/>
                <w:sz w:val="20"/>
                <w:szCs w:val="20"/>
              </w:rPr>
              <w:t xml:space="preserve"> </w:t>
            </w:r>
            <w:r w:rsidRPr="005F6C98">
              <w:rPr>
                <w:rFonts w:ascii="Calibri" w:hAnsi="Calibri" w:cs="Calibri"/>
                <w:sz w:val="20"/>
                <w:szCs w:val="20"/>
              </w:rPr>
              <w:t>completing</w:t>
            </w:r>
            <w:r w:rsidRPr="005F6C98">
              <w:rPr>
                <w:rFonts w:ascii="Calibri" w:hAnsi="Calibri" w:cs="Calibri"/>
                <w:spacing w:val="-6"/>
                <w:sz w:val="20"/>
                <w:szCs w:val="20"/>
              </w:rPr>
              <w:t xml:space="preserve"> </w:t>
            </w:r>
            <w:r w:rsidRPr="005F6C98">
              <w:rPr>
                <w:rFonts w:ascii="Calibri" w:hAnsi="Calibri" w:cs="Calibri"/>
                <w:sz w:val="20"/>
                <w:szCs w:val="20"/>
              </w:rPr>
              <w:t>practicum</w:t>
            </w:r>
            <w:r w:rsidRPr="005F6C98">
              <w:rPr>
                <w:rFonts w:ascii="Calibri" w:hAnsi="Calibri" w:cs="Calibri"/>
                <w:spacing w:val="-8"/>
                <w:sz w:val="20"/>
                <w:szCs w:val="20"/>
              </w:rPr>
              <w:t xml:space="preserve"> </w:t>
            </w:r>
            <w:r w:rsidRPr="005F6C98">
              <w:rPr>
                <w:rFonts w:ascii="Calibri" w:hAnsi="Calibri" w:cs="Calibri"/>
                <w:sz w:val="20"/>
                <w:szCs w:val="20"/>
              </w:rPr>
              <w:t>in</w:t>
            </w:r>
            <w:r w:rsidRPr="005F6C98">
              <w:rPr>
                <w:rFonts w:ascii="Calibri" w:hAnsi="Calibri" w:cs="Calibri"/>
                <w:spacing w:val="-5"/>
                <w:sz w:val="20"/>
                <w:szCs w:val="20"/>
              </w:rPr>
              <w:t xml:space="preserve"> </w:t>
            </w:r>
            <w:r w:rsidRPr="005F6C98">
              <w:rPr>
                <w:rFonts w:ascii="Calibri" w:hAnsi="Calibri" w:cs="Calibri"/>
                <w:sz w:val="20"/>
                <w:szCs w:val="20"/>
              </w:rPr>
              <w:t>area</w:t>
            </w:r>
            <w:r w:rsidRPr="005F6C98">
              <w:rPr>
                <w:rFonts w:ascii="Calibri" w:hAnsi="Calibri" w:cs="Calibri"/>
                <w:spacing w:val="-7"/>
                <w:sz w:val="20"/>
                <w:szCs w:val="20"/>
              </w:rPr>
              <w:t xml:space="preserve"> </w:t>
            </w:r>
            <w:r w:rsidRPr="005F6C98">
              <w:rPr>
                <w:rFonts w:ascii="Calibri" w:hAnsi="Calibri" w:cs="Calibri"/>
                <w:sz w:val="20"/>
                <w:szCs w:val="20"/>
              </w:rPr>
              <w:t>of</w:t>
            </w:r>
            <w:r w:rsidRPr="005F6C98">
              <w:rPr>
                <w:rFonts w:ascii="Calibri" w:hAnsi="Calibri" w:cs="Calibri"/>
                <w:spacing w:val="-9"/>
                <w:sz w:val="20"/>
                <w:szCs w:val="20"/>
              </w:rPr>
              <w:t xml:space="preserve"> </w:t>
            </w:r>
            <w:r w:rsidRPr="005F6C98">
              <w:rPr>
                <w:rFonts w:ascii="Calibri" w:hAnsi="Calibri" w:cs="Calibri"/>
                <w:sz w:val="20"/>
                <w:szCs w:val="20"/>
              </w:rPr>
              <w:t>specialization</w:t>
            </w:r>
            <w:r w:rsidRPr="005F6C98">
              <w:rPr>
                <w:rFonts w:ascii="Calibri" w:hAnsi="Calibri" w:cs="Calibri"/>
                <w:spacing w:val="-7"/>
                <w:sz w:val="20"/>
                <w:szCs w:val="20"/>
              </w:rPr>
              <w:t xml:space="preserve"> </w:t>
            </w:r>
            <w:r w:rsidRPr="005F6C98">
              <w:rPr>
                <w:rFonts w:ascii="Calibri" w:hAnsi="Calibri" w:cs="Calibri"/>
                <w:sz w:val="20"/>
                <w:szCs w:val="20"/>
              </w:rPr>
              <w:t>for</w:t>
            </w:r>
            <w:r w:rsidRPr="005F6C98">
              <w:rPr>
                <w:rFonts w:ascii="Calibri" w:hAnsi="Calibri" w:cs="Calibri"/>
                <w:spacing w:val="-7"/>
                <w:sz w:val="20"/>
                <w:szCs w:val="20"/>
              </w:rPr>
              <w:t xml:space="preserve"> </w:t>
            </w:r>
            <w:r w:rsidRPr="005F6C98">
              <w:rPr>
                <w:rFonts w:ascii="Calibri" w:hAnsi="Calibri" w:cs="Calibri"/>
                <w:sz w:val="20"/>
                <w:szCs w:val="20"/>
              </w:rPr>
              <w:t>at</w:t>
            </w:r>
            <w:r w:rsidRPr="005F6C98">
              <w:rPr>
                <w:rFonts w:ascii="Calibri" w:hAnsi="Calibri" w:cs="Calibri"/>
                <w:spacing w:val="-7"/>
                <w:sz w:val="20"/>
                <w:szCs w:val="20"/>
              </w:rPr>
              <w:t xml:space="preserve"> </w:t>
            </w:r>
            <w:r w:rsidRPr="005F6C98">
              <w:rPr>
                <w:rFonts w:ascii="Calibri" w:hAnsi="Calibri" w:cs="Calibri"/>
                <w:sz w:val="20"/>
                <w:szCs w:val="20"/>
              </w:rPr>
              <w:t>least one term (contact K-12 or EI program coordinator for assignment).</w:t>
            </w:r>
          </w:p>
          <w:p w14:paraId="0D9CAC60" w14:textId="77777777" w:rsidR="006A2988" w:rsidRPr="005F6C98" w:rsidRDefault="006A2988" w:rsidP="00685AC1">
            <w:pPr>
              <w:pStyle w:val="TableParagraph"/>
              <w:numPr>
                <w:ilvl w:val="0"/>
                <w:numId w:val="15"/>
              </w:numPr>
              <w:tabs>
                <w:tab w:val="left" w:pos="351"/>
                <w:tab w:val="left" w:pos="387"/>
              </w:tabs>
              <w:spacing w:before="1"/>
              <w:ind w:right="1128" w:hanging="275"/>
              <w:rPr>
                <w:rFonts w:ascii="Calibri" w:hAnsi="Calibri" w:cs="Calibri"/>
                <w:sz w:val="20"/>
                <w:szCs w:val="20"/>
              </w:rPr>
            </w:pPr>
            <w:r w:rsidRPr="005F6C98">
              <w:rPr>
                <w:rFonts w:ascii="Calibri" w:hAnsi="Calibri" w:cs="Calibri"/>
                <w:sz w:val="20"/>
                <w:szCs w:val="20"/>
              </w:rPr>
              <w:t>Weekly</w:t>
            </w:r>
            <w:r w:rsidRPr="005F6C98">
              <w:rPr>
                <w:rFonts w:ascii="Calibri" w:hAnsi="Calibri" w:cs="Calibri"/>
                <w:spacing w:val="-8"/>
                <w:sz w:val="20"/>
                <w:szCs w:val="20"/>
              </w:rPr>
              <w:t xml:space="preserve"> </w:t>
            </w:r>
            <w:r w:rsidRPr="005F6C98">
              <w:rPr>
                <w:rFonts w:ascii="Calibri" w:hAnsi="Calibri" w:cs="Calibri"/>
                <w:sz w:val="20"/>
                <w:szCs w:val="20"/>
              </w:rPr>
              <w:t>direct</w:t>
            </w:r>
            <w:r w:rsidRPr="005F6C98">
              <w:rPr>
                <w:rFonts w:ascii="Calibri" w:hAnsi="Calibri" w:cs="Calibri"/>
                <w:spacing w:val="-10"/>
                <w:sz w:val="20"/>
                <w:szCs w:val="20"/>
              </w:rPr>
              <w:t xml:space="preserve"> </w:t>
            </w:r>
            <w:r w:rsidRPr="005F6C98">
              <w:rPr>
                <w:rFonts w:ascii="Calibri" w:hAnsi="Calibri" w:cs="Calibri"/>
                <w:sz w:val="20"/>
                <w:szCs w:val="20"/>
              </w:rPr>
              <w:t>observations</w:t>
            </w:r>
            <w:r w:rsidRPr="005F6C98">
              <w:rPr>
                <w:rFonts w:ascii="Calibri" w:hAnsi="Calibri" w:cs="Calibri"/>
                <w:spacing w:val="-7"/>
                <w:sz w:val="20"/>
                <w:szCs w:val="20"/>
              </w:rPr>
              <w:t xml:space="preserve"> </w:t>
            </w:r>
            <w:r w:rsidRPr="005F6C98">
              <w:rPr>
                <w:rFonts w:ascii="Calibri" w:hAnsi="Calibri" w:cs="Calibri"/>
                <w:sz w:val="20"/>
                <w:szCs w:val="20"/>
              </w:rPr>
              <w:t>at</w:t>
            </w:r>
            <w:r w:rsidRPr="005F6C98">
              <w:rPr>
                <w:rFonts w:ascii="Calibri" w:hAnsi="Calibri" w:cs="Calibri"/>
                <w:spacing w:val="-8"/>
                <w:sz w:val="20"/>
                <w:szCs w:val="20"/>
              </w:rPr>
              <w:t xml:space="preserve"> </w:t>
            </w:r>
            <w:r w:rsidRPr="005F6C98">
              <w:rPr>
                <w:rFonts w:ascii="Calibri" w:hAnsi="Calibri" w:cs="Calibri"/>
                <w:sz w:val="20"/>
                <w:szCs w:val="20"/>
              </w:rPr>
              <w:t>least</w:t>
            </w:r>
            <w:r w:rsidRPr="005F6C98">
              <w:rPr>
                <w:rFonts w:ascii="Calibri" w:hAnsi="Calibri" w:cs="Calibri"/>
                <w:spacing w:val="-7"/>
                <w:sz w:val="20"/>
                <w:szCs w:val="20"/>
              </w:rPr>
              <w:t xml:space="preserve"> </w:t>
            </w:r>
            <w:r w:rsidRPr="005F6C98">
              <w:rPr>
                <w:rFonts w:ascii="Calibri" w:hAnsi="Calibri" w:cs="Calibri"/>
                <w:sz w:val="20"/>
                <w:szCs w:val="20"/>
              </w:rPr>
              <w:t>1</w:t>
            </w:r>
            <w:r w:rsidRPr="005F6C98">
              <w:rPr>
                <w:rFonts w:ascii="Calibri" w:hAnsi="Calibri" w:cs="Calibri"/>
                <w:spacing w:val="-8"/>
                <w:sz w:val="20"/>
                <w:szCs w:val="20"/>
              </w:rPr>
              <w:t xml:space="preserve"> </w:t>
            </w:r>
            <w:r w:rsidRPr="005F6C98">
              <w:rPr>
                <w:rFonts w:ascii="Calibri" w:hAnsi="Calibri" w:cs="Calibri"/>
                <w:sz w:val="20"/>
                <w:szCs w:val="20"/>
              </w:rPr>
              <w:t>hr.</w:t>
            </w:r>
            <w:r w:rsidRPr="005F6C98">
              <w:rPr>
                <w:rFonts w:ascii="Calibri" w:hAnsi="Calibri" w:cs="Calibri"/>
                <w:spacing w:val="-7"/>
                <w:sz w:val="20"/>
                <w:szCs w:val="20"/>
              </w:rPr>
              <w:t xml:space="preserve"> </w:t>
            </w:r>
            <w:r w:rsidRPr="005F6C98">
              <w:rPr>
                <w:rFonts w:ascii="Calibri" w:hAnsi="Calibri" w:cs="Calibri"/>
                <w:sz w:val="20"/>
                <w:szCs w:val="20"/>
              </w:rPr>
              <w:t>(not</w:t>
            </w:r>
            <w:r w:rsidRPr="005F6C98">
              <w:rPr>
                <w:rFonts w:ascii="Calibri" w:hAnsi="Calibri" w:cs="Calibri"/>
                <w:spacing w:val="-9"/>
                <w:sz w:val="20"/>
                <w:szCs w:val="20"/>
              </w:rPr>
              <w:t xml:space="preserve"> </w:t>
            </w:r>
            <w:r w:rsidRPr="005F6C98">
              <w:rPr>
                <w:rFonts w:ascii="Calibri" w:hAnsi="Calibri" w:cs="Calibri"/>
                <w:sz w:val="20"/>
                <w:szCs w:val="20"/>
              </w:rPr>
              <w:t>including</w:t>
            </w:r>
            <w:r w:rsidRPr="005F6C98">
              <w:rPr>
                <w:rFonts w:ascii="Calibri" w:hAnsi="Calibri" w:cs="Calibri"/>
                <w:spacing w:val="-5"/>
                <w:sz w:val="20"/>
                <w:szCs w:val="20"/>
              </w:rPr>
              <w:t xml:space="preserve"> </w:t>
            </w:r>
            <w:r w:rsidRPr="005F6C98">
              <w:rPr>
                <w:rFonts w:ascii="Calibri" w:hAnsi="Calibri" w:cs="Calibri"/>
                <w:sz w:val="20"/>
                <w:szCs w:val="20"/>
              </w:rPr>
              <w:t>meetings,</w:t>
            </w:r>
            <w:r w:rsidRPr="005F6C98">
              <w:rPr>
                <w:rFonts w:ascii="Calibri" w:hAnsi="Calibri" w:cs="Calibri"/>
                <w:spacing w:val="-8"/>
                <w:sz w:val="20"/>
                <w:szCs w:val="20"/>
              </w:rPr>
              <w:t xml:space="preserve"> </w:t>
            </w:r>
            <w:r w:rsidRPr="005F6C98">
              <w:rPr>
                <w:rFonts w:ascii="Calibri" w:hAnsi="Calibri" w:cs="Calibri"/>
                <w:sz w:val="20"/>
                <w:szCs w:val="20"/>
              </w:rPr>
              <w:t>travel,</w:t>
            </w:r>
            <w:r w:rsidRPr="005F6C98">
              <w:rPr>
                <w:rFonts w:ascii="Calibri" w:hAnsi="Calibri" w:cs="Calibri"/>
                <w:spacing w:val="-6"/>
                <w:sz w:val="20"/>
                <w:szCs w:val="20"/>
              </w:rPr>
              <w:t xml:space="preserve"> </w:t>
            </w:r>
            <w:r w:rsidRPr="005F6C98">
              <w:rPr>
                <w:rFonts w:ascii="Calibri" w:hAnsi="Calibri" w:cs="Calibri"/>
                <w:sz w:val="20"/>
                <w:szCs w:val="20"/>
              </w:rPr>
              <w:t xml:space="preserve">and </w:t>
            </w:r>
            <w:r w:rsidRPr="005F6C98">
              <w:rPr>
                <w:rFonts w:ascii="Calibri" w:hAnsi="Calibri" w:cs="Calibri"/>
                <w:spacing w:val="-2"/>
                <w:sz w:val="20"/>
                <w:szCs w:val="20"/>
              </w:rPr>
              <w:t>preparation)</w:t>
            </w:r>
          </w:p>
          <w:p w14:paraId="4E8D9AAB" w14:textId="77777777" w:rsidR="006A2988" w:rsidRPr="005F6C98" w:rsidRDefault="006A2988" w:rsidP="00685AC1">
            <w:pPr>
              <w:pStyle w:val="TableParagraph"/>
              <w:numPr>
                <w:ilvl w:val="0"/>
                <w:numId w:val="15"/>
              </w:numPr>
              <w:tabs>
                <w:tab w:val="left" w:pos="363"/>
              </w:tabs>
              <w:spacing w:before="100"/>
              <w:ind w:left="363" w:hanging="251"/>
              <w:rPr>
                <w:rFonts w:ascii="Calibri" w:hAnsi="Calibri" w:cs="Calibri"/>
                <w:sz w:val="20"/>
                <w:szCs w:val="20"/>
              </w:rPr>
            </w:pPr>
            <w:r w:rsidRPr="005F6C98">
              <w:rPr>
                <w:rFonts w:ascii="Calibri" w:hAnsi="Calibri" w:cs="Calibri"/>
                <w:sz w:val="20"/>
                <w:szCs w:val="20"/>
              </w:rPr>
              <w:t>Weekly</w:t>
            </w:r>
            <w:r w:rsidRPr="005F6C98">
              <w:rPr>
                <w:rFonts w:ascii="Calibri" w:hAnsi="Calibri" w:cs="Calibri"/>
                <w:spacing w:val="-15"/>
                <w:sz w:val="20"/>
                <w:szCs w:val="20"/>
              </w:rPr>
              <w:t xml:space="preserve"> </w:t>
            </w:r>
            <w:r w:rsidRPr="005F6C98">
              <w:rPr>
                <w:rFonts w:ascii="Calibri" w:hAnsi="Calibri" w:cs="Calibri"/>
                <w:sz w:val="20"/>
                <w:szCs w:val="20"/>
              </w:rPr>
              <w:t>feedback</w:t>
            </w:r>
            <w:r w:rsidRPr="005F6C98">
              <w:rPr>
                <w:rFonts w:ascii="Calibri" w:hAnsi="Calibri" w:cs="Calibri"/>
                <w:spacing w:val="-10"/>
                <w:sz w:val="20"/>
                <w:szCs w:val="20"/>
              </w:rPr>
              <w:t xml:space="preserve"> </w:t>
            </w:r>
            <w:r w:rsidRPr="005F6C98">
              <w:rPr>
                <w:rFonts w:ascii="Calibri" w:hAnsi="Calibri" w:cs="Calibri"/>
                <w:sz w:val="20"/>
                <w:szCs w:val="20"/>
              </w:rPr>
              <w:t>&amp;</w:t>
            </w:r>
            <w:r w:rsidRPr="005F6C98">
              <w:rPr>
                <w:rFonts w:ascii="Calibri" w:hAnsi="Calibri" w:cs="Calibri"/>
                <w:spacing w:val="-9"/>
                <w:sz w:val="20"/>
                <w:szCs w:val="20"/>
              </w:rPr>
              <w:t xml:space="preserve"> </w:t>
            </w:r>
            <w:r w:rsidRPr="005F6C98">
              <w:rPr>
                <w:rFonts w:ascii="Calibri" w:hAnsi="Calibri" w:cs="Calibri"/>
                <w:sz w:val="20"/>
                <w:szCs w:val="20"/>
              </w:rPr>
              <w:t>training</w:t>
            </w:r>
            <w:r w:rsidRPr="005F6C98">
              <w:rPr>
                <w:rFonts w:ascii="Calibri" w:hAnsi="Calibri" w:cs="Calibri"/>
                <w:spacing w:val="-12"/>
                <w:sz w:val="20"/>
                <w:szCs w:val="20"/>
              </w:rPr>
              <w:t xml:space="preserve"> </w:t>
            </w:r>
            <w:r w:rsidRPr="005F6C98">
              <w:rPr>
                <w:rFonts w:ascii="Calibri" w:hAnsi="Calibri" w:cs="Calibri"/>
                <w:sz w:val="20"/>
                <w:szCs w:val="20"/>
              </w:rPr>
              <w:t>meetings</w:t>
            </w:r>
            <w:r w:rsidRPr="005F6C98">
              <w:rPr>
                <w:rFonts w:ascii="Calibri" w:hAnsi="Calibri" w:cs="Calibri"/>
                <w:spacing w:val="-9"/>
                <w:sz w:val="20"/>
                <w:szCs w:val="20"/>
              </w:rPr>
              <w:t xml:space="preserve"> </w:t>
            </w:r>
            <w:r w:rsidRPr="005F6C98">
              <w:rPr>
                <w:rFonts w:ascii="Calibri" w:hAnsi="Calibri" w:cs="Calibri"/>
                <w:sz w:val="20"/>
                <w:szCs w:val="20"/>
              </w:rPr>
              <w:t>with</w:t>
            </w:r>
            <w:r w:rsidRPr="005F6C98">
              <w:rPr>
                <w:rFonts w:ascii="Calibri" w:hAnsi="Calibri" w:cs="Calibri"/>
                <w:spacing w:val="-11"/>
                <w:sz w:val="20"/>
                <w:szCs w:val="20"/>
              </w:rPr>
              <w:t xml:space="preserve"> </w:t>
            </w:r>
            <w:r w:rsidRPr="005F6C98">
              <w:rPr>
                <w:rFonts w:ascii="Calibri" w:hAnsi="Calibri" w:cs="Calibri"/>
                <w:sz w:val="20"/>
                <w:szCs w:val="20"/>
              </w:rPr>
              <w:t>supervisee</w:t>
            </w:r>
            <w:r w:rsidRPr="005F6C98">
              <w:rPr>
                <w:rFonts w:ascii="Calibri" w:hAnsi="Calibri" w:cs="Calibri"/>
                <w:spacing w:val="-8"/>
                <w:sz w:val="20"/>
                <w:szCs w:val="20"/>
              </w:rPr>
              <w:t xml:space="preserve"> </w:t>
            </w:r>
            <w:r w:rsidRPr="005F6C98">
              <w:rPr>
                <w:rFonts w:ascii="Calibri" w:hAnsi="Calibri" w:cs="Calibri"/>
                <w:sz w:val="20"/>
                <w:szCs w:val="20"/>
              </w:rPr>
              <w:t>away</w:t>
            </w:r>
            <w:r w:rsidRPr="005F6C98">
              <w:rPr>
                <w:rFonts w:ascii="Calibri" w:hAnsi="Calibri" w:cs="Calibri"/>
                <w:spacing w:val="-9"/>
                <w:sz w:val="20"/>
                <w:szCs w:val="20"/>
              </w:rPr>
              <w:t xml:space="preserve"> </w:t>
            </w:r>
            <w:r w:rsidRPr="005F6C98">
              <w:rPr>
                <w:rFonts w:ascii="Calibri" w:hAnsi="Calibri" w:cs="Calibri"/>
                <w:sz w:val="20"/>
                <w:szCs w:val="20"/>
              </w:rPr>
              <w:t>from</w:t>
            </w:r>
            <w:r w:rsidRPr="005F6C98">
              <w:rPr>
                <w:rFonts w:ascii="Calibri" w:hAnsi="Calibri" w:cs="Calibri"/>
                <w:spacing w:val="-11"/>
                <w:sz w:val="20"/>
                <w:szCs w:val="20"/>
              </w:rPr>
              <w:t xml:space="preserve"> </w:t>
            </w:r>
            <w:r w:rsidRPr="005F6C98">
              <w:rPr>
                <w:rFonts w:ascii="Calibri" w:hAnsi="Calibri" w:cs="Calibri"/>
                <w:sz w:val="20"/>
                <w:szCs w:val="20"/>
              </w:rPr>
              <w:t>practicum</w:t>
            </w:r>
            <w:r w:rsidRPr="005F6C98">
              <w:rPr>
                <w:rFonts w:ascii="Calibri" w:hAnsi="Calibri" w:cs="Calibri"/>
                <w:spacing w:val="-12"/>
                <w:sz w:val="20"/>
                <w:szCs w:val="20"/>
              </w:rPr>
              <w:t xml:space="preserve"> </w:t>
            </w:r>
            <w:r w:rsidRPr="005F6C98">
              <w:rPr>
                <w:rFonts w:ascii="Calibri" w:hAnsi="Calibri" w:cs="Calibri"/>
                <w:spacing w:val="-4"/>
                <w:sz w:val="20"/>
                <w:szCs w:val="20"/>
              </w:rPr>
              <w:t>site</w:t>
            </w:r>
          </w:p>
          <w:p w14:paraId="29736A04" w14:textId="77777777" w:rsidR="006A2988" w:rsidRPr="005F6C98" w:rsidRDefault="006A2988" w:rsidP="00685AC1">
            <w:pPr>
              <w:pStyle w:val="TableParagraph"/>
              <w:numPr>
                <w:ilvl w:val="0"/>
                <w:numId w:val="15"/>
              </w:numPr>
              <w:tabs>
                <w:tab w:val="left" w:pos="353"/>
                <w:tab w:val="left" w:pos="388"/>
              </w:tabs>
              <w:spacing w:before="100"/>
              <w:ind w:left="388" w:right="993" w:hanging="275"/>
              <w:rPr>
                <w:rFonts w:ascii="Calibri" w:hAnsi="Calibri" w:cs="Calibri"/>
                <w:sz w:val="20"/>
                <w:szCs w:val="20"/>
              </w:rPr>
            </w:pPr>
            <w:r w:rsidRPr="005F6C98">
              <w:rPr>
                <w:rFonts w:ascii="Calibri" w:hAnsi="Calibri" w:cs="Calibri"/>
                <w:sz w:val="20"/>
                <w:szCs w:val="20"/>
              </w:rPr>
              <w:t>Weekly</w:t>
            </w:r>
            <w:r w:rsidRPr="005F6C98">
              <w:rPr>
                <w:rFonts w:ascii="Calibri" w:hAnsi="Calibri" w:cs="Calibri"/>
                <w:spacing w:val="-10"/>
                <w:sz w:val="20"/>
                <w:szCs w:val="20"/>
              </w:rPr>
              <w:t xml:space="preserve"> </w:t>
            </w:r>
            <w:r w:rsidRPr="005F6C98">
              <w:rPr>
                <w:rFonts w:ascii="Calibri" w:hAnsi="Calibri" w:cs="Calibri"/>
                <w:sz w:val="20"/>
                <w:szCs w:val="20"/>
              </w:rPr>
              <w:t>meetings</w:t>
            </w:r>
            <w:r w:rsidRPr="005F6C98">
              <w:rPr>
                <w:rFonts w:ascii="Calibri" w:hAnsi="Calibri" w:cs="Calibri"/>
                <w:spacing w:val="-12"/>
                <w:sz w:val="20"/>
                <w:szCs w:val="20"/>
              </w:rPr>
              <w:t xml:space="preserve"> </w:t>
            </w:r>
            <w:r w:rsidRPr="005F6C98">
              <w:rPr>
                <w:rFonts w:ascii="Calibri" w:hAnsi="Calibri" w:cs="Calibri"/>
                <w:sz w:val="20"/>
                <w:szCs w:val="20"/>
              </w:rPr>
              <w:t>with</w:t>
            </w:r>
            <w:r w:rsidRPr="005F6C98">
              <w:rPr>
                <w:rFonts w:ascii="Calibri" w:hAnsi="Calibri" w:cs="Calibri"/>
                <w:spacing w:val="-9"/>
                <w:sz w:val="20"/>
                <w:szCs w:val="20"/>
              </w:rPr>
              <w:t xml:space="preserve"> </w:t>
            </w:r>
            <w:r w:rsidRPr="005F6C98">
              <w:rPr>
                <w:rFonts w:ascii="Calibri" w:hAnsi="Calibri" w:cs="Calibri"/>
                <w:sz w:val="20"/>
                <w:szCs w:val="20"/>
              </w:rPr>
              <w:t>cooperating</w:t>
            </w:r>
            <w:r w:rsidRPr="005F6C98">
              <w:rPr>
                <w:rFonts w:ascii="Calibri" w:hAnsi="Calibri" w:cs="Calibri"/>
                <w:spacing w:val="-11"/>
                <w:sz w:val="20"/>
                <w:szCs w:val="20"/>
              </w:rPr>
              <w:t xml:space="preserve"> </w:t>
            </w:r>
            <w:r w:rsidRPr="005F6C98">
              <w:rPr>
                <w:rFonts w:ascii="Calibri" w:hAnsi="Calibri" w:cs="Calibri"/>
                <w:sz w:val="20"/>
                <w:szCs w:val="20"/>
              </w:rPr>
              <w:t>practicum</w:t>
            </w:r>
            <w:r w:rsidRPr="005F6C98">
              <w:rPr>
                <w:rFonts w:ascii="Calibri" w:hAnsi="Calibri" w:cs="Calibri"/>
                <w:spacing w:val="-12"/>
                <w:sz w:val="20"/>
                <w:szCs w:val="20"/>
              </w:rPr>
              <w:t xml:space="preserve"> </w:t>
            </w:r>
            <w:r w:rsidRPr="005F6C98">
              <w:rPr>
                <w:rFonts w:ascii="Calibri" w:hAnsi="Calibri" w:cs="Calibri"/>
                <w:sz w:val="20"/>
                <w:szCs w:val="20"/>
              </w:rPr>
              <w:t>supervisor</w:t>
            </w:r>
            <w:r w:rsidRPr="005F6C98">
              <w:rPr>
                <w:rFonts w:ascii="Calibri" w:hAnsi="Calibri" w:cs="Calibri"/>
                <w:spacing w:val="-12"/>
                <w:sz w:val="20"/>
                <w:szCs w:val="20"/>
              </w:rPr>
              <w:t xml:space="preserve"> </w:t>
            </w:r>
            <w:r w:rsidRPr="005F6C98">
              <w:rPr>
                <w:rFonts w:ascii="Calibri" w:hAnsi="Calibri" w:cs="Calibri"/>
                <w:sz w:val="20"/>
                <w:szCs w:val="20"/>
              </w:rPr>
              <w:t>regarding</w:t>
            </w:r>
            <w:r w:rsidRPr="005F6C98">
              <w:rPr>
                <w:rFonts w:ascii="Calibri" w:hAnsi="Calibri" w:cs="Calibri"/>
                <w:spacing w:val="-9"/>
                <w:sz w:val="20"/>
                <w:szCs w:val="20"/>
              </w:rPr>
              <w:t xml:space="preserve"> </w:t>
            </w:r>
            <w:r w:rsidRPr="005F6C98">
              <w:rPr>
                <w:rFonts w:ascii="Calibri" w:hAnsi="Calibri" w:cs="Calibri"/>
                <w:sz w:val="20"/>
                <w:szCs w:val="20"/>
              </w:rPr>
              <w:t xml:space="preserve">supervisee </w:t>
            </w:r>
            <w:r w:rsidRPr="005F6C98">
              <w:rPr>
                <w:rFonts w:ascii="Calibri" w:hAnsi="Calibri" w:cs="Calibri"/>
                <w:spacing w:val="-2"/>
                <w:sz w:val="20"/>
                <w:szCs w:val="20"/>
              </w:rPr>
              <w:t>performance</w:t>
            </w:r>
          </w:p>
          <w:p w14:paraId="4BB6D167" w14:textId="77777777" w:rsidR="006A2988" w:rsidRPr="005F6C98" w:rsidRDefault="006A2988" w:rsidP="00685AC1">
            <w:pPr>
              <w:pStyle w:val="TableParagraph"/>
              <w:numPr>
                <w:ilvl w:val="0"/>
                <w:numId w:val="15"/>
              </w:numPr>
              <w:tabs>
                <w:tab w:val="left" w:pos="366"/>
              </w:tabs>
              <w:spacing w:before="101"/>
              <w:ind w:left="366" w:hanging="250"/>
              <w:rPr>
                <w:rFonts w:ascii="Calibri" w:hAnsi="Calibri" w:cs="Calibri"/>
                <w:sz w:val="20"/>
                <w:szCs w:val="20"/>
              </w:rPr>
            </w:pPr>
            <w:r w:rsidRPr="005F6C98">
              <w:rPr>
                <w:rFonts w:ascii="Calibri" w:hAnsi="Calibri" w:cs="Calibri"/>
                <w:sz w:val="20"/>
                <w:szCs w:val="20"/>
              </w:rPr>
              <w:t>Documentation</w:t>
            </w:r>
            <w:r w:rsidRPr="005F6C98">
              <w:rPr>
                <w:rFonts w:ascii="Calibri" w:hAnsi="Calibri" w:cs="Calibri"/>
                <w:spacing w:val="-13"/>
                <w:sz w:val="20"/>
                <w:szCs w:val="20"/>
              </w:rPr>
              <w:t xml:space="preserve"> </w:t>
            </w:r>
            <w:r w:rsidRPr="005F6C98">
              <w:rPr>
                <w:rFonts w:ascii="Calibri" w:hAnsi="Calibri" w:cs="Calibri"/>
                <w:sz w:val="20"/>
                <w:szCs w:val="20"/>
              </w:rPr>
              <w:t>of</w:t>
            </w:r>
            <w:r w:rsidRPr="005F6C98">
              <w:rPr>
                <w:rFonts w:ascii="Calibri" w:hAnsi="Calibri" w:cs="Calibri"/>
                <w:spacing w:val="-12"/>
                <w:sz w:val="20"/>
                <w:szCs w:val="20"/>
              </w:rPr>
              <w:t xml:space="preserve"> </w:t>
            </w:r>
            <w:r w:rsidRPr="005F6C98">
              <w:rPr>
                <w:rFonts w:ascii="Calibri" w:hAnsi="Calibri" w:cs="Calibri"/>
                <w:sz w:val="20"/>
                <w:szCs w:val="20"/>
              </w:rPr>
              <w:t>supervision</w:t>
            </w:r>
            <w:r w:rsidRPr="005F6C98">
              <w:rPr>
                <w:rFonts w:ascii="Calibri" w:hAnsi="Calibri" w:cs="Calibri"/>
                <w:spacing w:val="-13"/>
                <w:sz w:val="20"/>
                <w:szCs w:val="20"/>
              </w:rPr>
              <w:t xml:space="preserve"> </w:t>
            </w:r>
            <w:r w:rsidRPr="005F6C98">
              <w:rPr>
                <w:rFonts w:ascii="Calibri" w:hAnsi="Calibri" w:cs="Calibri"/>
                <w:sz w:val="20"/>
                <w:szCs w:val="20"/>
              </w:rPr>
              <w:t>events</w:t>
            </w:r>
            <w:r w:rsidRPr="005F6C98">
              <w:rPr>
                <w:rFonts w:ascii="Calibri" w:hAnsi="Calibri" w:cs="Calibri"/>
                <w:spacing w:val="-10"/>
                <w:sz w:val="20"/>
                <w:szCs w:val="20"/>
              </w:rPr>
              <w:t xml:space="preserve"> </w:t>
            </w:r>
            <w:r w:rsidRPr="005F6C98">
              <w:rPr>
                <w:rFonts w:ascii="Calibri" w:hAnsi="Calibri" w:cs="Calibri"/>
                <w:sz w:val="20"/>
                <w:szCs w:val="20"/>
              </w:rPr>
              <w:t>and</w:t>
            </w:r>
            <w:r w:rsidRPr="005F6C98">
              <w:rPr>
                <w:rFonts w:ascii="Calibri" w:hAnsi="Calibri" w:cs="Calibri"/>
                <w:spacing w:val="-28"/>
                <w:sz w:val="20"/>
                <w:szCs w:val="20"/>
              </w:rPr>
              <w:t xml:space="preserve"> </w:t>
            </w:r>
            <w:r w:rsidRPr="005F6C98">
              <w:rPr>
                <w:rFonts w:ascii="Calibri" w:hAnsi="Calibri" w:cs="Calibri"/>
                <w:spacing w:val="-2"/>
                <w:sz w:val="20"/>
                <w:szCs w:val="20"/>
              </w:rPr>
              <w:t>outcomes</w:t>
            </w:r>
          </w:p>
          <w:p w14:paraId="3F8C2DDE" w14:textId="77777777" w:rsidR="006A2988" w:rsidRPr="005F6C98" w:rsidRDefault="006A2988" w:rsidP="00685AC1">
            <w:pPr>
              <w:pStyle w:val="TableParagraph"/>
              <w:numPr>
                <w:ilvl w:val="0"/>
                <w:numId w:val="15"/>
              </w:numPr>
              <w:tabs>
                <w:tab w:val="left" w:pos="355"/>
              </w:tabs>
              <w:spacing w:before="100"/>
              <w:ind w:left="355" w:hanging="240"/>
              <w:rPr>
                <w:rFonts w:ascii="Calibri" w:hAnsi="Calibri" w:cs="Calibri"/>
                <w:sz w:val="20"/>
                <w:szCs w:val="20"/>
              </w:rPr>
            </w:pPr>
            <w:r w:rsidRPr="005F6C98">
              <w:rPr>
                <w:rFonts w:ascii="Calibri" w:hAnsi="Calibri" w:cs="Calibri"/>
                <w:spacing w:val="-2"/>
                <w:sz w:val="20"/>
                <w:szCs w:val="20"/>
              </w:rPr>
              <w:t>Determination</w:t>
            </w:r>
            <w:r w:rsidRPr="005F6C98">
              <w:rPr>
                <w:rFonts w:ascii="Calibri" w:hAnsi="Calibri" w:cs="Calibri"/>
                <w:spacing w:val="-8"/>
                <w:sz w:val="20"/>
                <w:szCs w:val="20"/>
              </w:rPr>
              <w:t xml:space="preserve"> </w:t>
            </w:r>
            <w:r w:rsidRPr="005F6C98">
              <w:rPr>
                <w:rFonts w:ascii="Calibri" w:hAnsi="Calibri" w:cs="Calibri"/>
                <w:spacing w:val="-2"/>
                <w:sz w:val="20"/>
                <w:szCs w:val="20"/>
              </w:rPr>
              <w:t>of</w:t>
            </w:r>
            <w:r w:rsidRPr="005F6C98">
              <w:rPr>
                <w:rFonts w:ascii="Calibri" w:hAnsi="Calibri" w:cs="Calibri"/>
                <w:spacing w:val="3"/>
                <w:sz w:val="20"/>
                <w:szCs w:val="20"/>
              </w:rPr>
              <w:t xml:space="preserve"> </w:t>
            </w:r>
            <w:r w:rsidRPr="005F6C98">
              <w:rPr>
                <w:rFonts w:ascii="Calibri" w:hAnsi="Calibri" w:cs="Calibri"/>
                <w:spacing w:val="-2"/>
                <w:sz w:val="20"/>
                <w:szCs w:val="20"/>
              </w:rPr>
              <w:t>supervisee’s</w:t>
            </w:r>
            <w:r w:rsidRPr="005F6C98">
              <w:rPr>
                <w:rFonts w:ascii="Calibri" w:hAnsi="Calibri" w:cs="Calibri"/>
                <w:spacing w:val="4"/>
                <w:sz w:val="20"/>
                <w:szCs w:val="20"/>
              </w:rPr>
              <w:t xml:space="preserve"> </w:t>
            </w:r>
            <w:r w:rsidRPr="005F6C98">
              <w:rPr>
                <w:rFonts w:ascii="Calibri" w:hAnsi="Calibri" w:cs="Calibri"/>
                <w:spacing w:val="-2"/>
                <w:sz w:val="20"/>
                <w:szCs w:val="20"/>
              </w:rPr>
              <w:t>progress</w:t>
            </w:r>
            <w:r w:rsidRPr="005F6C98">
              <w:rPr>
                <w:rFonts w:ascii="Calibri" w:hAnsi="Calibri" w:cs="Calibri"/>
                <w:spacing w:val="6"/>
                <w:sz w:val="20"/>
                <w:szCs w:val="20"/>
              </w:rPr>
              <w:t xml:space="preserve"> </w:t>
            </w:r>
            <w:r w:rsidRPr="005F6C98">
              <w:rPr>
                <w:rFonts w:ascii="Calibri" w:hAnsi="Calibri" w:cs="Calibri"/>
                <w:spacing w:val="-2"/>
                <w:sz w:val="20"/>
                <w:szCs w:val="20"/>
              </w:rPr>
              <w:t>toward</w:t>
            </w:r>
            <w:r w:rsidRPr="005F6C98">
              <w:rPr>
                <w:rFonts w:ascii="Calibri" w:hAnsi="Calibri" w:cs="Calibri"/>
                <w:spacing w:val="-15"/>
                <w:sz w:val="20"/>
                <w:szCs w:val="20"/>
              </w:rPr>
              <w:t xml:space="preserve"> </w:t>
            </w:r>
            <w:r w:rsidRPr="005F6C98">
              <w:rPr>
                <w:rFonts w:ascii="Calibri" w:hAnsi="Calibri" w:cs="Calibri"/>
                <w:spacing w:val="-2"/>
                <w:sz w:val="20"/>
                <w:szCs w:val="20"/>
              </w:rPr>
              <w:t>meeting</w:t>
            </w:r>
            <w:r w:rsidRPr="005F6C98">
              <w:rPr>
                <w:rFonts w:ascii="Calibri" w:hAnsi="Calibri" w:cs="Calibri"/>
                <w:spacing w:val="8"/>
                <w:sz w:val="20"/>
                <w:szCs w:val="20"/>
              </w:rPr>
              <w:t xml:space="preserve"> </w:t>
            </w:r>
            <w:r w:rsidRPr="005F6C98">
              <w:rPr>
                <w:rFonts w:ascii="Calibri" w:hAnsi="Calibri" w:cs="Calibri"/>
                <w:spacing w:val="-2"/>
                <w:sz w:val="20"/>
                <w:szCs w:val="20"/>
              </w:rPr>
              <w:t>practicum</w:t>
            </w:r>
            <w:r w:rsidRPr="005F6C98">
              <w:rPr>
                <w:rFonts w:ascii="Calibri" w:hAnsi="Calibri" w:cs="Calibri"/>
                <w:spacing w:val="-3"/>
                <w:sz w:val="20"/>
                <w:szCs w:val="20"/>
              </w:rPr>
              <w:t xml:space="preserve"> </w:t>
            </w:r>
            <w:r w:rsidRPr="005F6C98">
              <w:rPr>
                <w:rFonts w:ascii="Calibri" w:hAnsi="Calibri" w:cs="Calibri"/>
                <w:spacing w:val="-2"/>
                <w:sz w:val="20"/>
                <w:szCs w:val="20"/>
              </w:rPr>
              <w:t>objectives</w:t>
            </w:r>
          </w:p>
          <w:p w14:paraId="7FC86221" w14:textId="77777777" w:rsidR="006A2988" w:rsidRPr="005F6C98" w:rsidRDefault="006A2988" w:rsidP="00685AC1">
            <w:pPr>
              <w:pStyle w:val="TableParagraph"/>
              <w:numPr>
                <w:ilvl w:val="0"/>
                <w:numId w:val="15"/>
              </w:numPr>
              <w:tabs>
                <w:tab w:val="left" w:pos="336"/>
                <w:tab w:val="left" w:pos="390"/>
              </w:tabs>
              <w:spacing w:before="100"/>
              <w:ind w:left="390" w:right="875" w:hanging="274"/>
              <w:rPr>
                <w:rFonts w:ascii="Calibri" w:hAnsi="Calibri" w:cs="Calibri"/>
                <w:sz w:val="20"/>
                <w:szCs w:val="20"/>
              </w:rPr>
            </w:pPr>
            <w:r w:rsidRPr="005F6C98">
              <w:rPr>
                <w:rFonts w:ascii="Calibri" w:hAnsi="Calibri" w:cs="Calibri"/>
                <w:sz w:val="20"/>
                <w:szCs w:val="20"/>
              </w:rPr>
              <w:t>Recommendation</w:t>
            </w:r>
            <w:r w:rsidRPr="005F6C98">
              <w:rPr>
                <w:rFonts w:ascii="Calibri" w:hAnsi="Calibri" w:cs="Calibri"/>
                <w:spacing w:val="-13"/>
                <w:sz w:val="20"/>
                <w:szCs w:val="20"/>
              </w:rPr>
              <w:t xml:space="preserve"> </w:t>
            </w:r>
            <w:r w:rsidRPr="005F6C98">
              <w:rPr>
                <w:rFonts w:ascii="Calibri" w:hAnsi="Calibri" w:cs="Calibri"/>
                <w:sz w:val="20"/>
                <w:szCs w:val="20"/>
              </w:rPr>
              <w:t>regarding</w:t>
            </w:r>
            <w:r w:rsidRPr="005F6C98">
              <w:rPr>
                <w:rFonts w:ascii="Calibri" w:hAnsi="Calibri" w:cs="Calibri"/>
                <w:spacing w:val="-12"/>
                <w:sz w:val="20"/>
                <w:szCs w:val="20"/>
              </w:rPr>
              <w:t xml:space="preserve"> </w:t>
            </w:r>
            <w:r w:rsidRPr="005F6C98">
              <w:rPr>
                <w:rFonts w:ascii="Calibri" w:hAnsi="Calibri" w:cs="Calibri"/>
                <w:sz w:val="20"/>
                <w:szCs w:val="20"/>
              </w:rPr>
              <w:t>supervisee’s</w:t>
            </w:r>
            <w:r w:rsidRPr="005F6C98">
              <w:rPr>
                <w:rFonts w:ascii="Calibri" w:hAnsi="Calibri" w:cs="Calibri"/>
                <w:spacing w:val="-13"/>
                <w:sz w:val="20"/>
                <w:szCs w:val="20"/>
              </w:rPr>
              <w:t xml:space="preserve"> </w:t>
            </w:r>
            <w:r w:rsidRPr="005F6C98">
              <w:rPr>
                <w:rFonts w:ascii="Calibri" w:hAnsi="Calibri" w:cs="Calibri"/>
                <w:sz w:val="20"/>
                <w:szCs w:val="20"/>
              </w:rPr>
              <w:t>completion</w:t>
            </w:r>
            <w:r w:rsidRPr="005F6C98">
              <w:rPr>
                <w:rFonts w:ascii="Calibri" w:hAnsi="Calibri" w:cs="Calibri"/>
                <w:spacing w:val="-12"/>
                <w:sz w:val="20"/>
                <w:szCs w:val="20"/>
              </w:rPr>
              <w:t xml:space="preserve"> </w:t>
            </w:r>
            <w:r w:rsidRPr="005F6C98">
              <w:rPr>
                <w:rFonts w:ascii="Calibri" w:hAnsi="Calibri" w:cs="Calibri"/>
                <w:sz w:val="20"/>
                <w:szCs w:val="20"/>
              </w:rPr>
              <w:t>of</w:t>
            </w:r>
            <w:r w:rsidRPr="005F6C98">
              <w:rPr>
                <w:rFonts w:ascii="Calibri" w:hAnsi="Calibri" w:cs="Calibri"/>
                <w:spacing w:val="-13"/>
                <w:sz w:val="20"/>
                <w:szCs w:val="20"/>
              </w:rPr>
              <w:t xml:space="preserve"> </w:t>
            </w:r>
            <w:r w:rsidRPr="005F6C98">
              <w:rPr>
                <w:rFonts w:ascii="Calibri" w:hAnsi="Calibri" w:cs="Calibri"/>
                <w:sz w:val="20"/>
                <w:szCs w:val="20"/>
              </w:rPr>
              <w:t>practicum</w:t>
            </w:r>
            <w:r w:rsidRPr="005F6C98">
              <w:rPr>
                <w:rFonts w:ascii="Calibri" w:hAnsi="Calibri" w:cs="Calibri"/>
                <w:spacing w:val="-12"/>
                <w:sz w:val="20"/>
                <w:szCs w:val="20"/>
              </w:rPr>
              <w:t xml:space="preserve"> </w:t>
            </w:r>
            <w:r w:rsidRPr="005F6C98">
              <w:rPr>
                <w:rFonts w:ascii="Calibri" w:hAnsi="Calibri" w:cs="Calibri"/>
                <w:sz w:val="20"/>
                <w:szCs w:val="20"/>
              </w:rPr>
              <w:t>requirements and</w:t>
            </w:r>
            <w:r w:rsidRPr="005F6C98">
              <w:rPr>
                <w:rFonts w:ascii="Calibri" w:hAnsi="Calibri" w:cs="Calibri"/>
                <w:spacing w:val="-25"/>
                <w:sz w:val="20"/>
                <w:szCs w:val="20"/>
              </w:rPr>
              <w:t xml:space="preserve"> </w:t>
            </w:r>
            <w:r w:rsidRPr="005F6C98">
              <w:rPr>
                <w:rFonts w:ascii="Calibri" w:hAnsi="Calibri" w:cs="Calibri"/>
                <w:sz w:val="20"/>
                <w:szCs w:val="20"/>
              </w:rPr>
              <w:t>objectives</w:t>
            </w:r>
          </w:p>
          <w:p w14:paraId="1B22C36C" w14:textId="28A28213" w:rsidR="006A2988" w:rsidRPr="005F6C98" w:rsidRDefault="006A2988" w:rsidP="006A2988">
            <w:pPr>
              <w:rPr>
                <w:rFonts w:ascii="Calibri" w:eastAsia="Calibri" w:hAnsi="Calibri" w:cs="Calibri"/>
                <w:sz w:val="20"/>
                <w:szCs w:val="20"/>
              </w:rPr>
            </w:pPr>
          </w:p>
        </w:tc>
        <w:tc>
          <w:tcPr>
            <w:tcW w:w="2340" w:type="dxa"/>
            <w:vMerge w:val="restart"/>
          </w:tcPr>
          <w:p w14:paraId="1FAFB60A" w14:textId="2048426D"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 xml:space="preserve">Faculty assigned to practicum and </w:t>
            </w:r>
            <w:r w:rsidRPr="005F6C98">
              <w:rPr>
                <w:rFonts w:ascii="Calibri" w:hAnsi="Calibri" w:cs="Calibri"/>
                <w:spacing w:val="-2"/>
                <w:sz w:val="20"/>
                <w:szCs w:val="20"/>
              </w:rPr>
              <w:t>cooperating</w:t>
            </w:r>
            <w:r w:rsidRPr="005F6C98">
              <w:rPr>
                <w:rFonts w:ascii="Calibri" w:hAnsi="Calibri" w:cs="Calibri"/>
                <w:spacing w:val="-14"/>
                <w:sz w:val="20"/>
                <w:szCs w:val="20"/>
              </w:rPr>
              <w:t xml:space="preserve"> </w:t>
            </w:r>
            <w:r w:rsidRPr="005F6C98">
              <w:rPr>
                <w:rFonts w:ascii="Calibri" w:hAnsi="Calibri" w:cs="Calibri"/>
                <w:spacing w:val="-2"/>
                <w:sz w:val="20"/>
                <w:szCs w:val="20"/>
              </w:rPr>
              <w:t xml:space="preserve">practicum </w:t>
            </w:r>
            <w:r w:rsidRPr="005F6C98">
              <w:rPr>
                <w:rFonts w:ascii="Calibri" w:hAnsi="Calibri" w:cs="Calibri"/>
                <w:sz w:val="20"/>
                <w:szCs w:val="20"/>
              </w:rPr>
              <w:t>supervisor evaluates competency through evaluation form.</w:t>
            </w:r>
          </w:p>
        </w:tc>
        <w:tc>
          <w:tcPr>
            <w:tcW w:w="2610" w:type="dxa"/>
          </w:tcPr>
          <w:p w14:paraId="32E77321" w14:textId="67F0EC01"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5E1EA7A5" w14:textId="77777777" w:rsidTr="00776A54">
        <w:trPr>
          <w:trHeight w:val="167"/>
        </w:trPr>
        <w:tc>
          <w:tcPr>
            <w:tcW w:w="1710" w:type="dxa"/>
            <w:vMerge/>
          </w:tcPr>
          <w:p w14:paraId="5ECB0199" w14:textId="77777777" w:rsidR="006A2988" w:rsidRPr="005F6C98" w:rsidRDefault="006A2988" w:rsidP="4ADEBDD5">
            <w:pPr>
              <w:rPr>
                <w:rFonts w:ascii="Calibri" w:eastAsia="Calibri" w:hAnsi="Calibri" w:cs="Calibri"/>
                <w:sz w:val="20"/>
                <w:szCs w:val="20"/>
              </w:rPr>
            </w:pPr>
          </w:p>
        </w:tc>
        <w:tc>
          <w:tcPr>
            <w:tcW w:w="7200" w:type="dxa"/>
            <w:vMerge/>
          </w:tcPr>
          <w:p w14:paraId="2D09385A" w14:textId="77777777" w:rsidR="006A2988" w:rsidRPr="005F6C98" w:rsidRDefault="006A2988" w:rsidP="4ADEBDD5">
            <w:pPr>
              <w:rPr>
                <w:rFonts w:ascii="Calibri" w:eastAsia="Calibri" w:hAnsi="Calibri" w:cs="Calibri"/>
                <w:sz w:val="20"/>
                <w:szCs w:val="20"/>
              </w:rPr>
            </w:pPr>
          </w:p>
        </w:tc>
        <w:tc>
          <w:tcPr>
            <w:tcW w:w="2340" w:type="dxa"/>
            <w:vMerge/>
          </w:tcPr>
          <w:p w14:paraId="55C3B281" w14:textId="77777777" w:rsidR="006A2988" w:rsidRPr="005F6C98" w:rsidRDefault="006A2988" w:rsidP="4ADEBDD5">
            <w:pPr>
              <w:rPr>
                <w:rFonts w:ascii="Calibri" w:eastAsia="Calibri" w:hAnsi="Calibri" w:cs="Calibri"/>
                <w:sz w:val="20"/>
                <w:szCs w:val="20"/>
              </w:rPr>
            </w:pPr>
          </w:p>
        </w:tc>
        <w:tc>
          <w:tcPr>
            <w:tcW w:w="2610" w:type="dxa"/>
          </w:tcPr>
          <w:p w14:paraId="37B9A86B"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687ECFA9" w14:textId="77777777" w:rsidR="005B5048" w:rsidRPr="005F6C98" w:rsidRDefault="005B5048" w:rsidP="005B5048">
            <w:pPr>
              <w:pStyle w:val="TableParagraph"/>
              <w:spacing w:before="2"/>
              <w:rPr>
                <w:rFonts w:ascii="Calibri" w:hAnsi="Calibri" w:cs="Calibri"/>
                <w:sz w:val="20"/>
                <w:szCs w:val="20"/>
              </w:rPr>
            </w:pPr>
          </w:p>
          <w:p w14:paraId="63F16879"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4FA3E896" w14:textId="3F41E13E"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53F5CA4E" w14:textId="77777777" w:rsidTr="00776A54">
        <w:trPr>
          <w:trHeight w:val="746"/>
        </w:trPr>
        <w:tc>
          <w:tcPr>
            <w:tcW w:w="1710" w:type="dxa"/>
            <w:vMerge w:val="restart"/>
          </w:tcPr>
          <w:p w14:paraId="3518B238" w14:textId="62E657BB"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4.</w:t>
            </w:r>
            <w:r w:rsidRPr="005F6C98">
              <w:rPr>
                <w:rFonts w:ascii="Calibri" w:hAnsi="Calibri" w:cs="Calibri"/>
                <w:spacing w:val="-10"/>
                <w:sz w:val="20"/>
                <w:szCs w:val="20"/>
              </w:rPr>
              <w:t xml:space="preserve"> </w:t>
            </w:r>
            <w:r w:rsidRPr="005F6C98">
              <w:rPr>
                <w:rFonts w:ascii="Calibri" w:hAnsi="Calibri" w:cs="Calibri"/>
                <w:sz w:val="20"/>
                <w:szCs w:val="20"/>
              </w:rPr>
              <w:t xml:space="preserve">Professional </w:t>
            </w:r>
            <w:r w:rsidRPr="005F6C98">
              <w:rPr>
                <w:rFonts w:ascii="Calibri" w:hAnsi="Calibri" w:cs="Calibri"/>
                <w:spacing w:val="-2"/>
                <w:sz w:val="20"/>
                <w:szCs w:val="20"/>
              </w:rPr>
              <w:t>Development</w:t>
            </w:r>
          </w:p>
        </w:tc>
        <w:tc>
          <w:tcPr>
            <w:tcW w:w="7200" w:type="dxa"/>
            <w:vMerge w:val="restart"/>
          </w:tcPr>
          <w:p w14:paraId="1663B0C1" w14:textId="77777777" w:rsidR="00776A54" w:rsidRDefault="006A2988" w:rsidP="00776A54">
            <w:pPr>
              <w:rPr>
                <w:rFonts w:ascii="Calibri" w:eastAsia="Calibri" w:hAnsi="Calibri" w:cs="Calibri"/>
                <w:sz w:val="20"/>
                <w:szCs w:val="20"/>
              </w:rPr>
            </w:pPr>
            <w:r w:rsidRPr="005F6C98">
              <w:rPr>
                <w:rFonts w:ascii="Calibri" w:eastAsia="Calibri" w:hAnsi="Calibri" w:cs="Calibri"/>
                <w:sz w:val="20"/>
                <w:szCs w:val="20"/>
              </w:rPr>
              <w:t>Plan and con</w:t>
            </w:r>
            <w:r w:rsidR="000E5C73" w:rsidRPr="005F6C98">
              <w:rPr>
                <w:rFonts w:ascii="Calibri" w:eastAsia="Calibri" w:hAnsi="Calibri" w:cs="Calibri"/>
                <w:sz w:val="20"/>
                <w:szCs w:val="20"/>
              </w:rPr>
              <w:t>duct at least two different professional developments (e.g., in-service trainings; minimum of 1 hour in length) in area of specialization. Report must include:</w:t>
            </w:r>
          </w:p>
          <w:p w14:paraId="4B0EDD25" w14:textId="25CC119D" w:rsidR="000E5C73" w:rsidRPr="005F6C98" w:rsidRDefault="000E5C73" w:rsidP="00776A54">
            <w:pPr>
              <w:ind w:firstLine="169"/>
              <w:rPr>
                <w:rFonts w:ascii="Calibri" w:eastAsia="Calibri" w:hAnsi="Calibri" w:cs="Calibri"/>
                <w:sz w:val="20"/>
                <w:szCs w:val="20"/>
              </w:rPr>
            </w:pPr>
            <w:r w:rsidRPr="005F6C98">
              <w:rPr>
                <w:rFonts w:ascii="Calibri" w:eastAsia="Calibri" w:hAnsi="Calibri" w:cs="Calibri"/>
                <w:sz w:val="20"/>
                <w:szCs w:val="20"/>
              </w:rPr>
              <w:t>a. Specification &amp; description of target audience</w:t>
            </w:r>
          </w:p>
          <w:p w14:paraId="35DCF0A4" w14:textId="77777777" w:rsidR="000E5C73" w:rsidRPr="005F6C98" w:rsidRDefault="000E5C73" w:rsidP="00776A54">
            <w:pPr>
              <w:ind w:left="169"/>
              <w:rPr>
                <w:rFonts w:ascii="Calibri" w:eastAsia="Calibri" w:hAnsi="Calibri" w:cs="Calibri"/>
                <w:sz w:val="20"/>
                <w:szCs w:val="20"/>
              </w:rPr>
            </w:pPr>
            <w:r w:rsidRPr="005F6C98">
              <w:rPr>
                <w:rFonts w:ascii="Calibri" w:eastAsia="Calibri" w:hAnsi="Calibri" w:cs="Calibri"/>
                <w:sz w:val="20"/>
                <w:szCs w:val="20"/>
              </w:rPr>
              <w:t>b. Agenda</w:t>
            </w:r>
          </w:p>
          <w:p w14:paraId="374AC4E9" w14:textId="77777777" w:rsidR="000E5C73" w:rsidRPr="005F6C98" w:rsidRDefault="000E5C73" w:rsidP="00776A54">
            <w:pPr>
              <w:ind w:left="169"/>
              <w:rPr>
                <w:rFonts w:ascii="Calibri" w:eastAsia="Calibri" w:hAnsi="Calibri" w:cs="Calibri"/>
                <w:sz w:val="20"/>
                <w:szCs w:val="20"/>
              </w:rPr>
            </w:pPr>
            <w:r w:rsidRPr="005F6C98">
              <w:rPr>
                <w:rFonts w:ascii="Calibri" w:eastAsia="Calibri" w:hAnsi="Calibri" w:cs="Calibri"/>
                <w:sz w:val="20"/>
                <w:szCs w:val="20"/>
              </w:rPr>
              <w:t>c. Objectives</w:t>
            </w:r>
          </w:p>
          <w:p w14:paraId="13C37339" w14:textId="77777777" w:rsidR="000E5C73" w:rsidRPr="005F6C98" w:rsidRDefault="000E5C73" w:rsidP="00776A54">
            <w:pPr>
              <w:ind w:left="169"/>
              <w:rPr>
                <w:rFonts w:ascii="Calibri" w:eastAsia="Calibri" w:hAnsi="Calibri" w:cs="Calibri"/>
                <w:sz w:val="20"/>
                <w:szCs w:val="20"/>
              </w:rPr>
            </w:pPr>
            <w:r w:rsidRPr="005F6C98">
              <w:rPr>
                <w:rFonts w:ascii="Calibri" w:eastAsia="Calibri" w:hAnsi="Calibri" w:cs="Calibri"/>
                <w:sz w:val="20"/>
                <w:szCs w:val="20"/>
              </w:rPr>
              <w:t>d. Handouts</w:t>
            </w:r>
          </w:p>
          <w:p w14:paraId="25D4E1EC" w14:textId="77777777" w:rsidR="000E5C73" w:rsidRPr="005F6C98" w:rsidRDefault="000E5C73" w:rsidP="00776A54">
            <w:pPr>
              <w:ind w:left="169"/>
              <w:rPr>
                <w:rFonts w:ascii="Calibri" w:eastAsia="Calibri" w:hAnsi="Calibri" w:cs="Calibri"/>
                <w:sz w:val="20"/>
                <w:szCs w:val="20"/>
              </w:rPr>
            </w:pPr>
            <w:r w:rsidRPr="005F6C98">
              <w:rPr>
                <w:rFonts w:ascii="Calibri" w:eastAsia="Calibri" w:hAnsi="Calibri" w:cs="Calibri"/>
                <w:sz w:val="20"/>
                <w:szCs w:val="20"/>
              </w:rPr>
              <w:t>e. Activity descriptions</w:t>
            </w:r>
          </w:p>
          <w:p w14:paraId="0F79ED48" w14:textId="174F05EB" w:rsidR="000E5C73" w:rsidRPr="005F6C98" w:rsidRDefault="000E5C73" w:rsidP="00776A54">
            <w:pPr>
              <w:ind w:left="169"/>
              <w:rPr>
                <w:rFonts w:ascii="Calibri" w:eastAsia="Calibri" w:hAnsi="Calibri" w:cs="Calibri"/>
                <w:sz w:val="20"/>
                <w:szCs w:val="20"/>
              </w:rPr>
            </w:pPr>
            <w:r w:rsidRPr="005F6C98">
              <w:rPr>
                <w:rFonts w:ascii="Calibri" w:eastAsia="Calibri" w:hAnsi="Calibri" w:cs="Calibri"/>
                <w:sz w:val="20"/>
                <w:szCs w:val="20"/>
              </w:rPr>
              <w:t>f. Participant evaluations</w:t>
            </w:r>
          </w:p>
        </w:tc>
        <w:tc>
          <w:tcPr>
            <w:tcW w:w="2340" w:type="dxa"/>
            <w:vMerge w:val="restart"/>
          </w:tcPr>
          <w:p w14:paraId="59F06C6C" w14:textId="77777777" w:rsidR="000E5C73" w:rsidRPr="005F6C98" w:rsidRDefault="000E5C73" w:rsidP="000E5C73">
            <w:pPr>
              <w:pStyle w:val="TableParagraph"/>
              <w:spacing w:before="101" w:line="276" w:lineRule="auto"/>
              <w:ind w:right="285"/>
              <w:rPr>
                <w:rFonts w:ascii="Calibri" w:hAnsi="Calibri" w:cs="Calibri"/>
                <w:sz w:val="20"/>
                <w:szCs w:val="20"/>
              </w:rPr>
            </w:pPr>
            <w:r w:rsidRPr="005F6C98">
              <w:rPr>
                <w:rFonts w:ascii="Calibri" w:hAnsi="Calibri" w:cs="Calibri"/>
                <w:sz w:val="20"/>
                <w:szCs w:val="20"/>
              </w:rPr>
              <w:t>Planning materials must</w:t>
            </w:r>
            <w:r w:rsidRPr="005F6C98">
              <w:rPr>
                <w:rFonts w:ascii="Calibri" w:hAnsi="Calibri" w:cs="Calibri"/>
                <w:spacing w:val="-13"/>
                <w:sz w:val="20"/>
                <w:szCs w:val="20"/>
              </w:rPr>
              <w:t xml:space="preserve"> </w:t>
            </w:r>
            <w:r w:rsidRPr="005F6C98">
              <w:rPr>
                <w:rFonts w:ascii="Calibri" w:hAnsi="Calibri" w:cs="Calibri"/>
                <w:sz w:val="20"/>
                <w:szCs w:val="20"/>
              </w:rPr>
              <w:t>be</w:t>
            </w:r>
            <w:r w:rsidRPr="005F6C98">
              <w:rPr>
                <w:rFonts w:ascii="Calibri" w:hAnsi="Calibri" w:cs="Calibri"/>
                <w:spacing w:val="-12"/>
                <w:sz w:val="20"/>
                <w:szCs w:val="20"/>
              </w:rPr>
              <w:t xml:space="preserve"> </w:t>
            </w:r>
            <w:r w:rsidRPr="005F6C98">
              <w:rPr>
                <w:rFonts w:ascii="Calibri" w:hAnsi="Calibri" w:cs="Calibri"/>
                <w:sz w:val="20"/>
                <w:szCs w:val="20"/>
              </w:rPr>
              <w:t>approved</w:t>
            </w:r>
            <w:r w:rsidRPr="005F6C98">
              <w:rPr>
                <w:rFonts w:ascii="Calibri" w:hAnsi="Calibri" w:cs="Calibri"/>
                <w:spacing w:val="-13"/>
                <w:sz w:val="20"/>
                <w:szCs w:val="20"/>
              </w:rPr>
              <w:t xml:space="preserve"> </w:t>
            </w:r>
            <w:r w:rsidRPr="005F6C98">
              <w:rPr>
                <w:rFonts w:ascii="Calibri" w:hAnsi="Calibri" w:cs="Calibri"/>
                <w:sz w:val="20"/>
                <w:szCs w:val="20"/>
              </w:rPr>
              <w:t xml:space="preserve">in </w:t>
            </w:r>
            <w:r w:rsidRPr="005F6C98">
              <w:rPr>
                <w:rFonts w:ascii="Calibri" w:hAnsi="Calibri" w:cs="Calibri"/>
                <w:spacing w:val="-2"/>
                <w:sz w:val="20"/>
                <w:szCs w:val="20"/>
              </w:rPr>
              <w:t>advance</w:t>
            </w:r>
            <w:r w:rsidRPr="005F6C98">
              <w:rPr>
                <w:rFonts w:ascii="Calibri" w:hAnsi="Calibri" w:cs="Calibri"/>
                <w:spacing w:val="-15"/>
                <w:sz w:val="20"/>
                <w:szCs w:val="20"/>
              </w:rPr>
              <w:t xml:space="preserve"> </w:t>
            </w:r>
            <w:r w:rsidRPr="005F6C98">
              <w:rPr>
                <w:rFonts w:ascii="Calibri" w:hAnsi="Calibri" w:cs="Calibri"/>
                <w:spacing w:val="-2"/>
                <w:sz w:val="20"/>
                <w:szCs w:val="20"/>
              </w:rPr>
              <w:t>by</w:t>
            </w:r>
            <w:r w:rsidRPr="005F6C98">
              <w:rPr>
                <w:rFonts w:ascii="Calibri" w:hAnsi="Calibri" w:cs="Calibri"/>
                <w:spacing w:val="-11"/>
                <w:sz w:val="20"/>
                <w:szCs w:val="20"/>
              </w:rPr>
              <w:t xml:space="preserve"> </w:t>
            </w:r>
            <w:r w:rsidRPr="005F6C98">
              <w:rPr>
                <w:rFonts w:ascii="Calibri" w:hAnsi="Calibri" w:cs="Calibri"/>
                <w:spacing w:val="-2"/>
                <w:sz w:val="20"/>
                <w:szCs w:val="20"/>
              </w:rPr>
              <w:t>a</w:t>
            </w:r>
            <w:r w:rsidRPr="005F6C98">
              <w:rPr>
                <w:rFonts w:ascii="Calibri" w:hAnsi="Calibri" w:cs="Calibri"/>
                <w:spacing w:val="-15"/>
                <w:sz w:val="20"/>
                <w:szCs w:val="20"/>
              </w:rPr>
              <w:t xml:space="preserve"> </w:t>
            </w:r>
            <w:r w:rsidRPr="005F6C98">
              <w:rPr>
                <w:rFonts w:ascii="Calibri" w:hAnsi="Calibri" w:cs="Calibri"/>
                <w:spacing w:val="-2"/>
                <w:sz w:val="20"/>
                <w:szCs w:val="20"/>
              </w:rPr>
              <w:t>faculty member.</w:t>
            </w:r>
          </w:p>
          <w:p w14:paraId="777C5794" w14:textId="77777777" w:rsidR="000E5C73" w:rsidRPr="005F6C98" w:rsidRDefault="000E5C73" w:rsidP="000E5C73">
            <w:pPr>
              <w:pStyle w:val="TableParagraph"/>
              <w:spacing w:before="3" w:line="276" w:lineRule="auto"/>
              <w:ind w:right="285"/>
              <w:rPr>
                <w:rFonts w:ascii="Calibri" w:hAnsi="Calibri" w:cs="Calibri"/>
                <w:sz w:val="20"/>
                <w:szCs w:val="20"/>
              </w:rPr>
            </w:pPr>
            <w:r w:rsidRPr="005F6C98">
              <w:rPr>
                <w:rFonts w:ascii="Calibri" w:hAnsi="Calibri" w:cs="Calibri"/>
                <w:spacing w:val="-2"/>
                <w:sz w:val="20"/>
                <w:szCs w:val="20"/>
              </w:rPr>
              <w:t>Presentations</w:t>
            </w:r>
            <w:r w:rsidRPr="005F6C98">
              <w:rPr>
                <w:rFonts w:ascii="Calibri" w:hAnsi="Calibri" w:cs="Calibri"/>
                <w:spacing w:val="-12"/>
                <w:sz w:val="20"/>
                <w:szCs w:val="20"/>
              </w:rPr>
              <w:t xml:space="preserve"> </w:t>
            </w:r>
            <w:r w:rsidRPr="005F6C98">
              <w:rPr>
                <w:rFonts w:ascii="Calibri" w:hAnsi="Calibri" w:cs="Calibri"/>
                <w:spacing w:val="-2"/>
                <w:sz w:val="20"/>
                <w:szCs w:val="20"/>
              </w:rPr>
              <w:t>must</w:t>
            </w:r>
            <w:r w:rsidRPr="005F6C98">
              <w:rPr>
                <w:rFonts w:ascii="Calibri" w:hAnsi="Calibri" w:cs="Calibri"/>
                <w:spacing w:val="-12"/>
                <w:sz w:val="20"/>
                <w:szCs w:val="20"/>
              </w:rPr>
              <w:t xml:space="preserve"> </w:t>
            </w:r>
            <w:r w:rsidRPr="005F6C98">
              <w:rPr>
                <w:rFonts w:ascii="Calibri" w:hAnsi="Calibri" w:cs="Calibri"/>
                <w:spacing w:val="-2"/>
                <w:sz w:val="20"/>
                <w:szCs w:val="20"/>
              </w:rPr>
              <w:t xml:space="preserve">be </w:t>
            </w:r>
            <w:r w:rsidRPr="005F6C98">
              <w:rPr>
                <w:rFonts w:ascii="Calibri" w:hAnsi="Calibri" w:cs="Calibri"/>
                <w:sz w:val="20"/>
                <w:szCs w:val="20"/>
              </w:rPr>
              <w:t>observed (in vivo or via recording) by faculty member.</w:t>
            </w:r>
          </w:p>
          <w:p w14:paraId="53909BF3" w14:textId="7838BBA1" w:rsidR="006A2988" w:rsidRPr="005F6C98" w:rsidRDefault="000E5C73" w:rsidP="000E5C73">
            <w:pPr>
              <w:rPr>
                <w:rFonts w:ascii="Calibri" w:eastAsia="Calibri" w:hAnsi="Calibri" w:cs="Calibri"/>
                <w:sz w:val="20"/>
                <w:szCs w:val="20"/>
              </w:rPr>
            </w:pPr>
            <w:r w:rsidRPr="005F6C98">
              <w:rPr>
                <w:rFonts w:ascii="Calibri" w:hAnsi="Calibri" w:cs="Calibri"/>
                <w:sz w:val="20"/>
                <w:szCs w:val="20"/>
              </w:rPr>
              <w:t xml:space="preserve">Faculty member </w:t>
            </w:r>
            <w:r w:rsidRPr="005F6C98">
              <w:rPr>
                <w:rFonts w:ascii="Calibri" w:hAnsi="Calibri" w:cs="Calibri"/>
                <w:spacing w:val="-2"/>
                <w:sz w:val="20"/>
                <w:szCs w:val="20"/>
              </w:rPr>
              <w:t>evaluates</w:t>
            </w:r>
            <w:r w:rsidRPr="005F6C98">
              <w:rPr>
                <w:rFonts w:ascii="Calibri" w:hAnsi="Calibri" w:cs="Calibri"/>
                <w:spacing w:val="-13"/>
                <w:sz w:val="20"/>
                <w:szCs w:val="20"/>
              </w:rPr>
              <w:t xml:space="preserve"> </w:t>
            </w:r>
            <w:r w:rsidRPr="005F6C98">
              <w:rPr>
                <w:rFonts w:ascii="Calibri" w:hAnsi="Calibri" w:cs="Calibri"/>
                <w:spacing w:val="-2"/>
                <w:sz w:val="20"/>
                <w:szCs w:val="20"/>
              </w:rPr>
              <w:t>competency.</w:t>
            </w:r>
          </w:p>
        </w:tc>
        <w:tc>
          <w:tcPr>
            <w:tcW w:w="2610" w:type="dxa"/>
          </w:tcPr>
          <w:p w14:paraId="6DBBAD57" w14:textId="1E2CB789"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4F4AF36D" w14:textId="77777777" w:rsidTr="00776A54">
        <w:trPr>
          <w:trHeight w:val="167"/>
        </w:trPr>
        <w:tc>
          <w:tcPr>
            <w:tcW w:w="1710" w:type="dxa"/>
            <w:vMerge/>
          </w:tcPr>
          <w:p w14:paraId="32803635" w14:textId="77777777" w:rsidR="006A2988" w:rsidRPr="005F6C98" w:rsidRDefault="006A2988" w:rsidP="4ADEBDD5">
            <w:pPr>
              <w:rPr>
                <w:rFonts w:ascii="Calibri" w:eastAsia="Calibri" w:hAnsi="Calibri" w:cs="Calibri"/>
                <w:sz w:val="20"/>
                <w:szCs w:val="20"/>
              </w:rPr>
            </w:pPr>
          </w:p>
        </w:tc>
        <w:tc>
          <w:tcPr>
            <w:tcW w:w="7200" w:type="dxa"/>
            <w:vMerge/>
          </w:tcPr>
          <w:p w14:paraId="7BAC5B3A" w14:textId="77777777" w:rsidR="006A2988" w:rsidRPr="005F6C98" w:rsidRDefault="006A2988" w:rsidP="4ADEBDD5">
            <w:pPr>
              <w:rPr>
                <w:rFonts w:ascii="Calibri" w:eastAsia="Calibri" w:hAnsi="Calibri" w:cs="Calibri"/>
                <w:sz w:val="20"/>
                <w:szCs w:val="20"/>
              </w:rPr>
            </w:pPr>
          </w:p>
        </w:tc>
        <w:tc>
          <w:tcPr>
            <w:tcW w:w="2340" w:type="dxa"/>
            <w:vMerge/>
          </w:tcPr>
          <w:p w14:paraId="1E34C751" w14:textId="77777777" w:rsidR="006A2988" w:rsidRPr="005F6C98" w:rsidRDefault="006A2988" w:rsidP="4ADEBDD5">
            <w:pPr>
              <w:rPr>
                <w:rFonts w:ascii="Calibri" w:eastAsia="Calibri" w:hAnsi="Calibri" w:cs="Calibri"/>
                <w:sz w:val="20"/>
                <w:szCs w:val="20"/>
              </w:rPr>
            </w:pPr>
          </w:p>
        </w:tc>
        <w:tc>
          <w:tcPr>
            <w:tcW w:w="2610" w:type="dxa"/>
          </w:tcPr>
          <w:p w14:paraId="1271F387"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3898404F" w14:textId="77777777" w:rsidR="005B5048" w:rsidRPr="005F6C98" w:rsidRDefault="005B5048" w:rsidP="005B5048">
            <w:pPr>
              <w:pStyle w:val="TableParagraph"/>
              <w:spacing w:before="2"/>
              <w:rPr>
                <w:rFonts w:ascii="Calibri" w:hAnsi="Calibri" w:cs="Calibri"/>
                <w:sz w:val="20"/>
                <w:szCs w:val="20"/>
              </w:rPr>
            </w:pPr>
          </w:p>
          <w:p w14:paraId="43E7EE5E"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69CF4305" w14:textId="33B0538E"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67A17C3C" w14:textId="77777777" w:rsidTr="00AC36DF">
        <w:trPr>
          <w:trHeight w:val="1610"/>
        </w:trPr>
        <w:tc>
          <w:tcPr>
            <w:tcW w:w="1710" w:type="dxa"/>
            <w:vMerge w:val="restart"/>
          </w:tcPr>
          <w:p w14:paraId="175EFB2A" w14:textId="109D1358" w:rsidR="006A2988" w:rsidRPr="005F6C98" w:rsidRDefault="000E5C73" w:rsidP="000E5C73">
            <w:pPr>
              <w:rPr>
                <w:rFonts w:ascii="Calibri" w:eastAsia="Calibri" w:hAnsi="Calibri" w:cs="Calibri"/>
                <w:sz w:val="20"/>
                <w:szCs w:val="20"/>
              </w:rPr>
            </w:pPr>
            <w:r w:rsidRPr="005F6C98">
              <w:rPr>
                <w:rFonts w:ascii="Calibri" w:eastAsia="Calibri" w:hAnsi="Calibri" w:cs="Calibri"/>
                <w:sz w:val="20"/>
                <w:szCs w:val="20"/>
              </w:rPr>
              <w:t>5. Consultation</w:t>
            </w:r>
          </w:p>
        </w:tc>
        <w:tc>
          <w:tcPr>
            <w:tcW w:w="7200" w:type="dxa"/>
            <w:vMerge w:val="restart"/>
          </w:tcPr>
          <w:p w14:paraId="544CE06D" w14:textId="77777777" w:rsidR="000E5C73" w:rsidRPr="005F6C98" w:rsidRDefault="000E5C73" w:rsidP="00776A54">
            <w:pPr>
              <w:pStyle w:val="TableParagraph"/>
              <w:spacing w:before="100"/>
              <w:ind w:right="625" w:hanging="1"/>
              <w:rPr>
                <w:rFonts w:ascii="Calibri" w:hAnsi="Calibri" w:cs="Calibri"/>
                <w:sz w:val="20"/>
                <w:szCs w:val="20"/>
              </w:rPr>
            </w:pPr>
            <w:r w:rsidRPr="005F6C98">
              <w:rPr>
                <w:rFonts w:ascii="Calibri" w:hAnsi="Calibri" w:cs="Calibri"/>
                <w:sz w:val="20"/>
                <w:szCs w:val="20"/>
              </w:rPr>
              <w:t>Conduct</w:t>
            </w:r>
            <w:r w:rsidRPr="005F6C98">
              <w:rPr>
                <w:rFonts w:ascii="Calibri" w:hAnsi="Calibri" w:cs="Calibri"/>
                <w:spacing w:val="-9"/>
                <w:sz w:val="20"/>
                <w:szCs w:val="20"/>
              </w:rPr>
              <w:t xml:space="preserve"> </w:t>
            </w:r>
            <w:r w:rsidRPr="005F6C98">
              <w:rPr>
                <w:rFonts w:ascii="Calibri" w:hAnsi="Calibri" w:cs="Calibri"/>
                <w:sz w:val="20"/>
                <w:szCs w:val="20"/>
              </w:rPr>
              <w:t>at</w:t>
            </w:r>
            <w:r w:rsidRPr="005F6C98">
              <w:rPr>
                <w:rFonts w:ascii="Calibri" w:hAnsi="Calibri" w:cs="Calibri"/>
                <w:spacing w:val="-8"/>
                <w:sz w:val="20"/>
                <w:szCs w:val="20"/>
              </w:rPr>
              <w:t xml:space="preserve"> </w:t>
            </w:r>
            <w:r w:rsidRPr="005F6C98">
              <w:rPr>
                <w:rFonts w:ascii="Calibri" w:hAnsi="Calibri" w:cs="Calibri"/>
                <w:sz w:val="20"/>
                <w:szCs w:val="20"/>
              </w:rPr>
              <w:t>least</w:t>
            </w:r>
            <w:r w:rsidRPr="005F6C98">
              <w:rPr>
                <w:rFonts w:ascii="Calibri" w:hAnsi="Calibri" w:cs="Calibri"/>
                <w:spacing w:val="-9"/>
                <w:sz w:val="20"/>
                <w:szCs w:val="20"/>
              </w:rPr>
              <w:t xml:space="preserve"> </w:t>
            </w:r>
            <w:r w:rsidRPr="005F6C98">
              <w:rPr>
                <w:rFonts w:ascii="Calibri" w:hAnsi="Calibri" w:cs="Calibri"/>
                <w:sz w:val="20"/>
                <w:szCs w:val="20"/>
              </w:rPr>
              <w:t>two</w:t>
            </w:r>
            <w:r w:rsidRPr="005F6C98">
              <w:rPr>
                <w:rFonts w:ascii="Calibri" w:hAnsi="Calibri" w:cs="Calibri"/>
                <w:spacing w:val="-9"/>
                <w:sz w:val="20"/>
                <w:szCs w:val="20"/>
              </w:rPr>
              <w:t xml:space="preserve"> </w:t>
            </w:r>
            <w:r w:rsidRPr="005F6C98">
              <w:rPr>
                <w:rFonts w:ascii="Calibri" w:hAnsi="Calibri" w:cs="Calibri"/>
                <w:sz w:val="20"/>
                <w:szCs w:val="20"/>
              </w:rPr>
              <w:t>consultation</w:t>
            </w:r>
            <w:r w:rsidRPr="005F6C98">
              <w:rPr>
                <w:rFonts w:ascii="Calibri" w:hAnsi="Calibri" w:cs="Calibri"/>
                <w:spacing w:val="-7"/>
                <w:sz w:val="20"/>
                <w:szCs w:val="20"/>
              </w:rPr>
              <w:t xml:space="preserve"> </w:t>
            </w:r>
            <w:r w:rsidRPr="005F6C98">
              <w:rPr>
                <w:rFonts w:ascii="Calibri" w:hAnsi="Calibri" w:cs="Calibri"/>
                <w:sz w:val="20"/>
                <w:szCs w:val="20"/>
              </w:rPr>
              <w:t>activities</w:t>
            </w:r>
            <w:r w:rsidRPr="005F6C98">
              <w:rPr>
                <w:rFonts w:ascii="Calibri" w:hAnsi="Calibri" w:cs="Calibri"/>
                <w:spacing w:val="-9"/>
                <w:sz w:val="20"/>
                <w:szCs w:val="20"/>
              </w:rPr>
              <w:t xml:space="preserve"> </w:t>
            </w:r>
            <w:r w:rsidRPr="005F6C98">
              <w:rPr>
                <w:rFonts w:ascii="Calibri" w:hAnsi="Calibri" w:cs="Calibri"/>
                <w:sz w:val="20"/>
                <w:szCs w:val="20"/>
              </w:rPr>
              <w:t>(e.g.,</w:t>
            </w:r>
            <w:r w:rsidRPr="005F6C98">
              <w:rPr>
                <w:rFonts w:ascii="Calibri" w:hAnsi="Calibri" w:cs="Calibri"/>
                <w:spacing w:val="-8"/>
                <w:sz w:val="20"/>
                <w:szCs w:val="20"/>
              </w:rPr>
              <w:t xml:space="preserve"> </w:t>
            </w:r>
            <w:r w:rsidRPr="005F6C98">
              <w:rPr>
                <w:rFonts w:ascii="Calibri" w:hAnsi="Calibri" w:cs="Calibri"/>
                <w:sz w:val="20"/>
                <w:szCs w:val="20"/>
              </w:rPr>
              <w:t>individual,</w:t>
            </w:r>
            <w:r w:rsidRPr="005F6C98">
              <w:rPr>
                <w:rFonts w:ascii="Calibri" w:hAnsi="Calibri" w:cs="Calibri"/>
                <w:spacing w:val="-9"/>
                <w:sz w:val="20"/>
                <w:szCs w:val="20"/>
              </w:rPr>
              <w:t xml:space="preserve"> </w:t>
            </w:r>
            <w:r w:rsidRPr="005F6C98">
              <w:rPr>
                <w:rFonts w:ascii="Calibri" w:hAnsi="Calibri" w:cs="Calibri"/>
                <w:sz w:val="20"/>
                <w:szCs w:val="20"/>
              </w:rPr>
              <w:t>family,</w:t>
            </w:r>
            <w:r w:rsidRPr="005F6C98">
              <w:rPr>
                <w:rFonts w:ascii="Calibri" w:hAnsi="Calibri" w:cs="Calibri"/>
                <w:spacing w:val="-9"/>
                <w:sz w:val="20"/>
                <w:szCs w:val="20"/>
              </w:rPr>
              <w:t xml:space="preserve"> </w:t>
            </w:r>
            <w:r w:rsidRPr="005F6C98">
              <w:rPr>
                <w:rFonts w:ascii="Calibri" w:hAnsi="Calibri" w:cs="Calibri"/>
                <w:sz w:val="20"/>
                <w:szCs w:val="20"/>
              </w:rPr>
              <w:t>district,</w:t>
            </w:r>
            <w:r w:rsidRPr="005F6C98">
              <w:rPr>
                <w:rFonts w:ascii="Calibri" w:hAnsi="Calibri" w:cs="Calibri"/>
                <w:spacing w:val="-10"/>
                <w:sz w:val="20"/>
                <w:szCs w:val="20"/>
              </w:rPr>
              <w:t xml:space="preserve"> </w:t>
            </w:r>
            <w:r w:rsidRPr="005F6C98">
              <w:rPr>
                <w:rFonts w:ascii="Calibri" w:hAnsi="Calibri" w:cs="Calibri"/>
                <w:sz w:val="20"/>
                <w:szCs w:val="20"/>
              </w:rPr>
              <w:t>agency) in area of specialization. Report must include:</w:t>
            </w:r>
          </w:p>
          <w:p w14:paraId="244A865F" w14:textId="77777777" w:rsidR="000E5C73" w:rsidRPr="005F6C98" w:rsidRDefault="000E5C73" w:rsidP="00685AC1">
            <w:pPr>
              <w:pStyle w:val="TableParagraph"/>
              <w:numPr>
                <w:ilvl w:val="0"/>
                <w:numId w:val="16"/>
              </w:numPr>
              <w:tabs>
                <w:tab w:val="left" w:pos="350"/>
              </w:tabs>
              <w:spacing w:before="3"/>
              <w:ind w:left="350" w:hanging="240"/>
              <w:rPr>
                <w:rFonts w:ascii="Calibri" w:hAnsi="Calibri" w:cs="Calibri"/>
                <w:sz w:val="20"/>
                <w:szCs w:val="20"/>
              </w:rPr>
            </w:pPr>
            <w:r w:rsidRPr="005F6C98">
              <w:rPr>
                <w:rFonts w:ascii="Calibri" w:hAnsi="Calibri" w:cs="Calibri"/>
                <w:spacing w:val="-2"/>
                <w:sz w:val="20"/>
                <w:szCs w:val="20"/>
              </w:rPr>
              <w:t>Specification</w:t>
            </w:r>
            <w:r w:rsidRPr="005F6C98">
              <w:rPr>
                <w:rFonts w:ascii="Calibri" w:hAnsi="Calibri" w:cs="Calibri"/>
                <w:spacing w:val="-1"/>
                <w:sz w:val="20"/>
                <w:szCs w:val="20"/>
              </w:rPr>
              <w:t xml:space="preserve"> </w:t>
            </w:r>
            <w:r w:rsidRPr="005F6C98">
              <w:rPr>
                <w:rFonts w:ascii="Calibri" w:hAnsi="Calibri" w:cs="Calibri"/>
                <w:spacing w:val="-2"/>
                <w:sz w:val="20"/>
                <w:szCs w:val="20"/>
              </w:rPr>
              <w:t>&amp;</w:t>
            </w:r>
            <w:r w:rsidRPr="005F6C98">
              <w:rPr>
                <w:rFonts w:ascii="Calibri" w:hAnsi="Calibri" w:cs="Calibri"/>
                <w:spacing w:val="6"/>
                <w:sz w:val="20"/>
                <w:szCs w:val="20"/>
              </w:rPr>
              <w:t xml:space="preserve"> </w:t>
            </w:r>
            <w:r w:rsidRPr="005F6C98">
              <w:rPr>
                <w:rFonts w:ascii="Calibri" w:hAnsi="Calibri" w:cs="Calibri"/>
                <w:spacing w:val="-2"/>
                <w:sz w:val="20"/>
                <w:szCs w:val="20"/>
              </w:rPr>
              <w:t>description</w:t>
            </w:r>
            <w:r w:rsidRPr="005F6C98">
              <w:rPr>
                <w:rFonts w:ascii="Calibri" w:hAnsi="Calibri" w:cs="Calibri"/>
                <w:spacing w:val="3"/>
                <w:sz w:val="20"/>
                <w:szCs w:val="20"/>
              </w:rPr>
              <w:t xml:space="preserve"> </w:t>
            </w:r>
            <w:r w:rsidRPr="005F6C98">
              <w:rPr>
                <w:rFonts w:ascii="Calibri" w:hAnsi="Calibri" w:cs="Calibri"/>
                <w:spacing w:val="-2"/>
                <w:sz w:val="20"/>
                <w:szCs w:val="20"/>
              </w:rPr>
              <w:t>of</w:t>
            </w:r>
            <w:r w:rsidRPr="005F6C98">
              <w:rPr>
                <w:rFonts w:ascii="Calibri" w:hAnsi="Calibri" w:cs="Calibri"/>
                <w:spacing w:val="-12"/>
                <w:sz w:val="20"/>
                <w:szCs w:val="20"/>
              </w:rPr>
              <w:t xml:space="preserve"> </w:t>
            </w:r>
            <w:r w:rsidRPr="005F6C98">
              <w:rPr>
                <w:rFonts w:ascii="Calibri" w:hAnsi="Calibri" w:cs="Calibri"/>
                <w:spacing w:val="-2"/>
                <w:sz w:val="20"/>
                <w:szCs w:val="20"/>
              </w:rPr>
              <w:t>context</w:t>
            </w:r>
          </w:p>
          <w:p w14:paraId="5A11BD02" w14:textId="77777777" w:rsidR="000E5C73" w:rsidRPr="005F6C98" w:rsidRDefault="000E5C73" w:rsidP="00685AC1">
            <w:pPr>
              <w:pStyle w:val="TableParagraph"/>
              <w:numPr>
                <w:ilvl w:val="0"/>
                <w:numId w:val="16"/>
              </w:numPr>
              <w:tabs>
                <w:tab w:val="left" w:pos="363"/>
              </w:tabs>
              <w:spacing w:before="100"/>
              <w:ind w:left="363" w:hanging="250"/>
              <w:rPr>
                <w:rFonts w:ascii="Calibri" w:hAnsi="Calibri" w:cs="Calibri"/>
                <w:sz w:val="20"/>
                <w:szCs w:val="20"/>
              </w:rPr>
            </w:pPr>
            <w:r w:rsidRPr="005F6C98">
              <w:rPr>
                <w:rFonts w:ascii="Calibri" w:hAnsi="Calibri" w:cs="Calibri"/>
                <w:spacing w:val="-2"/>
                <w:sz w:val="20"/>
                <w:szCs w:val="20"/>
              </w:rPr>
              <w:t>Statement</w:t>
            </w:r>
            <w:r w:rsidRPr="005F6C98">
              <w:rPr>
                <w:rFonts w:ascii="Calibri" w:hAnsi="Calibri" w:cs="Calibri"/>
                <w:spacing w:val="-1"/>
                <w:sz w:val="20"/>
                <w:szCs w:val="20"/>
              </w:rPr>
              <w:t xml:space="preserve"> </w:t>
            </w:r>
            <w:r w:rsidRPr="005F6C98">
              <w:rPr>
                <w:rFonts w:ascii="Calibri" w:hAnsi="Calibri" w:cs="Calibri"/>
                <w:spacing w:val="-2"/>
                <w:sz w:val="20"/>
                <w:szCs w:val="20"/>
              </w:rPr>
              <w:t>of</w:t>
            </w:r>
            <w:r w:rsidRPr="005F6C98">
              <w:rPr>
                <w:rFonts w:ascii="Calibri" w:hAnsi="Calibri" w:cs="Calibri"/>
                <w:spacing w:val="7"/>
                <w:sz w:val="20"/>
                <w:szCs w:val="20"/>
              </w:rPr>
              <w:t xml:space="preserve"> </w:t>
            </w:r>
            <w:r w:rsidRPr="005F6C98">
              <w:rPr>
                <w:rFonts w:ascii="Calibri" w:hAnsi="Calibri" w:cs="Calibri"/>
                <w:spacing w:val="-2"/>
                <w:sz w:val="20"/>
                <w:szCs w:val="20"/>
              </w:rPr>
              <w:t>consultation</w:t>
            </w:r>
            <w:r w:rsidRPr="005F6C98">
              <w:rPr>
                <w:rFonts w:ascii="Calibri" w:hAnsi="Calibri" w:cs="Calibri"/>
                <w:spacing w:val="-15"/>
                <w:sz w:val="20"/>
                <w:szCs w:val="20"/>
              </w:rPr>
              <w:t xml:space="preserve"> </w:t>
            </w:r>
            <w:r w:rsidRPr="005F6C98">
              <w:rPr>
                <w:rFonts w:ascii="Calibri" w:hAnsi="Calibri" w:cs="Calibri"/>
                <w:spacing w:val="-2"/>
                <w:sz w:val="20"/>
                <w:szCs w:val="20"/>
              </w:rPr>
              <w:t>problem/goal</w:t>
            </w:r>
          </w:p>
          <w:p w14:paraId="758CCF0A" w14:textId="77777777" w:rsidR="000E5C73" w:rsidRPr="005F6C98" w:rsidRDefault="000E5C73" w:rsidP="00685AC1">
            <w:pPr>
              <w:pStyle w:val="TableParagraph"/>
              <w:numPr>
                <w:ilvl w:val="0"/>
                <w:numId w:val="16"/>
              </w:numPr>
              <w:tabs>
                <w:tab w:val="left" w:pos="352"/>
              </w:tabs>
              <w:spacing w:before="100"/>
              <w:ind w:hanging="240"/>
              <w:rPr>
                <w:rFonts w:ascii="Calibri" w:hAnsi="Calibri" w:cs="Calibri"/>
                <w:sz w:val="20"/>
                <w:szCs w:val="20"/>
              </w:rPr>
            </w:pPr>
            <w:r w:rsidRPr="005F6C98">
              <w:rPr>
                <w:rFonts w:ascii="Calibri" w:hAnsi="Calibri" w:cs="Calibri"/>
                <w:sz w:val="20"/>
                <w:szCs w:val="20"/>
              </w:rPr>
              <w:t>Consultation</w:t>
            </w:r>
            <w:r w:rsidRPr="005F6C98">
              <w:rPr>
                <w:rFonts w:ascii="Calibri" w:hAnsi="Calibri" w:cs="Calibri"/>
                <w:spacing w:val="-13"/>
                <w:sz w:val="20"/>
                <w:szCs w:val="20"/>
              </w:rPr>
              <w:t xml:space="preserve"> </w:t>
            </w:r>
            <w:r w:rsidRPr="005F6C98">
              <w:rPr>
                <w:rFonts w:ascii="Calibri" w:hAnsi="Calibri" w:cs="Calibri"/>
                <w:sz w:val="20"/>
                <w:szCs w:val="20"/>
              </w:rPr>
              <w:t>plan</w:t>
            </w:r>
            <w:r w:rsidRPr="005F6C98">
              <w:rPr>
                <w:rFonts w:ascii="Calibri" w:hAnsi="Calibri" w:cs="Calibri"/>
                <w:spacing w:val="-12"/>
                <w:sz w:val="20"/>
                <w:szCs w:val="20"/>
              </w:rPr>
              <w:t xml:space="preserve"> </w:t>
            </w:r>
            <w:r w:rsidRPr="005F6C98">
              <w:rPr>
                <w:rFonts w:ascii="Calibri" w:hAnsi="Calibri" w:cs="Calibri"/>
                <w:sz w:val="20"/>
                <w:szCs w:val="20"/>
              </w:rPr>
              <w:t>(e.g.,</w:t>
            </w:r>
            <w:r w:rsidRPr="005F6C98">
              <w:rPr>
                <w:rFonts w:ascii="Calibri" w:hAnsi="Calibri" w:cs="Calibri"/>
                <w:spacing w:val="-13"/>
                <w:sz w:val="20"/>
                <w:szCs w:val="20"/>
              </w:rPr>
              <w:t xml:space="preserve"> </w:t>
            </w:r>
            <w:r w:rsidRPr="005F6C98">
              <w:rPr>
                <w:rFonts w:ascii="Calibri" w:hAnsi="Calibri" w:cs="Calibri"/>
                <w:sz w:val="20"/>
                <w:szCs w:val="20"/>
              </w:rPr>
              <w:t>activities,</w:t>
            </w:r>
            <w:r w:rsidRPr="005F6C98">
              <w:rPr>
                <w:rFonts w:ascii="Calibri" w:hAnsi="Calibri" w:cs="Calibri"/>
                <w:spacing w:val="-10"/>
                <w:sz w:val="20"/>
                <w:szCs w:val="20"/>
              </w:rPr>
              <w:t xml:space="preserve"> </w:t>
            </w:r>
            <w:r w:rsidRPr="005F6C98">
              <w:rPr>
                <w:rFonts w:ascii="Calibri" w:hAnsi="Calibri" w:cs="Calibri"/>
                <w:spacing w:val="-2"/>
                <w:sz w:val="20"/>
                <w:szCs w:val="20"/>
              </w:rPr>
              <w:t>anticipated outcomes)</w:t>
            </w:r>
          </w:p>
          <w:p w14:paraId="3D0753C5" w14:textId="77777777" w:rsidR="000E5C73" w:rsidRPr="005F6C98" w:rsidRDefault="000E5C73" w:rsidP="00685AC1">
            <w:pPr>
              <w:pStyle w:val="TableParagraph"/>
              <w:numPr>
                <w:ilvl w:val="0"/>
                <w:numId w:val="16"/>
              </w:numPr>
              <w:tabs>
                <w:tab w:val="left" w:pos="363"/>
              </w:tabs>
              <w:spacing w:before="100"/>
              <w:ind w:left="363" w:hanging="251"/>
              <w:rPr>
                <w:rFonts w:ascii="Calibri" w:hAnsi="Calibri" w:cs="Calibri"/>
                <w:sz w:val="20"/>
                <w:szCs w:val="20"/>
              </w:rPr>
            </w:pPr>
            <w:r w:rsidRPr="005F6C98">
              <w:rPr>
                <w:rFonts w:ascii="Calibri" w:hAnsi="Calibri" w:cs="Calibri"/>
                <w:spacing w:val="-2"/>
                <w:sz w:val="20"/>
                <w:szCs w:val="20"/>
              </w:rPr>
              <w:lastRenderedPageBreak/>
              <w:t>Evaluation</w:t>
            </w:r>
            <w:r w:rsidRPr="005F6C98">
              <w:rPr>
                <w:rFonts w:ascii="Calibri" w:hAnsi="Calibri" w:cs="Calibri"/>
                <w:spacing w:val="-4"/>
                <w:sz w:val="20"/>
                <w:szCs w:val="20"/>
              </w:rPr>
              <w:t xml:space="preserve"> </w:t>
            </w:r>
            <w:r w:rsidRPr="005F6C98">
              <w:rPr>
                <w:rFonts w:ascii="Calibri" w:hAnsi="Calibri" w:cs="Calibri"/>
                <w:spacing w:val="-2"/>
                <w:sz w:val="20"/>
                <w:szCs w:val="20"/>
              </w:rPr>
              <w:t>procedures</w:t>
            </w:r>
          </w:p>
          <w:p w14:paraId="31D63228" w14:textId="70E5DAC9" w:rsidR="006A2988" w:rsidRPr="005F6C98" w:rsidRDefault="000E5C73" w:rsidP="00685AC1">
            <w:pPr>
              <w:pStyle w:val="TableParagraph"/>
              <w:numPr>
                <w:ilvl w:val="0"/>
                <w:numId w:val="16"/>
              </w:numPr>
              <w:tabs>
                <w:tab w:val="left" w:pos="363"/>
              </w:tabs>
              <w:spacing w:before="100"/>
              <w:ind w:left="363" w:hanging="251"/>
              <w:rPr>
                <w:rFonts w:ascii="Calibri" w:hAnsi="Calibri" w:cs="Calibri"/>
                <w:sz w:val="20"/>
                <w:szCs w:val="20"/>
              </w:rPr>
            </w:pPr>
            <w:r w:rsidRPr="005F6C98">
              <w:rPr>
                <w:rFonts w:ascii="Calibri" w:hAnsi="Calibri" w:cs="Calibri"/>
                <w:spacing w:val="-2"/>
                <w:sz w:val="20"/>
                <w:szCs w:val="20"/>
              </w:rPr>
              <w:t>Consultation</w:t>
            </w:r>
            <w:r w:rsidRPr="005F6C98">
              <w:rPr>
                <w:rFonts w:ascii="Calibri" w:hAnsi="Calibri" w:cs="Calibri"/>
                <w:spacing w:val="-5"/>
                <w:sz w:val="20"/>
                <w:szCs w:val="20"/>
              </w:rPr>
              <w:t xml:space="preserve"> </w:t>
            </w:r>
            <w:r w:rsidRPr="005F6C98">
              <w:rPr>
                <w:rFonts w:ascii="Calibri" w:hAnsi="Calibri" w:cs="Calibri"/>
                <w:spacing w:val="-2"/>
                <w:sz w:val="20"/>
                <w:szCs w:val="20"/>
              </w:rPr>
              <w:t>outcomes</w:t>
            </w:r>
          </w:p>
        </w:tc>
        <w:tc>
          <w:tcPr>
            <w:tcW w:w="2340" w:type="dxa"/>
            <w:vMerge w:val="restart"/>
          </w:tcPr>
          <w:p w14:paraId="014EEF58" w14:textId="3B2A6A80" w:rsidR="006A2988" w:rsidRPr="005F6C98" w:rsidRDefault="000E5C73" w:rsidP="4ADEBDD5">
            <w:pPr>
              <w:rPr>
                <w:rFonts w:ascii="Calibri" w:eastAsia="Calibri" w:hAnsi="Calibri" w:cs="Calibri"/>
                <w:sz w:val="20"/>
                <w:szCs w:val="20"/>
              </w:rPr>
            </w:pPr>
            <w:r w:rsidRPr="005F6C98">
              <w:rPr>
                <w:rFonts w:ascii="Calibri" w:hAnsi="Calibri" w:cs="Calibri"/>
                <w:spacing w:val="-2"/>
                <w:sz w:val="20"/>
                <w:szCs w:val="20"/>
              </w:rPr>
              <w:lastRenderedPageBreak/>
              <w:t>Planning</w:t>
            </w:r>
            <w:r w:rsidRPr="005F6C98">
              <w:rPr>
                <w:rFonts w:ascii="Calibri" w:hAnsi="Calibri" w:cs="Calibri"/>
                <w:spacing w:val="-10"/>
                <w:sz w:val="20"/>
                <w:szCs w:val="20"/>
              </w:rPr>
              <w:t xml:space="preserve"> </w:t>
            </w:r>
            <w:r w:rsidRPr="005F6C98">
              <w:rPr>
                <w:rFonts w:ascii="Calibri" w:hAnsi="Calibri" w:cs="Calibri"/>
                <w:spacing w:val="-2"/>
                <w:sz w:val="20"/>
                <w:szCs w:val="20"/>
              </w:rPr>
              <w:t>materials</w:t>
            </w:r>
            <w:r w:rsidRPr="005F6C98">
              <w:rPr>
                <w:rFonts w:ascii="Calibri" w:hAnsi="Calibri" w:cs="Calibri"/>
                <w:spacing w:val="-8"/>
                <w:sz w:val="20"/>
                <w:szCs w:val="20"/>
              </w:rPr>
              <w:t xml:space="preserve"> </w:t>
            </w:r>
            <w:r w:rsidRPr="005F6C98">
              <w:rPr>
                <w:rFonts w:ascii="Calibri" w:hAnsi="Calibri" w:cs="Calibri"/>
                <w:spacing w:val="-2"/>
                <w:sz w:val="20"/>
                <w:szCs w:val="20"/>
              </w:rPr>
              <w:t xml:space="preserve">must </w:t>
            </w:r>
            <w:r w:rsidRPr="005F6C98">
              <w:rPr>
                <w:rFonts w:ascii="Calibri" w:hAnsi="Calibri" w:cs="Calibri"/>
                <w:sz w:val="20"/>
                <w:szCs w:val="20"/>
              </w:rPr>
              <w:t>be</w:t>
            </w:r>
            <w:r w:rsidRPr="005F6C98">
              <w:rPr>
                <w:rFonts w:ascii="Calibri" w:hAnsi="Calibri" w:cs="Calibri"/>
                <w:spacing w:val="-7"/>
                <w:sz w:val="20"/>
                <w:szCs w:val="20"/>
              </w:rPr>
              <w:t xml:space="preserve"> </w:t>
            </w:r>
            <w:r w:rsidRPr="005F6C98">
              <w:rPr>
                <w:rFonts w:ascii="Calibri" w:hAnsi="Calibri" w:cs="Calibri"/>
                <w:sz w:val="20"/>
                <w:szCs w:val="20"/>
              </w:rPr>
              <w:t>approved</w:t>
            </w:r>
            <w:r w:rsidRPr="005F6C98">
              <w:rPr>
                <w:rFonts w:ascii="Calibri" w:hAnsi="Calibri" w:cs="Calibri"/>
                <w:spacing w:val="-7"/>
                <w:sz w:val="20"/>
                <w:szCs w:val="20"/>
              </w:rPr>
              <w:t xml:space="preserve"> </w:t>
            </w:r>
            <w:r w:rsidRPr="005F6C98">
              <w:rPr>
                <w:rFonts w:ascii="Calibri" w:hAnsi="Calibri" w:cs="Calibri"/>
                <w:sz w:val="20"/>
                <w:szCs w:val="20"/>
              </w:rPr>
              <w:t>in</w:t>
            </w:r>
            <w:r w:rsidRPr="005F6C98">
              <w:rPr>
                <w:rFonts w:ascii="Calibri" w:hAnsi="Calibri" w:cs="Calibri"/>
                <w:spacing w:val="-8"/>
                <w:sz w:val="20"/>
                <w:szCs w:val="20"/>
              </w:rPr>
              <w:t xml:space="preserve"> </w:t>
            </w:r>
            <w:r w:rsidRPr="005F6C98">
              <w:rPr>
                <w:rFonts w:ascii="Calibri" w:hAnsi="Calibri" w:cs="Calibri"/>
                <w:sz w:val="20"/>
                <w:szCs w:val="20"/>
              </w:rPr>
              <w:t xml:space="preserve">advance by faculty supervisor. Final reports must be approved by faculty </w:t>
            </w:r>
            <w:r w:rsidRPr="005F6C98">
              <w:rPr>
                <w:rFonts w:ascii="Calibri" w:hAnsi="Calibri" w:cs="Calibri"/>
                <w:spacing w:val="-2"/>
                <w:sz w:val="20"/>
                <w:szCs w:val="20"/>
              </w:rPr>
              <w:t>supervisor.</w:t>
            </w:r>
          </w:p>
        </w:tc>
        <w:tc>
          <w:tcPr>
            <w:tcW w:w="2610" w:type="dxa"/>
          </w:tcPr>
          <w:p w14:paraId="4C40A908" w14:textId="35F25074"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1819E046" w14:textId="77777777" w:rsidTr="00776A54">
        <w:trPr>
          <w:trHeight w:val="2330"/>
        </w:trPr>
        <w:tc>
          <w:tcPr>
            <w:tcW w:w="1710" w:type="dxa"/>
            <w:vMerge/>
          </w:tcPr>
          <w:p w14:paraId="65DDFA76" w14:textId="77777777" w:rsidR="006A2988" w:rsidRPr="005F6C98" w:rsidRDefault="006A2988" w:rsidP="4ADEBDD5">
            <w:pPr>
              <w:rPr>
                <w:rFonts w:ascii="Calibri" w:eastAsia="Calibri" w:hAnsi="Calibri" w:cs="Calibri"/>
                <w:sz w:val="20"/>
                <w:szCs w:val="20"/>
              </w:rPr>
            </w:pPr>
          </w:p>
        </w:tc>
        <w:tc>
          <w:tcPr>
            <w:tcW w:w="7200" w:type="dxa"/>
            <w:vMerge/>
          </w:tcPr>
          <w:p w14:paraId="0FDE692C" w14:textId="77777777" w:rsidR="006A2988" w:rsidRPr="005F6C98" w:rsidRDefault="006A2988" w:rsidP="4ADEBDD5">
            <w:pPr>
              <w:rPr>
                <w:rFonts w:ascii="Calibri" w:eastAsia="Calibri" w:hAnsi="Calibri" w:cs="Calibri"/>
                <w:sz w:val="20"/>
                <w:szCs w:val="20"/>
              </w:rPr>
            </w:pPr>
          </w:p>
        </w:tc>
        <w:tc>
          <w:tcPr>
            <w:tcW w:w="2340" w:type="dxa"/>
            <w:vMerge/>
          </w:tcPr>
          <w:p w14:paraId="62756A77" w14:textId="77777777" w:rsidR="006A2988" w:rsidRPr="005F6C98" w:rsidRDefault="006A2988" w:rsidP="4ADEBDD5">
            <w:pPr>
              <w:rPr>
                <w:rFonts w:ascii="Calibri" w:eastAsia="Calibri" w:hAnsi="Calibri" w:cs="Calibri"/>
                <w:sz w:val="20"/>
                <w:szCs w:val="20"/>
              </w:rPr>
            </w:pPr>
          </w:p>
        </w:tc>
        <w:tc>
          <w:tcPr>
            <w:tcW w:w="2610" w:type="dxa"/>
          </w:tcPr>
          <w:p w14:paraId="2AD92D04"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68A0C10D" w14:textId="77777777" w:rsidR="005B5048" w:rsidRPr="005F6C98" w:rsidRDefault="005B5048" w:rsidP="005B5048">
            <w:pPr>
              <w:pStyle w:val="TableParagraph"/>
              <w:spacing w:before="2"/>
              <w:rPr>
                <w:rFonts w:ascii="Calibri" w:hAnsi="Calibri" w:cs="Calibri"/>
                <w:sz w:val="20"/>
                <w:szCs w:val="20"/>
              </w:rPr>
            </w:pPr>
          </w:p>
          <w:p w14:paraId="7A1AFE50"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4D823AE2" w14:textId="789B4728"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3A39D530" w14:textId="77777777" w:rsidTr="00776A54">
        <w:trPr>
          <w:trHeight w:val="2366"/>
        </w:trPr>
        <w:tc>
          <w:tcPr>
            <w:tcW w:w="1710" w:type="dxa"/>
            <w:vMerge w:val="restart"/>
          </w:tcPr>
          <w:p w14:paraId="3927F76B" w14:textId="64E4C0AE" w:rsidR="006A2988" w:rsidRPr="005F6C98" w:rsidRDefault="000E5C73" w:rsidP="000E5C73">
            <w:pPr>
              <w:rPr>
                <w:rFonts w:ascii="Calibri" w:eastAsia="Calibri" w:hAnsi="Calibri" w:cs="Calibri"/>
                <w:sz w:val="20"/>
                <w:szCs w:val="20"/>
              </w:rPr>
            </w:pPr>
            <w:r w:rsidRPr="005F6C98">
              <w:rPr>
                <w:rFonts w:ascii="Calibri" w:eastAsia="Calibri" w:hAnsi="Calibri" w:cs="Calibri"/>
                <w:sz w:val="20"/>
                <w:szCs w:val="20"/>
              </w:rPr>
              <w:t>6. Review of Professional Writing</w:t>
            </w:r>
          </w:p>
        </w:tc>
        <w:tc>
          <w:tcPr>
            <w:tcW w:w="7200" w:type="dxa"/>
            <w:vMerge w:val="restart"/>
          </w:tcPr>
          <w:p w14:paraId="5EBD63C6" w14:textId="77777777" w:rsidR="006A2988" w:rsidRPr="005F6C98" w:rsidRDefault="000E5C73" w:rsidP="4ADEBDD5">
            <w:pPr>
              <w:rPr>
                <w:rFonts w:ascii="Calibri" w:eastAsia="Calibri" w:hAnsi="Calibri" w:cs="Calibri"/>
                <w:sz w:val="20"/>
                <w:szCs w:val="20"/>
              </w:rPr>
            </w:pPr>
            <w:r w:rsidRPr="005F6C98">
              <w:rPr>
                <w:rFonts w:ascii="Calibri" w:eastAsia="Calibri" w:hAnsi="Calibri" w:cs="Calibri"/>
                <w:sz w:val="20"/>
                <w:szCs w:val="20"/>
              </w:rPr>
              <w:t xml:space="preserve">Prepare a minimum of five written reviews, such as: (a) manuscripts submitted for publication, (b) research proposals, (c) published articles/studies, or (d) other professional writing. </w:t>
            </w:r>
          </w:p>
          <w:p w14:paraId="150A1038" w14:textId="77777777" w:rsidR="000E5C73" w:rsidRPr="005F6C98" w:rsidRDefault="000E5C73" w:rsidP="00776A54">
            <w:pPr>
              <w:ind w:left="79"/>
              <w:rPr>
                <w:rFonts w:ascii="Calibri" w:eastAsia="Calibri" w:hAnsi="Calibri" w:cs="Calibri"/>
                <w:sz w:val="20"/>
                <w:szCs w:val="20"/>
              </w:rPr>
            </w:pPr>
            <w:r w:rsidRPr="005F6C98">
              <w:rPr>
                <w:rFonts w:ascii="Calibri" w:eastAsia="Calibri" w:hAnsi="Calibri" w:cs="Calibri"/>
                <w:sz w:val="20"/>
                <w:szCs w:val="20"/>
              </w:rPr>
              <w:t>a. Summary of paper’s purpose &amp; main points</w:t>
            </w:r>
          </w:p>
          <w:p w14:paraId="2D893E50" w14:textId="77777777" w:rsidR="000E5C73" w:rsidRPr="005F6C98" w:rsidRDefault="000E5C73" w:rsidP="00776A54">
            <w:pPr>
              <w:ind w:left="79"/>
              <w:rPr>
                <w:rFonts w:ascii="Calibri" w:eastAsia="Calibri" w:hAnsi="Calibri" w:cs="Calibri"/>
                <w:sz w:val="20"/>
                <w:szCs w:val="20"/>
              </w:rPr>
            </w:pPr>
            <w:r w:rsidRPr="005F6C98">
              <w:rPr>
                <w:rFonts w:ascii="Calibri" w:eastAsia="Calibri" w:hAnsi="Calibri" w:cs="Calibri"/>
                <w:sz w:val="20"/>
                <w:szCs w:val="20"/>
              </w:rPr>
              <w:t>b. Adequacy of justification for paper</w:t>
            </w:r>
          </w:p>
          <w:p w14:paraId="71F75082" w14:textId="77777777" w:rsidR="000E5C73" w:rsidRPr="005F6C98" w:rsidRDefault="000E5C73" w:rsidP="00776A54">
            <w:pPr>
              <w:ind w:left="79"/>
              <w:rPr>
                <w:rFonts w:ascii="Calibri" w:eastAsia="Calibri" w:hAnsi="Calibri" w:cs="Calibri"/>
                <w:sz w:val="20"/>
                <w:szCs w:val="20"/>
              </w:rPr>
            </w:pPr>
            <w:r w:rsidRPr="005F6C98">
              <w:rPr>
                <w:rFonts w:ascii="Calibri" w:eastAsia="Calibri" w:hAnsi="Calibri" w:cs="Calibri"/>
                <w:sz w:val="20"/>
                <w:szCs w:val="20"/>
              </w:rPr>
              <w:t>c. Critique of methodology</w:t>
            </w:r>
          </w:p>
          <w:p w14:paraId="46B32C5E" w14:textId="77777777" w:rsidR="000E5C73" w:rsidRPr="005F6C98" w:rsidRDefault="000E5C73" w:rsidP="00776A54">
            <w:pPr>
              <w:ind w:left="79"/>
              <w:rPr>
                <w:rFonts w:ascii="Calibri" w:eastAsia="Calibri" w:hAnsi="Calibri" w:cs="Calibri"/>
                <w:sz w:val="20"/>
                <w:szCs w:val="20"/>
              </w:rPr>
            </w:pPr>
            <w:r w:rsidRPr="005F6C98">
              <w:rPr>
                <w:rFonts w:ascii="Calibri" w:eastAsia="Calibri" w:hAnsi="Calibri" w:cs="Calibri"/>
                <w:sz w:val="20"/>
                <w:szCs w:val="20"/>
              </w:rPr>
              <w:t>d. Assessment of adequacy of literature</w:t>
            </w:r>
          </w:p>
          <w:p w14:paraId="35DD0EB2" w14:textId="77777777" w:rsidR="000E5C73" w:rsidRPr="005F6C98" w:rsidRDefault="000E5C73" w:rsidP="00776A54">
            <w:pPr>
              <w:ind w:left="79"/>
              <w:rPr>
                <w:rFonts w:ascii="Calibri" w:eastAsia="Calibri" w:hAnsi="Calibri" w:cs="Calibri"/>
                <w:sz w:val="20"/>
                <w:szCs w:val="20"/>
              </w:rPr>
            </w:pPr>
            <w:r w:rsidRPr="005F6C98">
              <w:rPr>
                <w:rFonts w:ascii="Calibri" w:eastAsia="Calibri" w:hAnsi="Calibri" w:cs="Calibri"/>
                <w:sz w:val="20"/>
                <w:szCs w:val="20"/>
              </w:rPr>
              <w:t>e. Reliability and validity of conclusions</w:t>
            </w:r>
          </w:p>
          <w:p w14:paraId="4D4B93BF" w14:textId="135159FD" w:rsidR="000E5C73" w:rsidRPr="005F6C98" w:rsidRDefault="000E5C73" w:rsidP="00776A54">
            <w:pPr>
              <w:ind w:left="79"/>
              <w:rPr>
                <w:rFonts w:ascii="Calibri" w:eastAsia="Calibri" w:hAnsi="Calibri" w:cs="Calibri"/>
                <w:sz w:val="20"/>
                <w:szCs w:val="20"/>
              </w:rPr>
            </w:pPr>
            <w:r w:rsidRPr="005F6C98">
              <w:rPr>
                <w:rFonts w:ascii="Calibri" w:eastAsia="Calibri" w:hAnsi="Calibri" w:cs="Calibri"/>
                <w:sz w:val="20"/>
                <w:szCs w:val="20"/>
              </w:rPr>
              <w:t xml:space="preserve">f. Critique of implications of conclusions </w:t>
            </w:r>
          </w:p>
        </w:tc>
        <w:tc>
          <w:tcPr>
            <w:tcW w:w="2340" w:type="dxa"/>
            <w:vMerge w:val="restart"/>
          </w:tcPr>
          <w:p w14:paraId="676FD1FD" w14:textId="71BD6949" w:rsidR="006A2988" w:rsidRPr="005F6C98" w:rsidRDefault="000E5C73" w:rsidP="4ADEBDD5">
            <w:pPr>
              <w:rPr>
                <w:rFonts w:ascii="Calibri" w:eastAsia="Calibri" w:hAnsi="Calibri" w:cs="Calibri"/>
                <w:sz w:val="20"/>
                <w:szCs w:val="20"/>
              </w:rPr>
            </w:pPr>
            <w:r w:rsidRPr="005F6C98">
              <w:rPr>
                <w:rFonts w:ascii="Calibri" w:eastAsia="Calibri" w:hAnsi="Calibri" w:cs="Calibri"/>
                <w:sz w:val="20"/>
                <w:szCs w:val="20"/>
              </w:rPr>
              <w:t xml:space="preserve">Reviews will be evaluated by faculty member (either via satisfactory course assignment grade or committee chair signature). </w:t>
            </w:r>
          </w:p>
        </w:tc>
        <w:tc>
          <w:tcPr>
            <w:tcW w:w="2610" w:type="dxa"/>
          </w:tcPr>
          <w:p w14:paraId="47D7BB50" w14:textId="202185ED"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63BEAC5A" w14:textId="77777777" w:rsidTr="00776A54">
        <w:trPr>
          <w:trHeight w:val="167"/>
        </w:trPr>
        <w:tc>
          <w:tcPr>
            <w:tcW w:w="1710" w:type="dxa"/>
            <w:vMerge/>
          </w:tcPr>
          <w:p w14:paraId="7B198941" w14:textId="77777777" w:rsidR="006A2988" w:rsidRPr="005F6C98" w:rsidRDefault="006A2988" w:rsidP="4ADEBDD5">
            <w:pPr>
              <w:rPr>
                <w:rFonts w:ascii="Calibri" w:eastAsia="Calibri" w:hAnsi="Calibri" w:cs="Calibri"/>
                <w:sz w:val="20"/>
                <w:szCs w:val="20"/>
              </w:rPr>
            </w:pPr>
          </w:p>
        </w:tc>
        <w:tc>
          <w:tcPr>
            <w:tcW w:w="7200" w:type="dxa"/>
            <w:vMerge/>
          </w:tcPr>
          <w:p w14:paraId="1DB36F1D" w14:textId="77777777" w:rsidR="006A2988" w:rsidRPr="005F6C98" w:rsidRDefault="006A2988" w:rsidP="4ADEBDD5">
            <w:pPr>
              <w:rPr>
                <w:rFonts w:ascii="Calibri" w:eastAsia="Calibri" w:hAnsi="Calibri" w:cs="Calibri"/>
                <w:sz w:val="20"/>
                <w:szCs w:val="20"/>
              </w:rPr>
            </w:pPr>
          </w:p>
        </w:tc>
        <w:tc>
          <w:tcPr>
            <w:tcW w:w="2340" w:type="dxa"/>
            <w:vMerge/>
          </w:tcPr>
          <w:p w14:paraId="07BA5F9D" w14:textId="77777777" w:rsidR="006A2988" w:rsidRPr="005F6C98" w:rsidRDefault="006A2988" w:rsidP="4ADEBDD5">
            <w:pPr>
              <w:rPr>
                <w:rFonts w:ascii="Calibri" w:eastAsia="Calibri" w:hAnsi="Calibri" w:cs="Calibri"/>
                <w:sz w:val="20"/>
                <w:szCs w:val="20"/>
              </w:rPr>
            </w:pPr>
          </w:p>
        </w:tc>
        <w:tc>
          <w:tcPr>
            <w:tcW w:w="2610" w:type="dxa"/>
          </w:tcPr>
          <w:p w14:paraId="29C76DC2"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62CA66E5" w14:textId="77777777" w:rsidR="005B5048" w:rsidRPr="005F6C98" w:rsidRDefault="005B5048" w:rsidP="005B5048">
            <w:pPr>
              <w:pStyle w:val="TableParagraph"/>
              <w:spacing w:before="2"/>
              <w:rPr>
                <w:rFonts w:ascii="Calibri" w:hAnsi="Calibri" w:cs="Calibri"/>
                <w:sz w:val="20"/>
                <w:szCs w:val="20"/>
              </w:rPr>
            </w:pPr>
          </w:p>
          <w:p w14:paraId="09DA3A9C"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13F2C6BB" w14:textId="140716DE"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0DAD20C7" w14:textId="77777777" w:rsidTr="00776A54">
        <w:trPr>
          <w:trHeight w:val="1250"/>
        </w:trPr>
        <w:tc>
          <w:tcPr>
            <w:tcW w:w="1710" w:type="dxa"/>
            <w:vMerge w:val="restart"/>
          </w:tcPr>
          <w:p w14:paraId="57B46635" w14:textId="0E7592C6" w:rsidR="006A2988" w:rsidRPr="005F6C98" w:rsidRDefault="000E5C73" w:rsidP="000E5C73">
            <w:pPr>
              <w:rPr>
                <w:rFonts w:ascii="Calibri" w:eastAsia="Calibri" w:hAnsi="Calibri" w:cs="Calibri"/>
                <w:sz w:val="20"/>
                <w:szCs w:val="20"/>
              </w:rPr>
            </w:pPr>
            <w:r w:rsidRPr="005F6C98">
              <w:rPr>
                <w:rFonts w:ascii="Calibri" w:eastAsia="Calibri" w:hAnsi="Calibri" w:cs="Calibri"/>
                <w:sz w:val="20"/>
                <w:szCs w:val="20"/>
              </w:rPr>
              <w:t>7. Research Proposal</w:t>
            </w:r>
          </w:p>
        </w:tc>
        <w:tc>
          <w:tcPr>
            <w:tcW w:w="7200" w:type="dxa"/>
            <w:vMerge w:val="restart"/>
          </w:tcPr>
          <w:p w14:paraId="7D2BB27F" w14:textId="77777777" w:rsidR="006A2988" w:rsidRPr="005F6C98" w:rsidRDefault="000E5C73" w:rsidP="4ADEBDD5">
            <w:pPr>
              <w:rPr>
                <w:rFonts w:ascii="Calibri" w:eastAsia="Calibri" w:hAnsi="Calibri" w:cs="Calibri"/>
                <w:sz w:val="20"/>
                <w:szCs w:val="20"/>
              </w:rPr>
            </w:pPr>
            <w:r w:rsidRPr="005F6C98">
              <w:rPr>
                <w:rFonts w:ascii="Calibri" w:eastAsia="Calibri" w:hAnsi="Calibri" w:cs="Calibri"/>
                <w:sz w:val="20"/>
                <w:szCs w:val="20"/>
              </w:rPr>
              <w:t xml:space="preserve">Design at least two research study proposals prior to dissertation. Proposals must include: </w:t>
            </w:r>
          </w:p>
          <w:p w14:paraId="12CA102A" w14:textId="77777777" w:rsidR="000E5C73" w:rsidRPr="005F6C98" w:rsidRDefault="000E5C73" w:rsidP="00776A54">
            <w:pPr>
              <w:ind w:left="79" w:hanging="11"/>
              <w:rPr>
                <w:rFonts w:ascii="Calibri" w:eastAsia="Calibri" w:hAnsi="Calibri" w:cs="Calibri"/>
                <w:sz w:val="20"/>
                <w:szCs w:val="20"/>
              </w:rPr>
            </w:pPr>
            <w:r w:rsidRPr="005F6C98">
              <w:rPr>
                <w:rFonts w:ascii="Calibri" w:eastAsia="Calibri" w:hAnsi="Calibri" w:cs="Calibri"/>
                <w:sz w:val="20"/>
                <w:szCs w:val="20"/>
              </w:rPr>
              <w:t>a. Rational</w:t>
            </w:r>
            <w:r w:rsidR="00EE00C0" w:rsidRPr="005F6C98">
              <w:rPr>
                <w:rFonts w:ascii="Calibri" w:eastAsia="Calibri" w:hAnsi="Calibri" w:cs="Calibri"/>
                <w:sz w:val="20"/>
                <w:szCs w:val="20"/>
              </w:rPr>
              <w:t>e for proposed study</w:t>
            </w:r>
          </w:p>
          <w:p w14:paraId="5F338E96" w14:textId="77777777" w:rsidR="00EE00C0" w:rsidRPr="005F6C98" w:rsidRDefault="00EE00C0" w:rsidP="00776A54">
            <w:pPr>
              <w:ind w:left="79" w:hanging="11"/>
              <w:rPr>
                <w:rFonts w:ascii="Calibri" w:eastAsia="Calibri" w:hAnsi="Calibri" w:cs="Calibri"/>
                <w:sz w:val="20"/>
                <w:szCs w:val="20"/>
              </w:rPr>
            </w:pPr>
            <w:r w:rsidRPr="005F6C98">
              <w:rPr>
                <w:rFonts w:ascii="Calibri" w:eastAsia="Calibri" w:hAnsi="Calibri" w:cs="Calibri"/>
                <w:sz w:val="20"/>
                <w:szCs w:val="20"/>
              </w:rPr>
              <w:t>b. Method</w:t>
            </w:r>
          </w:p>
          <w:p w14:paraId="6CCE9D8D" w14:textId="77777777" w:rsidR="00EE00C0" w:rsidRPr="005F6C98" w:rsidRDefault="00EE00C0" w:rsidP="00776A54">
            <w:pPr>
              <w:ind w:left="79" w:hanging="11"/>
              <w:rPr>
                <w:rFonts w:ascii="Calibri" w:eastAsia="Calibri" w:hAnsi="Calibri" w:cs="Calibri"/>
                <w:sz w:val="20"/>
                <w:szCs w:val="20"/>
              </w:rPr>
            </w:pPr>
            <w:r w:rsidRPr="005F6C98">
              <w:rPr>
                <w:rFonts w:ascii="Calibri" w:eastAsia="Calibri" w:hAnsi="Calibri" w:cs="Calibri"/>
                <w:sz w:val="20"/>
                <w:szCs w:val="20"/>
              </w:rPr>
              <w:t>c. Analysis/Interpretation</w:t>
            </w:r>
          </w:p>
          <w:p w14:paraId="3EC1DBF1" w14:textId="47172F09" w:rsidR="00EE00C0" w:rsidRPr="005F6C98" w:rsidRDefault="00EE00C0" w:rsidP="00776A54">
            <w:pPr>
              <w:ind w:left="79" w:hanging="11"/>
              <w:rPr>
                <w:rFonts w:ascii="Calibri" w:eastAsia="Calibri" w:hAnsi="Calibri" w:cs="Calibri"/>
                <w:sz w:val="20"/>
                <w:szCs w:val="20"/>
              </w:rPr>
            </w:pPr>
            <w:r w:rsidRPr="005F6C98">
              <w:rPr>
                <w:rFonts w:ascii="Calibri" w:eastAsia="Calibri" w:hAnsi="Calibri" w:cs="Calibri"/>
                <w:sz w:val="20"/>
                <w:szCs w:val="20"/>
              </w:rPr>
              <w:t>d. Anticipated outcomes</w:t>
            </w:r>
          </w:p>
        </w:tc>
        <w:tc>
          <w:tcPr>
            <w:tcW w:w="2340" w:type="dxa"/>
            <w:vMerge w:val="restart"/>
          </w:tcPr>
          <w:p w14:paraId="2E1F7A7A" w14:textId="27B9087E" w:rsidR="006A2988" w:rsidRPr="005F6C98" w:rsidRDefault="00EE00C0" w:rsidP="4ADEBDD5">
            <w:pPr>
              <w:rPr>
                <w:rFonts w:ascii="Calibri" w:eastAsia="Calibri" w:hAnsi="Calibri" w:cs="Calibri"/>
                <w:sz w:val="20"/>
                <w:szCs w:val="20"/>
              </w:rPr>
            </w:pPr>
            <w:r w:rsidRPr="005F6C98">
              <w:rPr>
                <w:rFonts w:ascii="Calibri" w:eastAsia="Calibri" w:hAnsi="Calibri" w:cs="Calibri"/>
                <w:sz w:val="20"/>
                <w:szCs w:val="20"/>
              </w:rPr>
              <w:t xml:space="preserve">Proposals must be review by faculty member (either via satisfactory course assignment grade or committee chair signature). </w:t>
            </w:r>
          </w:p>
        </w:tc>
        <w:tc>
          <w:tcPr>
            <w:tcW w:w="2610" w:type="dxa"/>
          </w:tcPr>
          <w:p w14:paraId="08AA7091" w14:textId="6992D144"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12E8BF40" w14:textId="77777777" w:rsidTr="00776A54">
        <w:trPr>
          <w:trHeight w:val="167"/>
        </w:trPr>
        <w:tc>
          <w:tcPr>
            <w:tcW w:w="1710" w:type="dxa"/>
            <w:vMerge/>
          </w:tcPr>
          <w:p w14:paraId="40EFBBAE" w14:textId="77777777" w:rsidR="006A2988" w:rsidRPr="005F6C98" w:rsidRDefault="006A2988" w:rsidP="4ADEBDD5">
            <w:pPr>
              <w:rPr>
                <w:rFonts w:ascii="Calibri" w:eastAsia="Calibri" w:hAnsi="Calibri" w:cs="Calibri"/>
                <w:sz w:val="20"/>
                <w:szCs w:val="20"/>
              </w:rPr>
            </w:pPr>
          </w:p>
        </w:tc>
        <w:tc>
          <w:tcPr>
            <w:tcW w:w="7200" w:type="dxa"/>
            <w:vMerge/>
          </w:tcPr>
          <w:p w14:paraId="47FFDBD3" w14:textId="77777777" w:rsidR="006A2988" w:rsidRPr="005F6C98" w:rsidRDefault="006A2988" w:rsidP="4ADEBDD5">
            <w:pPr>
              <w:rPr>
                <w:rFonts w:ascii="Calibri" w:eastAsia="Calibri" w:hAnsi="Calibri" w:cs="Calibri"/>
                <w:sz w:val="20"/>
                <w:szCs w:val="20"/>
              </w:rPr>
            </w:pPr>
          </w:p>
        </w:tc>
        <w:tc>
          <w:tcPr>
            <w:tcW w:w="2340" w:type="dxa"/>
            <w:vMerge/>
          </w:tcPr>
          <w:p w14:paraId="3DA110C8" w14:textId="77777777" w:rsidR="006A2988" w:rsidRPr="005F6C98" w:rsidRDefault="006A2988" w:rsidP="4ADEBDD5">
            <w:pPr>
              <w:rPr>
                <w:rFonts w:ascii="Calibri" w:eastAsia="Calibri" w:hAnsi="Calibri" w:cs="Calibri"/>
                <w:sz w:val="20"/>
                <w:szCs w:val="20"/>
              </w:rPr>
            </w:pPr>
          </w:p>
        </w:tc>
        <w:tc>
          <w:tcPr>
            <w:tcW w:w="2610" w:type="dxa"/>
          </w:tcPr>
          <w:p w14:paraId="696F49CE"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6D6F4FBB" w14:textId="77777777" w:rsidR="005B5048" w:rsidRPr="005F6C98" w:rsidRDefault="005B5048" w:rsidP="005B5048">
            <w:pPr>
              <w:pStyle w:val="TableParagraph"/>
              <w:spacing w:before="2"/>
              <w:rPr>
                <w:rFonts w:ascii="Calibri" w:hAnsi="Calibri" w:cs="Calibri"/>
                <w:sz w:val="20"/>
                <w:szCs w:val="20"/>
              </w:rPr>
            </w:pPr>
          </w:p>
          <w:p w14:paraId="6252A85A"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670DAE68" w14:textId="1811626F"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7442A8FC" w14:textId="77777777" w:rsidTr="00776A54">
        <w:trPr>
          <w:trHeight w:val="1970"/>
        </w:trPr>
        <w:tc>
          <w:tcPr>
            <w:tcW w:w="1710" w:type="dxa"/>
            <w:vMerge w:val="restart"/>
          </w:tcPr>
          <w:p w14:paraId="45CF2B50" w14:textId="52E35683" w:rsidR="006A2988" w:rsidRPr="005F6C98" w:rsidRDefault="00EE00C0" w:rsidP="4ADEBDD5">
            <w:pPr>
              <w:rPr>
                <w:rFonts w:ascii="Calibri" w:eastAsia="Calibri" w:hAnsi="Calibri" w:cs="Calibri"/>
                <w:sz w:val="20"/>
                <w:szCs w:val="20"/>
              </w:rPr>
            </w:pPr>
            <w:r w:rsidRPr="005F6C98">
              <w:rPr>
                <w:rFonts w:ascii="Calibri" w:eastAsia="Calibri" w:hAnsi="Calibri" w:cs="Calibri"/>
                <w:sz w:val="20"/>
                <w:szCs w:val="20"/>
              </w:rPr>
              <w:lastRenderedPageBreak/>
              <w:t>8. Research</w:t>
            </w:r>
          </w:p>
        </w:tc>
        <w:tc>
          <w:tcPr>
            <w:tcW w:w="7200" w:type="dxa"/>
            <w:vMerge w:val="restart"/>
          </w:tcPr>
          <w:p w14:paraId="10FD995A" w14:textId="5BC4EA8A" w:rsidR="00EE00C0" w:rsidRPr="005F6C98" w:rsidRDefault="00EE00C0" w:rsidP="4ADEBDD5">
            <w:pPr>
              <w:rPr>
                <w:rFonts w:ascii="Calibri" w:eastAsia="Calibri" w:hAnsi="Calibri" w:cs="Calibri"/>
                <w:sz w:val="20"/>
                <w:szCs w:val="20"/>
              </w:rPr>
            </w:pPr>
            <w:r w:rsidRPr="005F6C98">
              <w:rPr>
                <w:rFonts w:ascii="Calibri" w:eastAsia="Calibri" w:hAnsi="Calibri" w:cs="Calibri"/>
                <w:sz w:val="20"/>
                <w:szCs w:val="20"/>
              </w:rPr>
              <w:t xml:space="preserve">Conduct at least one research study prior to dissertation (alone or assuming major responsibility for planning, executing, and writing up the study). This project can be one of the studies proposed in #7. Include: </w:t>
            </w:r>
          </w:p>
          <w:p w14:paraId="1EFA2A2C" w14:textId="1BF16328" w:rsidR="00EE00C0" w:rsidRPr="005F6C98" w:rsidRDefault="00EE00C0" w:rsidP="00776A54">
            <w:pPr>
              <w:ind w:firstLine="79"/>
              <w:rPr>
                <w:rFonts w:ascii="Calibri" w:eastAsia="Calibri" w:hAnsi="Calibri" w:cs="Calibri"/>
                <w:sz w:val="20"/>
                <w:szCs w:val="20"/>
              </w:rPr>
            </w:pPr>
            <w:r w:rsidRPr="005F6C98">
              <w:rPr>
                <w:rFonts w:ascii="Calibri" w:eastAsia="Calibri" w:hAnsi="Calibri" w:cs="Calibri"/>
                <w:sz w:val="20"/>
                <w:szCs w:val="20"/>
              </w:rPr>
              <w:t>a. Completed study manuscript (ready for submission)</w:t>
            </w:r>
          </w:p>
          <w:p w14:paraId="37BD7EAB" w14:textId="4A3ACD28" w:rsidR="00EE00C0" w:rsidRPr="005F6C98" w:rsidRDefault="00EE00C0" w:rsidP="00776A54">
            <w:pPr>
              <w:ind w:firstLine="79"/>
              <w:rPr>
                <w:rFonts w:ascii="Calibri" w:eastAsia="Calibri" w:hAnsi="Calibri" w:cs="Calibri"/>
                <w:sz w:val="20"/>
                <w:szCs w:val="20"/>
              </w:rPr>
            </w:pPr>
            <w:r w:rsidRPr="005F6C98">
              <w:rPr>
                <w:rFonts w:ascii="Calibri" w:eastAsia="Calibri" w:hAnsi="Calibri" w:cs="Calibri"/>
                <w:sz w:val="20"/>
                <w:szCs w:val="20"/>
              </w:rPr>
              <w:t>b. If not first author, description of role in research</w:t>
            </w:r>
          </w:p>
        </w:tc>
        <w:tc>
          <w:tcPr>
            <w:tcW w:w="2340" w:type="dxa"/>
            <w:vMerge w:val="restart"/>
          </w:tcPr>
          <w:p w14:paraId="7BB14175" w14:textId="7F59299E" w:rsidR="006A2988" w:rsidRPr="005F6C98" w:rsidRDefault="00EE00C0" w:rsidP="4ADEBDD5">
            <w:pPr>
              <w:rPr>
                <w:rFonts w:ascii="Calibri" w:eastAsia="Calibri" w:hAnsi="Calibri" w:cs="Calibri"/>
                <w:sz w:val="20"/>
                <w:szCs w:val="20"/>
              </w:rPr>
            </w:pPr>
            <w:r w:rsidRPr="005F6C98">
              <w:rPr>
                <w:rFonts w:ascii="Calibri" w:eastAsia="Calibri" w:hAnsi="Calibri" w:cs="Calibri"/>
                <w:sz w:val="20"/>
                <w:szCs w:val="20"/>
              </w:rPr>
              <w:t xml:space="preserve">Manuscript must be reviewed by faculty PI or committee chair. </w:t>
            </w:r>
          </w:p>
        </w:tc>
        <w:tc>
          <w:tcPr>
            <w:tcW w:w="2610" w:type="dxa"/>
          </w:tcPr>
          <w:p w14:paraId="5A290F74" w14:textId="3046EF6D"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77B18923" w14:textId="77777777" w:rsidTr="00776A54">
        <w:trPr>
          <w:trHeight w:val="167"/>
        </w:trPr>
        <w:tc>
          <w:tcPr>
            <w:tcW w:w="1710" w:type="dxa"/>
            <w:vMerge/>
          </w:tcPr>
          <w:p w14:paraId="4B7BF2AC" w14:textId="77777777" w:rsidR="006A2988" w:rsidRPr="005F6C98" w:rsidRDefault="006A2988" w:rsidP="4ADEBDD5">
            <w:pPr>
              <w:rPr>
                <w:rFonts w:ascii="Calibri" w:eastAsia="Calibri" w:hAnsi="Calibri" w:cs="Calibri"/>
                <w:sz w:val="20"/>
                <w:szCs w:val="20"/>
              </w:rPr>
            </w:pPr>
          </w:p>
        </w:tc>
        <w:tc>
          <w:tcPr>
            <w:tcW w:w="7200" w:type="dxa"/>
            <w:vMerge/>
          </w:tcPr>
          <w:p w14:paraId="6D1990FD" w14:textId="77777777" w:rsidR="006A2988" w:rsidRPr="005F6C98" w:rsidRDefault="006A2988" w:rsidP="4ADEBDD5">
            <w:pPr>
              <w:rPr>
                <w:rFonts w:ascii="Calibri" w:eastAsia="Calibri" w:hAnsi="Calibri" w:cs="Calibri"/>
                <w:sz w:val="20"/>
                <w:szCs w:val="20"/>
              </w:rPr>
            </w:pPr>
          </w:p>
        </w:tc>
        <w:tc>
          <w:tcPr>
            <w:tcW w:w="2340" w:type="dxa"/>
            <w:vMerge/>
          </w:tcPr>
          <w:p w14:paraId="08DC3851" w14:textId="77777777" w:rsidR="006A2988" w:rsidRPr="005F6C98" w:rsidRDefault="006A2988" w:rsidP="4ADEBDD5">
            <w:pPr>
              <w:rPr>
                <w:rFonts w:ascii="Calibri" w:eastAsia="Calibri" w:hAnsi="Calibri" w:cs="Calibri"/>
                <w:sz w:val="20"/>
                <w:szCs w:val="20"/>
              </w:rPr>
            </w:pPr>
          </w:p>
        </w:tc>
        <w:tc>
          <w:tcPr>
            <w:tcW w:w="2610" w:type="dxa"/>
          </w:tcPr>
          <w:p w14:paraId="10B24323"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21C65DB9" w14:textId="77777777" w:rsidR="005B5048" w:rsidRPr="005F6C98" w:rsidRDefault="005B5048" w:rsidP="005B5048">
            <w:pPr>
              <w:pStyle w:val="TableParagraph"/>
              <w:spacing w:before="2"/>
              <w:rPr>
                <w:rFonts w:ascii="Calibri" w:hAnsi="Calibri" w:cs="Calibri"/>
                <w:sz w:val="20"/>
                <w:szCs w:val="20"/>
              </w:rPr>
            </w:pPr>
          </w:p>
          <w:p w14:paraId="52064B09"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03693F64" w14:textId="56798763"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07D5FF45" w14:textId="77777777" w:rsidTr="00776A54">
        <w:trPr>
          <w:trHeight w:val="1871"/>
        </w:trPr>
        <w:tc>
          <w:tcPr>
            <w:tcW w:w="1710" w:type="dxa"/>
            <w:vMerge w:val="restart"/>
          </w:tcPr>
          <w:p w14:paraId="3C59AF34" w14:textId="6E30D6F2" w:rsidR="006A2988" w:rsidRPr="005F6C98" w:rsidRDefault="00EE00C0" w:rsidP="4ADEBDD5">
            <w:pPr>
              <w:rPr>
                <w:rFonts w:ascii="Calibri" w:eastAsia="Calibri" w:hAnsi="Calibri" w:cs="Calibri"/>
                <w:sz w:val="20"/>
                <w:szCs w:val="20"/>
              </w:rPr>
            </w:pPr>
            <w:r w:rsidRPr="005F6C98">
              <w:rPr>
                <w:rFonts w:ascii="Calibri" w:eastAsia="Calibri" w:hAnsi="Calibri" w:cs="Calibri"/>
                <w:sz w:val="20"/>
                <w:szCs w:val="20"/>
              </w:rPr>
              <w:t>9. Qualifying Paper</w:t>
            </w:r>
          </w:p>
        </w:tc>
        <w:tc>
          <w:tcPr>
            <w:tcW w:w="7200" w:type="dxa"/>
            <w:vMerge w:val="restart"/>
          </w:tcPr>
          <w:p w14:paraId="03A2417C" w14:textId="77777777" w:rsidR="00EE00C0" w:rsidRPr="005F6C98" w:rsidRDefault="00EE00C0" w:rsidP="00EE00C0">
            <w:pPr>
              <w:pStyle w:val="TableParagraph"/>
              <w:spacing w:before="100"/>
              <w:ind w:right="136"/>
              <w:rPr>
                <w:rFonts w:ascii="Calibri" w:hAnsi="Calibri" w:cs="Calibri"/>
                <w:sz w:val="20"/>
                <w:szCs w:val="20"/>
              </w:rPr>
            </w:pPr>
            <w:r w:rsidRPr="005F6C98">
              <w:rPr>
                <w:rFonts w:ascii="Calibri" w:hAnsi="Calibri" w:cs="Calibri"/>
                <w:sz w:val="20"/>
                <w:szCs w:val="20"/>
              </w:rPr>
              <w:t>Write</w:t>
            </w:r>
            <w:r w:rsidRPr="005F6C98">
              <w:rPr>
                <w:rFonts w:ascii="Calibri" w:hAnsi="Calibri" w:cs="Calibri"/>
                <w:spacing w:val="-6"/>
                <w:sz w:val="20"/>
                <w:szCs w:val="20"/>
              </w:rPr>
              <w:t xml:space="preserve"> </w:t>
            </w:r>
            <w:r w:rsidRPr="005F6C98">
              <w:rPr>
                <w:rFonts w:ascii="Calibri" w:hAnsi="Calibri" w:cs="Calibri"/>
                <w:sz w:val="20"/>
                <w:szCs w:val="20"/>
              </w:rPr>
              <w:t>a</w:t>
            </w:r>
            <w:r w:rsidRPr="005F6C98">
              <w:rPr>
                <w:rFonts w:ascii="Calibri" w:hAnsi="Calibri" w:cs="Calibri"/>
                <w:spacing w:val="-6"/>
                <w:sz w:val="20"/>
                <w:szCs w:val="20"/>
              </w:rPr>
              <w:t xml:space="preserve"> </w:t>
            </w:r>
            <w:r w:rsidRPr="005F6C98">
              <w:rPr>
                <w:rFonts w:ascii="Calibri" w:hAnsi="Calibri" w:cs="Calibri"/>
                <w:sz w:val="20"/>
                <w:szCs w:val="20"/>
              </w:rPr>
              <w:t>qualifying</w:t>
            </w:r>
            <w:r w:rsidRPr="005F6C98">
              <w:rPr>
                <w:rFonts w:ascii="Calibri" w:hAnsi="Calibri" w:cs="Calibri"/>
                <w:spacing w:val="-6"/>
                <w:sz w:val="20"/>
                <w:szCs w:val="20"/>
              </w:rPr>
              <w:t xml:space="preserve"> </w:t>
            </w:r>
            <w:r w:rsidRPr="005F6C98">
              <w:rPr>
                <w:rFonts w:ascii="Calibri" w:hAnsi="Calibri" w:cs="Calibri"/>
                <w:sz w:val="20"/>
                <w:szCs w:val="20"/>
              </w:rPr>
              <w:t>paper</w:t>
            </w:r>
            <w:r w:rsidRPr="005F6C98">
              <w:rPr>
                <w:rFonts w:ascii="Calibri" w:hAnsi="Calibri" w:cs="Calibri"/>
                <w:spacing w:val="-6"/>
                <w:sz w:val="20"/>
                <w:szCs w:val="20"/>
              </w:rPr>
              <w:t xml:space="preserve"> </w:t>
            </w:r>
            <w:r w:rsidRPr="005F6C98">
              <w:rPr>
                <w:rFonts w:ascii="Calibri" w:hAnsi="Calibri" w:cs="Calibri"/>
                <w:sz w:val="20"/>
                <w:szCs w:val="20"/>
              </w:rPr>
              <w:t>or</w:t>
            </w:r>
            <w:r w:rsidRPr="005F6C98">
              <w:rPr>
                <w:rFonts w:ascii="Calibri" w:hAnsi="Calibri" w:cs="Calibri"/>
                <w:spacing w:val="-5"/>
                <w:sz w:val="20"/>
                <w:szCs w:val="20"/>
              </w:rPr>
              <w:t xml:space="preserve"> </w:t>
            </w:r>
            <w:r w:rsidRPr="005F6C98">
              <w:rPr>
                <w:rFonts w:ascii="Calibri" w:hAnsi="Calibri" w:cs="Calibri"/>
                <w:sz w:val="20"/>
                <w:szCs w:val="20"/>
              </w:rPr>
              <w:t>systematic</w:t>
            </w:r>
            <w:r w:rsidRPr="005F6C98">
              <w:rPr>
                <w:rFonts w:ascii="Calibri" w:hAnsi="Calibri" w:cs="Calibri"/>
                <w:spacing w:val="-6"/>
                <w:sz w:val="20"/>
                <w:szCs w:val="20"/>
              </w:rPr>
              <w:t xml:space="preserve"> </w:t>
            </w:r>
            <w:r w:rsidRPr="005F6C98">
              <w:rPr>
                <w:rFonts w:ascii="Calibri" w:hAnsi="Calibri" w:cs="Calibri"/>
                <w:sz w:val="20"/>
                <w:szCs w:val="20"/>
              </w:rPr>
              <w:t>literature</w:t>
            </w:r>
            <w:r w:rsidRPr="005F6C98">
              <w:rPr>
                <w:rFonts w:ascii="Calibri" w:hAnsi="Calibri" w:cs="Calibri"/>
                <w:spacing w:val="-6"/>
                <w:sz w:val="20"/>
                <w:szCs w:val="20"/>
              </w:rPr>
              <w:t xml:space="preserve"> </w:t>
            </w:r>
            <w:r w:rsidRPr="005F6C98">
              <w:rPr>
                <w:rFonts w:ascii="Calibri" w:hAnsi="Calibri" w:cs="Calibri"/>
                <w:sz w:val="20"/>
                <w:szCs w:val="20"/>
              </w:rPr>
              <w:t>review</w:t>
            </w:r>
            <w:r w:rsidRPr="005F6C98">
              <w:rPr>
                <w:rFonts w:ascii="Calibri" w:hAnsi="Calibri" w:cs="Calibri"/>
                <w:spacing w:val="-5"/>
                <w:sz w:val="20"/>
                <w:szCs w:val="20"/>
              </w:rPr>
              <w:t xml:space="preserve"> </w:t>
            </w:r>
            <w:r w:rsidRPr="005F6C98">
              <w:rPr>
                <w:rFonts w:ascii="Calibri" w:hAnsi="Calibri" w:cs="Calibri"/>
                <w:sz w:val="20"/>
                <w:szCs w:val="20"/>
              </w:rPr>
              <w:t>in</w:t>
            </w:r>
            <w:r w:rsidRPr="005F6C98">
              <w:rPr>
                <w:rFonts w:ascii="Calibri" w:hAnsi="Calibri" w:cs="Calibri"/>
                <w:spacing w:val="-4"/>
                <w:sz w:val="20"/>
                <w:szCs w:val="20"/>
              </w:rPr>
              <w:t xml:space="preserve"> </w:t>
            </w:r>
            <w:r w:rsidRPr="005F6C98">
              <w:rPr>
                <w:rFonts w:ascii="Calibri" w:hAnsi="Calibri" w:cs="Calibri"/>
                <w:sz w:val="20"/>
                <w:szCs w:val="20"/>
              </w:rPr>
              <w:t>an</w:t>
            </w:r>
            <w:r w:rsidRPr="005F6C98">
              <w:rPr>
                <w:rFonts w:ascii="Calibri" w:hAnsi="Calibri" w:cs="Calibri"/>
                <w:spacing w:val="-4"/>
                <w:sz w:val="20"/>
                <w:szCs w:val="20"/>
              </w:rPr>
              <w:t xml:space="preserve"> </w:t>
            </w:r>
            <w:r w:rsidRPr="005F6C98">
              <w:rPr>
                <w:rFonts w:ascii="Calibri" w:hAnsi="Calibri" w:cs="Calibri"/>
                <w:sz w:val="20"/>
                <w:szCs w:val="20"/>
              </w:rPr>
              <w:t>area</w:t>
            </w:r>
            <w:r w:rsidRPr="005F6C98">
              <w:rPr>
                <w:rFonts w:ascii="Calibri" w:hAnsi="Calibri" w:cs="Calibri"/>
                <w:spacing w:val="-6"/>
                <w:sz w:val="20"/>
                <w:szCs w:val="20"/>
              </w:rPr>
              <w:t xml:space="preserve"> </w:t>
            </w:r>
            <w:r w:rsidRPr="005F6C98">
              <w:rPr>
                <w:rFonts w:ascii="Calibri" w:hAnsi="Calibri" w:cs="Calibri"/>
                <w:sz w:val="20"/>
                <w:szCs w:val="20"/>
              </w:rPr>
              <w:t>of</w:t>
            </w:r>
            <w:r w:rsidRPr="005F6C98">
              <w:rPr>
                <w:rFonts w:ascii="Calibri" w:hAnsi="Calibri" w:cs="Calibri"/>
                <w:spacing w:val="-5"/>
                <w:sz w:val="20"/>
                <w:szCs w:val="20"/>
              </w:rPr>
              <w:t xml:space="preserve"> </w:t>
            </w:r>
            <w:r w:rsidRPr="005F6C98">
              <w:rPr>
                <w:rFonts w:ascii="Calibri" w:hAnsi="Calibri" w:cs="Calibri"/>
                <w:sz w:val="20"/>
                <w:szCs w:val="20"/>
              </w:rPr>
              <w:t>specialization</w:t>
            </w:r>
            <w:r w:rsidRPr="005F6C98">
              <w:rPr>
                <w:rFonts w:ascii="Calibri" w:hAnsi="Calibri" w:cs="Calibri"/>
                <w:spacing w:val="-5"/>
                <w:sz w:val="20"/>
                <w:szCs w:val="20"/>
              </w:rPr>
              <w:t xml:space="preserve"> </w:t>
            </w:r>
            <w:r w:rsidRPr="005F6C98">
              <w:rPr>
                <w:rFonts w:ascii="Calibri" w:hAnsi="Calibri" w:cs="Calibri"/>
                <w:sz w:val="20"/>
                <w:szCs w:val="20"/>
              </w:rPr>
              <w:t>(e.g.,</w:t>
            </w:r>
            <w:r w:rsidRPr="005F6C98">
              <w:rPr>
                <w:rFonts w:ascii="Calibri" w:hAnsi="Calibri" w:cs="Calibri"/>
                <w:spacing w:val="-5"/>
                <w:sz w:val="20"/>
                <w:szCs w:val="20"/>
              </w:rPr>
              <w:t xml:space="preserve"> </w:t>
            </w:r>
            <w:r w:rsidRPr="005F6C98">
              <w:rPr>
                <w:rFonts w:ascii="Calibri" w:hAnsi="Calibri" w:cs="Calibri"/>
                <w:sz w:val="20"/>
                <w:szCs w:val="20"/>
              </w:rPr>
              <w:t>25- 40</w:t>
            </w:r>
            <w:r w:rsidRPr="005F6C98">
              <w:rPr>
                <w:rFonts w:ascii="Calibri" w:hAnsi="Calibri" w:cs="Calibri"/>
                <w:spacing w:val="-6"/>
                <w:sz w:val="20"/>
                <w:szCs w:val="20"/>
              </w:rPr>
              <w:t xml:space="preserve"> </w:t>
            </w:r>
            <w:r w:rsidRPr="005F6C98">
              <w:rPr>
                <w:rFonts w:ascii="Calibri" w:hAnsi="Calibri" w:cs="Calibri"/>
                <w:sz w:val="20"/>
                <w:szCs w:val="20"/>
              </w:rPr>
              <w:t>pages,</w:t>
            </w:r>
            <w:r w:rsidRPr="005F6C98">
              <w:rPr>
                <w:rFonts w:ascii="Calibri" w:hAnsi="Calibri" w:cs="Calibri"/>
                <w:spacing w:val="-4"/>
                <w:sz w:val="20"/>
                <w:szCs w:val="20"/>
              </w:rPr>
              <w:t xml:space="preserve"> </w:t>
            </w:r>
            <w:r w:rsidRPr="005F6C98">
              <w:rPr>
                <w:rFonts w:ascii="Calibri" w:hAnsi="Calibri" w:cs="Calibri"/>
                <w:sz w:val="20"/>
                <w:szCs w:val="20"/>
              </w:rPr>
              <w:t>including</w:t>
            </w:r>
            <w:r w:rsidRPr="005F6C98">
              <w:rPr>
                <w:rFonts w:ascii="Calibri" w:hAnsi="Calibri" w:cs="Calibri"/>
                <w:spacing w:val="-2"/>
                <w:sz w:val="20"/>
                <w:szCs w:val="20"/>
              </w:rPr>
              <w:t xml:space="preserve"> </w:t>
            </w:r>
            <w:r w:rsidRPr="005F6C98">
              <w:rPr>
                <w:rFonts w:ascii="Calibri" w:hAnsi="Calibri" w:cs="Calibri"/>
                <w:sz w:val="20"/>
                <w:szCs w:val="20"/>
              </w:rPr>
              <w:t>tables</w:t>
            </w:r>
            <w:r w:rsidRPr="005F6C98">
              <w:rPr>
                <w:rFonts w:ascii="Calibri" w:hAnsi="Calibri" w:cs="Calibri"/>
                <w:spacing w:val="-5"/>
                <w:sz w:val="20"/>
                <w:szCs w:val="20"/>
              </w:rPr>
              <w:t xml:space="preserve"> </w:t>
            </w:r>
            <w:r w:rsidRPr="005F6C98">
              <w:rPr>
                <w:rFonts w:ascii="Calibri" w:hAnsi="Calibri" w:cs="Calibri"/>
                <w:sz w:val="20"/>
                <w:szCs w:val="20"/>
              </w:rPr>
              <w:t>and</w:t>
            </w:r>
            <w:r w:rsidRPr="005F6C98">
              <w:rPr>
                <w:rFonts w:ascii="Calibri" w:hAnsi="Calibri" w:cs="Calibri"/>
                <w:spacing w:val="-6"/>
                <w:sz w:val="20"/>
                <w:szCs w:val="20"/>
              </w:rPr>
              <w:t xml:space="preserve"> </w:t>
            </w:r>
            <w:r w:rsidRPr="005F6C98">
              <w:rPr>
                <w:rFonts w:ascii="Calibri" w:hAnsi="Calibri" w:cs="Calibri"/>
                <w:sz w:val="20"/>
                <w:szCs w:val="20"/>
              </w:rPr>
              <w:t>references).</w:t>
            </w:r>
            <w:r w:rsidRPr="005F6C98">
              <w:rPr>
                <w:rFonts w:ascii="Calibri" w:hAnsi="Calibri" w:cs="Calibri"/>
                <w:spacing w:val="-5"/>
                <w:sz w:val="20"/>
                <w:szCs w:val="20"/>
              </w:rPr>
              <w:t xml:space="preserve"> </w:t>
            </w:r>
            <w:r w:rsidRPr="005F6C98">
              <w:rPr>
                <w:rFonts w:ascii="Calibri" w:hAnsi="Calibri" w:cs="Calibri"/>
                <w:i/>
                <w:sz w:val="20"/>
                <w:szCs w:val="20"/>
              </w:rPr>
              <w:t>The</w:t>
            </w:r>
            <w:r w:rsidRPr="005F6C98">
              <w:rPr>
                <w:rFonts w:ascii="Calibri" w:hAnsi="Calibri" w:cs="Calibri"/>
                <w:i/>
                <w:spacing w:val="-6"/>
                <w:sz w:val="20"/>
                <w:szCs w:val="20"/>
              </w:rPr>
              <w:t xml:space="preserve"> </w:t>
            </w:r>
            <w:r w:rsidRPr="005F6C98">
              <w:rPr>
                <w:rFonts w:ascii="Calibri" w:hAnsi="Calibri" w:cs="Calibri"/>
                <w:i/>
                <w:sz w:val="20"/>
                <w:szCs w:val="20"/>
              </w:rPr>
              <w:t>paper’s</w:t>
            </w:r>
            <w:r w:rsidRPr="005F6C98">
              <w:rPr>
                <w:rFonts w:ascii="Calibri" w:hAnsi="Calibri" w:cs="Calibri"/>
                <w:i/>
                <w:spacing w:val="-4"/>
                <w:sz w:val="20"/>
                <w:szCs w:val="20"/>
              </w:rPr>
              <w:t xml:space="preserve"> </w:t>
            </w:r>
            <w:r w:rsidRPr="005F6C98">
              <w:rPr>
                <w:rFonts w:ascii="Calibri" w:hAnsi="Calibri" w:cs="Calibri"/>
                <w:i/>
                <w:sz w:val="20"/>
                <w:szCs w:val="20"/>
              </w:rPr>
              <w:t>focus</w:t>
            </w:r>
            <w:r w:rsidRPr="005F6C98">
              <w:rPr>
                <w:rFonts w:ascii="Calibri" w:hAnsi="Calibri" w:cs="Calibri"/>
                <w:i/>
                <w:spacing w:val="-4"/>
                <w:sz w:val="20"/>
                <w:szCs w:val="20"/>
              </w:rPr>
              <w:t xml:space="preserve"> </w:t>
            </w:r>
            <w:r w:rsidRPr="005F6C98">
              <w:rPr>
                <w:rFonts w:ascii="Calibri" w:hAnsi="Calibri" w:cs="Calibri"/>
                <w:i/>
                <w:sz w:val="20"/>
                <w:szCs w:val="20"/>
              </w:rPr>
              <w:t>should</w:t>
            </w:r>
            <w:r w:rsidRPr="005F6C98">
              <w:rPr>
                <w:rFonts w:ascii="Calibri" w:hAnsi="Calibri" w:cs="Calibri"/>
                <w:i/>
                <w:spacing w:val="-5"/>
                <w:sz w:val="20"/>
                <w:szCs w:val="20"/>
              </w:rPr>
              <w:t xml:space="preserve"> </w:t>
            </w:r>
            <w:r w:rsidRPr="005F6C98">
              <w:rPr>
                <w:rFonts w:ascii="Calibri" w:hAnsi="Calibri" w:cs="Calibri"/>
                <w:i/>
                <w:sz w:val="20"/>
                <w:szCs w:val="20"/>
              </w:rPr>
              <w:t>be</w:t>
            </w:r>
            <w:r w:rsidRPr="005F6C98">
              <w:rPr>
                <w:rFonts w:ascii="Calibri" w:hAnsi="Calibri" w:cs="Calibri"/>
                <w:i/>
                <w:spacing w:val="-7"/>
                <w:sz w:val="20"/>
                <w:szCs w:val="20"/>
              </w:rPr>
              <w:t xml:space="preserve"> </w:t>
            </w:r>
            <w:r w:rsidRPr="005F6C98">
              <w:rPr>
                <w:rFonts w:ascii="Calibri" w:hAnsi="Calibri" w:cs="Calibri"/>
                <w:i/>
                <w:sz w:val="20"/>
                <w:szCs w:val="20"/>
              </w:rPr>
              <w:t>a</w:t>
            </w:r>
            <w:r w:rsidRPr="005F6C98">
              <w:rPr>
                <w:rFonts w:ascii="Calibri" w:hAnsi="Calibri" w:cs="Calibri"/>
                <w:i/>
                <w:spacing w:val="-6"/>
                <w:sz w:val="20"/>
                <w:szCs w:val="20"/>
              </w:rPr>
              <w:t xml:space="preserve"> </w:t>
            </w:r>
            <w:r w:rsidRPr="005F6C98">
              <w:rPr>
                <w:rFonts w:ascii="Calibri" w:hAnsi="Calibri" w:cs="Calibri"/>
                <w:i/>
                <w:sz w:val="20"/>
                <w:szCs w:val="20"/>
              </w:rPr>
              <w:t>topic</w:t>
            </w:r>
            <w:r w:rsidRPr="005F6C98">
              <w:rPr>
                <w:rFonts w:ascii="Calibri" w:hAnsi="Calibri" w:cs="Calibri"/>
                <w:i/>
                <w:spacing w:val="-6"/>
                <w:sz w:val="20"/>
                <w:szCs w:val="20"/>
              </w:rPr>
              <w:t xml:space="preserve"> </w:t>
            </w:r>
            <w:r w:rsidRPr="005F6C98">
              <w:rPr>
                <w:rFonts w:ascii="Calibri" w:hAnsi="Calibri" w:cs="Calibri"/>
                <w:i/>
                <w:sz w:val="20"/>
                <w:szCs w:val="20"/>
              </w:rPr>
              <w:t>other</w:t>
            </w:r>
            <w:r w:rsidRPr="005F6C98">
              <w:rPr>
                <w:rFonts w:ascii="Calibri" w:hAnsi="Calibri" w:cs="Calibri"/>
                <w:i/>
                <w:spacing w:val="-5"/>
                <w:sz w:val="20"/>
                <w:szCs w:val="20"/>
              </w:rPr>
              <w:t xml:space="preserve"> </w:t>
            </w:r>
            <w:r w:rsidRPr="005F6C98">
              <w:rPr>
                <w:rFonts w:ascii="Calibri" w:hAnsi="Calibri" w:cs="Calibri"/>
                <w:i/>
                <w:sz w:val="20"/>
                <w:szCs w:val="20"/>
              </w:rPr>
              <w:t xml:space="preserve">than the dissertation to provide breadth of expertise. </w:t>
            </w:r>
            <w:r w:rsidRPr="005F6C98">
              <w:rPr>
                <w:rFonts w:ascii="Calibri" w:hAnsi="Calibri" w:cs="Calibri"/>
                <w:sz w:val="20"/>
                <w:szCs w:val="20"/>
              </w:rPr>
              <w:t>Include APA-formatted manuscript with the following features:</w:t>
            </w:r>
          </w:p>
          <w:p w14:paraId="6717D147" w14:textId="390D0937" w:rsidR="00EE00C0" w:rsidRPr="005F6C98" w:rsidRDefault="00EE00C0" w:rsidP="00776A54">
            <w:pPr>
              <w:pStyle w:val="TableParagraph"/>
              <w:spacing w:before="100"/>
              <w:ind w:right="136" w:firstLine="169"/>
              <w:rPr>
                <w:rFonts w:ascii="Calibri" w:hAnsi="Calibri" w:cs="Calibri"/>
                <w:sz w:val="20"/>
                <w:szCs w:val="20"/>
              </w:rPr>
            </w:pPr>
            <w:r w:rsidRPr="005F6C98">
              <w:rPr>
                <w:rFonts w:ascii="Calibri" w:hAnsi="Calibri" w:cs="Calibri"/>
                <w:sz w:val="20"/>
                <w:szCs w:val="20"/>
              </w:rPr>
              <w:t>a. Definition &amp; Description of problem/concept/issue</w:t>
            </w:r>
          </w:p>
          <w:p w14:paraId="3326CCB9" w14:textId="62930DE3" w:rsidR="00EE00C0" w:rsidRPr="005F6C98" w:rsidRDefault="00EE00C0" w:rsidP="00776A54">
            <w:pPr>
              <w:pStyle w:val="TableParagraph"/>
              <w:spacing w:before="100"/>
              <w:ind w:right="136" w:firstLine="169"/>
              <w:rPr>
                <w:rFonts w:ascii="Calibri" w:hAnsi="Calibri" w:cs="Calibri"/>
                <w:sz w:val="20"/>
                <w:szCs w:val="20"/>
              </w:rPr>
            </w:pPr>
            <w:r w:rsidRPr="005F6C98">
              <w:rPr>
                <w:rFonts w:ascii="Calibri" w:hAnsi="Calibri" w:cs="Calibri"/>
                <w:sz w:val="20"/>
                <w:szCs w:val="20"/>
              </w:rPr>
              <w:t>b. Complete review &amp; critique of literature</w:t>
            </w:r>
          </w:p>
          <w:p w14:paraId="1A40D014" w14:textId="4DBA08D5" w:rsidR="00EE00C0" w:rsidRPr="005F6C98" w:rsidRDefault="00EE00C0" w:rsidP="00776A54">
            <w:pPr>
              <w:pStyle w:val="TableParagraph"/>
              <w:spacing w:before="100"/>
              <w:ind w:right="136" w:firstLine="169"/>
              <w:rPr>
                <w:rFonts w:ascii="Calibri" w:hAnsi="Calibri" w:cs="Calibri"/>
                <w:sz w:val="20"/>
                <w:szCs w:val="20"/>
              </w:rPr>
            </w:pPr>
            <w:r w:rsidRPr="005F6C98">
              <w:rPr>
                <w:rFonts w:ascii="Calibri" w:hAnsi="Calibri" w:cs="Calibri"/>
                <w:sz w:val="20"/>
                <w:szCs w:val="20"/>
              </w:rPr>
              <w:t>c. Summary of status of problem/concept/issue</w:t>
            </w:r>
          </w:p>
          <w:p w14:paraId="752A9F0D" w14:textId="1ED17E14" w:rsidR="00EE00C0" w:rsidRPr="005F6C98" w:rsidRDefault="00EE00C0" w:rsidP="00776A54">
            <w:pPr>
              <w:pStyle w:val="TableParagraph"/>
              <w:spacing w:before="100"/>
              <w:ind w:right="136" w:firstLine="169"/>
              <w:rPr>
                <w:rFonts w:ascii="Calibri" w:hAnsi="Calibri" w:cs="Calibri"/>
                <w:sz w:val="20"/>
                <w:szCs w:val="20"/>
              </w:rPr>
            </w:pPr>
            <w:r w:rsidRPr="005F6C98">
              <w:rPr>
                <w:rFonts w:ascii="Calibri" w:hAnsi="Calibri" w:cs="Calibri"/>
                <w:sz w:val="20"/>
                <w:szCs w:val="20"/>
              </w:rPr>
              <w:t xml:space="preserve">d. Recommendation of future research or direction </w:t>
            </w:r>
          </w:p>
          <w:p w14:paraId="57A327D8" w14:textId="77777777" w:rsidR="006A2988" w:rsidRPr="005F6C98" w:rsidRDefault="006A2988" w:rsidP="4ADEBDD5">
            <w:pPr>
              <w:rPr>
                <w:rFonts w:ascii="Calibri" w:eastAsia="Calibri" w:hAnsi="Calibri" w:cs="Calibri"/>
                <w:sz w:val="20"/>
                <w:szCs w:val="20"/>
              </w:rPr>
            </w:pPr>
          </w:p>
        </w:tc>
        <w:tc>
          <w:tcPr>
            <w:tcW w:w="2340" w:type="dxa"/>
            <w:vMerge w:val="restart"/>
          </w:tcPr>
          <w:p w14:paraId="293C6E06" w14:textId="252C4748" w:rsidR="006A2988" w:rsidRPr="005F6C98" w:rsidRDefault="00EE00C0" w:rsidP="4ADEBDD5">
            <w:pPr>
              <w:rPr>
                <w:rFonts w:ascii="Calibri" w:eastAsia="Calibri" w:hAnsi="Calibri" w:cs="Calibri"/>
                <w:sz w:val="20"/>
                <w:szCs w:val="20"/>
              </w:rPr>
            </w:pPr>
            <w:r w:rsidRPr="005F6C98">
              <w:rPr>
                <w:rFonts w:ascii="Calibri" w:hAnsi="Calibri" w:cs="Calibri"/>
                <w:sz w:val="20"/>
                <w:szCs w:val="20"/>
              </w:rPr>
              <w:t xml:space="preserve">Signed qualifying paper evaluation form from all </w:t>
            </w:r>
            <w:r w:rsidRPr="005F6C98">
              <w:rPr>
                <w:rFonts w:ascii="Calibri" w:hAnsi="Calibri" w:cs="Calibri"/>
                <w:spacing w:val="-2"/>
                <w:sz w:val="20"/>
                <w:szCs w:val="20"/>
              </w:rPr>
              <w:t>program</w:t>
            </w:r>
            <w:r w:rsidRPr="005F6C98">
              <w:rPr>
                <w:rFonts w:ascii="Calibri" w:hAnsi="Calibri" w:cs="Calibri"/>
                <w:spacing w:val="-14"/>
                <w:sz w:val="20"/>
                <w:szCs w:val="20"/>
              </w:rPr>
              <w:t xml:space="preserve"> </w:t>
            </w:r>
            <w:r w:rsidRPr="005F6C98">
              <w:rPr>
                <w:rFonts w:ascii="Calibri" w:hAnsi="Calibri" w:cs="Calibri"/>
                <w:spacing w:val="-2"/>
                <w:sz w:val="20"/>
                <w:szCs w:val="20"/>
              </w:rPr>
              <w:t>committee members.</w:t>
            </w:r>
          </w:p>
        </w:tc>
        <w:tc>
          <w:tcPr>
            <w:tcW w:w="2610" w:type="dxa"/>
          </w:tcPr>
          <w:p w14:paraId="0E55ACE1" w14:textId="37A55AB2"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56A944B0" w14:textId="77777777" w:rsidTr="00776A54">
        <w:trPr>
          <w:trHeight w:val="167"/>
        </w:trPr>
        <w:tc>
          <w:tcPr>
            <w:tcW w:w="1710" w:type="dxa"/>
            <w:vMerge/>
          </w:tcPr>
          <w:p w14:paraId="118AB71F" w14:textId="77777777" w:rsidR="006A2988" w:rsidRPr="005F6C98" w:rsidRDefault="006A2988" w:rsidP="4ADEBDD5">
            <w:pPr>
              <w:rPr>
                <w:rFonts w:ascii="Calibri" w:eastAsia="Calibri" w:hAnsi="Calibri" w:cs="Calibri"/>
                <w:sz w:val="20"/>
                <w:szCs w:val="20"/>
              </w:rPr>
            </w:pPr>
          </w:p>
        </w:tc>
        <w:tc>
          <w:tcPr>
            <w:tcW w:w="7200" w:type="dxa"/>
            <w:vMerge/>
          </w:tcPr>
          <w:p w14:paraId="119FD90F" w14:textId="77777777" w:rsidR="006A2988" w:rsidRPr="005F6C98" w:rsidRDefault="006A2988" w:rsidP="4ADEBDD5">
            <w:pPr>
              <w:rPr>
                <w:rFonts w:ascii="Calibri" w:eastAsia="Calibri" w:hAnsi="Calibri" w:cs="Calibri"/>
                <w:sz w:val="20"/>
                <w:szCs w:val="20"/>
              </w:rPr>
            </w:pPr>
          </w:p>
        </w:tc>
        <w:tc>
          <w:tcPr>
            <w:tcW w:w="2340" w:type="dxa"/>
            <w:vMerge/>
          </w:tcPr>
          <w:p w14:paraId="3C56E227" w14:textId="77777777" w:rsidR="006A2988" w:rsidRPr="005F6C98" w:rsidRDefault="006A2988" w:rsidP="4ADEBDD5">
            <w:pPr>
              <w:rPr>
                <w:rFonts w:ascii="Calibri" w:eastAsia="Calibri" w:hAnsi="Calibri" w:cs="Calibri"/>
                <w:sz w:val="20"/>
                <w:szCs w:val="20"/>
              </w:rPr>
            </w:pPr>
          </w:p>
        </w:tc>
        <w:tc>
          <w:tcPr>
            <w:tcW w:w="2610" w:type="dxa"/>
          </w:tcPr>
          <w:p w14:paraId="324EC5D6"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13086189" w14:textId="77777777" w:rsidR="005B5048" w:rsidRPr="005F6C98" w:rsidRDefault="005B5048" w:rsidP="005B5048">
            <w:pPr>
              <w:pStyle w:val="TableParagraph"/>
              <w:spacing w:before="2"/>
              <w:rPr>
                <w:rFonts w:ascii="Calibri" w:hAnsi="Calibri" w:cs="Calibri"/>
                <w:sz w:val="20"/>
                <w:szCs w:val="20"/>
              </w:rPr>
            </w:pPr>
          </w:p>
          <w:p w14:paraId="4392807D"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6C2EB381" w14:textId="66580C55"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1ACB4BE5" w14:textId="77777777" w:rsidTr="00776A54">
        <w:trPr>
          <w:trHeight w:val="1790"/>
        </w:trPr>
        <w:tc>
          <w:tcPr>
            <w:tcW w:w="1710" w:type="dxa"/>
            <w:vMerge w:val="restart"/>
          </w:tcPr>
          <w:p w14:paraId="37AEB124" w14:textId="6950D0BD" w:rsidR="006A2988" w:rsidRPr="005F6C98" w:rsidRDefault="00EE00C0" w:rsidP="4ADEBDD5">
            <w:pPr>
              <w:rPr>
                <w:rFonts w:ascii="Calibri" w:eastAsia="Calibri" w:hAnsi="Calibri" w:cs="Calibri"/>
                <w:sz w:val="20"/>
                <w:szCs w:val="20"/>
              </w:rPr>
            </w:pPr>
            <w:r w:rsidRPr="005F6C98">
              <w:rPr>
                <w:rFonts w:ascii="Calibri" w:hAnsi="Calibri" w:cs="Calibri"/>
                <w:spacing w:val="-2"/>
                <w:sz w:val="20"/>
                <w:szCs w:val="20"/>
              </w:rPr>
              <w:t>10.</w:t>
            </w:r>
            <w:r w:rsidRPr="005F6C98">
              <w:rPr>
                <w:rFonts w:ascii="Calibri" w:hAnsi="Calibri" w:cs="Calibri"/>
                <w:spacing w:val="-13"/>
                <w:sz w:val="20"/>
                <w:szCs w:val="20"/>
              </w:rPr>
              <w:t xml:space="preserve"> </w:t>
            </w:r>
            <w:r w:rsidRPr="00643437">
              <w:rPr>
                <w:rFonts w:ascii="Calibri" w:hAnsi="Calibri" w:cs="Calibri"/>
                <w:spacing w:val="-2"/>
                <w:sz w:val="20"/>
                <w:szCs w:val="20"/>
              </w:rPr>
              <w:t>Grant/</w:t>
            </w:r>
            <w:r w:rsidRPr="00643437">
              <w:rPr>
                <w:rFonts w:ascii="Calibri" w:hAnsi="Calibri" w:cs="Calibri"/>
                <w:spacing w:val="-12"/>
                <w:sz w:val="20"/>
                <w:szCs w:val="20"/>
              </w:rPr>
              <w:t xml:space="preserve"> </w:t>
            </w:r>
            <w:r w:rsidRPr="00643437">
              <w:rPr>
                <w:rFonts w:ascii="Calibri" w:hAnsi="Calibri" w:cs="Calibri"/>
                <w:spacing w:val="-2"/>
                <w:sz w:val="20"/>
                <w:szCs w:val="20"/>
              </w:rPr>
              <w:t>Contract Proposal Application</w:t>
            </w:r>
          </w:p>
        </w:tc>
        <w:tc>
          <w:tcPr>
            <w:tcW w:w="7200" w:type="dxa"/>
            <w:vMerge w:val="restart"/>
          </w:tcPr>
          <w:p w14:paraId="52CA92A6" w14:textId="4AB956FB" w:rsidR="00643437" w:rsidRPr="005F6C98" w:rsidRDefault="00EE00C0" w:rsidP="00643437">
            <w:pPr>
              <w:pStyle w:val="TableParagraph"/>
              <w:spacing w:before="98"/>
              <w:ind w:left="107" w:right="244" w:hanging="1"/>
              <w:rPr>
                <w:rFonts w:ascii="Calibri" w:hAnsi="Calibri" w:cs="Calibri"/>
                <w:sz w:val="20"/>
                <w:szCs w:val="20"/>
              </w:rPr>
            </w:pPr>
            <w:r w:rsidRPr="005F6C98">
              <w:rPr>
                <w:rFonts w:ascii="Calibri" w:hAnsi="Calibri" w:cs="Calibri"/>
                <w:sz w:val="20"/>
                <w:szCs w:val="20"/>
              </w:rPr>
              <w:t>Write</w:t>
            </w:r>
            <w:r w:rsidRPr="005F6C98">
              <w:rPr>
                <w:rFonts w:ascii="Calibri" w:hAnsi="Calibri" w:cs="Calibri"/>
                <w:spacing w:val="-7"/>
                <w:sz w:val="20"/>
                <w:szCs w:val="20"/>
              </w:rPr>
              <w:t xml:space="preserve"> </w:t>
            </w:r>
            <w:r w:rsidRPr="005F6C98">
              <w:rPr>
                <w:rFonts w:ascii="Calibri" w:hAnsi="Calibri" w:cs="Calibri"/>
                <w:sz w:val="20"/>
                <w:szCs w:val="20"/>
              </w:rPr>
              <w:t>and</w:t>
            </w:r>
            <w:r w:rsidRPr="005F6C98">
              <w:rPr>
                <w:rFonts w:ascii="Calibri" w:hAnsi="Calibri" w:cs="Calibri"/>
                <w:spacing w:val="-7"/>
                <w:sz w:val="20"/>
                <w:szCs w:val="20"/>
              </w:rPr>
              <w:t xml:space="preserve"> </w:t>
            </w:r>
            <w:r w:rsidRPr="005F6C98">
              <w:rPr>
                <w:rFonts w:ascii="Calibri" w:hAnsi="Calibri" w:cs="Calibri"/>
                <w:sz w:val="20"/>
                <w:szCs w:val="20"/>
              </w:rPr>
              <w:t>submit</w:t>
            </w:r>
            <w:r w:rsidRPr="005F6C98">
              <w:rPr>
                <w:rFonts w:ascii="Calibri" w:hAnsi="Calibri" w:cs="Calibri"/>
                <w:spacing w:val="-7"/>
                <w:sz w:val="20"/>
                <w:szCs w:val="20"/>
              </w:rPr>
              <w:t xml:space="preserve"> </w:t>
            </w:r>
            <w:r w:rsidRPr="005F6C98">
              <w:rPr>
                <w:rFonts w:ascii="Calibri" w:hAnsi="Calibri" w:cs="Calibri"/>
                <w:sz w:val="20"/>
                <w:szCs w:val="20"/>
              </w:rPr>
              <w:t>a</w:t>
            </w:r>
            <w:r w:rsidRPr="005F6C98">
              <w:rPr>
                <w:rFonts w:ascii="Calibri" w:hAnsi="Calibri" w:cs="Calibri"/>
                <w:spacing w:val="-7"/>
                <w:sz w:val="20"/>
                <w:szCs w:val="20"/>
              </w:rPr>
              <w:t xml:space="preserve"> </w:t>
            </w:r>
            <w:r w:rsidRPr="005F6C98">
              <w:rPr>
                <w:rFonts w:ascii="Calibri" w:hAnsi="Calibri" w:cs="Calibri"/>
                <w:sz w:val="20"/>
                <w:szCs w:val="20"/>
              </w:rPr>
              <w:t>complete</w:t>
            </w:r>
            <w:r w:rsidRPr="005F6C98">
              <w:rPr>
                <w:rFonts w:ascii="Calibri" w:hAnsi="Calibri" w:cs="Calibri"/>
                <w:spacing w:val="-5"/>
                <w:sz w:val="20"/>
                <w:szCs w:val="20"/>
              </w:rPr>
              <w:t xml:space="preserve"> </w:t>
            </w:r>
            <w:r w:rsidRPr="005F6C98">
              <w:rPr>
                <w:rFonts w:ascii="Calibri" w:hAnsi="Calibri" w:cs="Calibri"/>
                <w:sz w:val="20"/>
                <w:szCs w:val="20"/>
              </w:rPr>
              <w:t>external</w:t>
            </w:r>
            <w:r w:rsidRPr="005F6C98">
              <w:rPr>
                <w:rFonts w:ascii="Calibri" w:hAnsi="Calibri" w:cs="Calibri"/>
                <w:spacing w:val="-7"/>
                <w:sz w:val="20"/>
                <w:szCs w:val="20"/>
              </w:rPr>
              <w:t xml:space="preserve"> </w:t>
            </w:r>
            <w:r w:rsidRPr="005F6C98">
              <w:rPr>
                <w:rFonts w:ascii="Calibri" w:hAnsi="Calibri" w:cs="Calibri"/>
                <w:sz w:val="20"/>
                <w:szCs w:val="20"/>
              </w:rPr>
              <w:t>(e.g.,</w:t>
            </w:r>
            <w:r w:rsidRPr="005F6C98">
              <w:rPr>
                <w:rFonts w:ascii="Calibri" w:hAnsi="Calibri" w:cs="Calibri"/>
                <w:spacing w:val="-10"/>
                <w:sz w:val="20"/>
                <w:szCs w:val="20"/>
              </w:rPr>
              <w:t xml:space="preserve"> </w:t>
            </w:r>
            <w:r w:rsidRPr="005F6C98">
              <w:rPr>
                <w:rFonts w:ascii="Calibri" w:hAnsi="Calibri" w:cs="Calibri"/>
                <w:sz w:val="20"/>
                <w:szCs w:val="20"/>
              </w:rPr>
              <w:t>foundation)</w:t>
            </w:r>
            <w:r w:rsidRPr="005F6C98">
              <w:rPr>
                <w:rFonts w:ascii="Calibri" w:hAnsi="Calibri" w:cs="Calibri"/>
                <w:spacing w:val="-8"/>
                <w:sz w:val="20"/>
                <w:szCs w:val="20"/>
              </w:rPr>
              <w:t xml:space="preserve"> </w:t>
            </w:r>
            <w:r w:rsidRPr="005F6C98">
              <w:rPr>
                <w:rFonts w:ascii="Calibri" w:hAnsi="Calibri" w:cs="Calibri"/>
                <w:sz w:val="20"/>
                <w:szCs w:val="20"/>
              </w:rPr>
              <w:t>grant/contract</w:t>
            </w:r>
            <w:r w:rsidRPr="005F6C98">
              <w:rPr>
                <w:rFonts w:ascii="Calibri" w:hAnsi="Calibri" w:cs="Calibri"/>
                <w:spacing w:val="-7"/>
                <w:sz w:val="20"/>
                <w:szCs w:val="20"/>
              </w:rPr>
              <w:t xml:space="preserve"> </w:t>
            </w:r>
            <w:r w:rsidRPr="005F6C98">
              <w:rPr>
                <w:rFonts w:ascii="Calibri" w:hAnsi="Calibri" w:cs="Calibri"/>
                <w:sz w:val="20"/>
                <w:szCs w:val="20"/>
              </w:rPr>
              <w:t>application</w:t>
            </w:r>
            <w:r w:rsidRPr="005F6C98">
              <w:rPr>
                <w:rFonts w:ascii="Calibri" w:hAnsi="Calibri" w:cs="Calibri"/>
                <w:spacing w:val="-5"/>
                <w:sz w:val="20"/>
                <w:szCs w:val="20"/>
              </w:rPr>
              <w:t xml:space="preserve"> </w:t>
            </w:r>
            <w:r w:rsidRPr="005F6C98">
              <w:rPr>
                <w:rFonts w:ascii="Calibri" w:hAnsi="Calibri" w:cs="Calibri"/>
                <w:sz w:val="20"/>
                <w:szCs w:val="20"/>
              </w:rPr>
              <w:t>as</w:t>
            </w:r>
            <w:r w:rsidRPr="005F6C98">
              <w:rPr>
                <w:rFonts w:ascii="Calibri" w:hAnsi="Calibri" w:cs="Calibri"/>
                <w:spacing w:val="-8"/>
                <w:sz w:val="20"/>
                <w:szCs w:val="20"/>
              </w:rPr>
              <w:t xml:space="preserve"> </w:t>
            </w:r>
            <w:r w:rsidRPr="005F6C98">
              <w:rPr>
                <w:rFonts w:ascii="Calibri" w:hAnsi="Calibri" w:cs="Calibri"/>
                <w:sz w:val="20"/>
                <w:szCs w:val="20"/>
              </w:rPr>
              <w:t xml:space="preserve">lead author or assist in the completion and submission of a </w:t>
            </w:r>
            <w:r w:rsidR="00643437">
              <w:rPr>
                <w:rFonts w:ascii="Calibri" w:hAnsi="Calibri" w:cs="Calibri"/>
                <w:sz w:val="20"/>
                <w:szCs w:val="20"/>
              </w:rPr>
              <w:t xml:space="preserve">many different components as part of working with multiple PIs. See section below with more specifics for documenting work. </w:t>
            </w:r>
          </w:p>
          <w:p w14:paraId="43CE78F6" w14:textId="77777777" w:rsidR="006A2988" w:rsidRPr="005F6C98" w:rsidRDefault="006A2988" w:rsidP="00643437">
            <w:pPr>
              <w:pStyle w:val="TableParagraph"/>
              <w:spacing w:before="98"/>
              <w:ind w:right="244"/>
              <w:rPr>
                <w:rFonts w:ascii="Calibri" w:eastAsia="Calibri" w:hAnsi="Calibri" w:cs="Calibri"/>
                <w:sz w:val="20"/>
                <w:szCs w:val="20"/>
              </w:rPr>
            </w:pPr>
          </w:p>
        </w:tc>
        <w:tc>
          <w:tcPr>
            <w:tcW w:w="2340" w:type="dxa"/>
            <w:vMerge w:val="restart"/>
          </w:tcPr>
          <w:p w14:paraId="630348C3" w14:textId="3406657B" w:rsidR="006A2988" w:rsidRPr="005F6C98" w:rsidRDefault="00EE00C0" w:rsidP="4ADEBDD5">
            <w:pPr>
              <w:rPr>
                <w:rFonts w:ascii="Calibri" w:eastAsia="Calibri" w:hAnsi="Calibri" w:cs="Calibri"/>
                <w:sz w:val="20"/>
                <w:szCs w:val="20"/>
              </w:rPr>
            </w:pPr>
            <w:r w:rsidRPr="005F6C98">
              <w:rPr>
                <w:rFonts w:ascii="Calibri" w:eastAsia="Calibri" w:hAnsi="Calibri" w:cs="Calibri"/>
                <w:sz w:val="20"/>
                <w:szCs w:val="20"/>
              </w:rPr>
              <w:t xml:space="preserve">Guidelines from targeted funding agency must be included in portfolio and followed. Faculty PI signoff required for each section of a major external grant. </w:t>
            </w:r>
          </w:p>
        </w:tc>
        <w:tc>
          <w:tcPr>
            <w:tcW w:w="2610" w:type="dxa"/>
          </w:tcPr>
          <w:p w14:paraId="100B410D" w14:textId="6FF9E687"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7EB1FCD5" w14:textId="77777777" w:rsidTr="00776A54">
        <w:trPr>
          <w:trHeight w:val="1160"/>
        </w:trPr>
        <w:tc>
          <w:tcPr>
            <w:tcW w:w="1710" w:type="dxa"/>
            <w:vMerge/>
          </w:tcPr>
          <w:p w14:paraId="52720255" w14:textId="77777777" w:rsidR="006A2988" w:rsidRPr="005F6C98" w:rsidRDefault="006A2988" w:rsidP="4ADEBDD5">
            <w:pPr>
              <w:rPr>
                <w:rFonts w:ascii="Calibri" w:eastAsia="Calibri" w:hAnsi="Calibri" w:cs="Calibri"/>
                <w:sz w:val="20"/>
                <w:szCs w:val="20"/>
              </w:rPr>
            </w:pPr>
          </w:p>
        </w:tc>
        <w:tc>
          <w:tcPr>
            <w:tcW w:w="7200" w:type="dxa"/>
            <w:vMerge/>
          </w:tcPr>
          <w:p w14:paraId="7AD04FE4" w14:textId="77777777" w:rsidR="006A2988" w:rsidRPr="005F6C98" w:rsidRDefault="006A2988" w:rsidP="4ADEBDD5">
            <w:pPr>
              <w:rPr>
                <w:rFonts w:ascii="Calibri" w:eastAsia="Calibri" w:hAnsi="Calibri" w:cs="Calibri"/>
                <w:sz w:val="20"/>
                <w:szCs w:val="20"/>
              </w:rPr>
            </w:pPr>
          </w:p>
        </w:tc>
        <w:tc>
          <w:tcPr>
            <w:tcW w:w="2340" w:type="dxa"/>
            <w:vMerge/>
          </w:tcPr>
          <w:p w14:paraId="2495D5F1" w14:textId="77777777" w:rsidR="006A2988" w:rsidRPr="005F6C98" w:rsidRDefault="006A2988" w:rsidP="4ADEBDD5">
            <w:pPr>
              <w:rPr>
                <w:rFonts w:ascii="Calibri" w:eastAsia="Calibri" w:hAnsi="Calibri" w:cs="Calibri"/>
                <w:sz w:val="20"/>
                <w:szCs w:val="20"/>
              </w:rPr>
            </w:pPr>
          </w:p>
        </w:tc>
        <w:tc>
          <w:tcPr>
            <w:tcW w:w="2610" w:type="dxa"/>
          </w:tcPr>
          <w:p w14:paraId="21E68DB1"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24D67B06" w14:textId="77777777" w:rsidR="005B5048" w:rsidRPr="005F6C98" w:rsidRDefault="005B5048" w:rsidP="005B5048">
            <w:pPr>
              <w:pStyle w:val="TableParagraph"/>
              <w:spacing w:before="2"/>
              <w:rPr>
                <w:rFonts w:ascii="Calibri" w:hAnsi="Calibri" w:cs="Calibri"/>
                <w:sz w:val="20"/>
                <w:szCs w:val="20"/>
              </w:rPr>
            </w:pPr>
          </w:p>
          <w:p w14:paraId="533A4E20"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233D389F" w14:textId="7ED3FD42"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5EE2F071" w14:textId="77777777" w:rsidTr="00776A54">
        <w:trPr>
          <w:trHeight w:val="1070"/>
        </w:trPr>
        <w:tc>
          <w:tcPr>
            <w:tcW w:w="1710" w:type="dxa"/>
            <w:vMerge w:val="restart"/>
          </w:tcPr>
          <w:p w14:paraId="042B3E34" w14:textId="03D05D5E" w:rsidR="006A2988" w:rsidRPr="005F6C98" w:rsidRDefault="00EE00C0" w:rsidP="4ADEBDD5">
            <w:pPr>
              <w:rPr>
                <w:rFonts w:ascii="Calibri" w:eastAsia="Calibri" w:hAnsi="Calibri" w:cs="Calibri"/>
                <w:sz w:val="20"/>
                <w:szCs w:val="20"/>
              </w:rPr>
            </w:pPr>
            <w:r w:rsidRPr="005F6C98">
              <w:rPr>
                <w:rFonts w:ascii="Calibri" w:hAnsi="Calibri" w:cs="Calibri"/>
                <w:sz w:val="20"/>
                <w:szCs w:val="20"/>
              </w:rPr>
              <w:lastRenderedPageBreak/>
              <w:t>11.</w:t>
            </w:r>
            <w:r w:rsidRPr="005F6C98">
              <w:rPr>
                <w:rFonts w:ascii="Calibri" w:hAnsi="Calibri" w:cs="Calibri"/>
                <w:spacing w:val="-10"/>
                <w:sz w:val="20"/>
                <w:szCs w:val="20"/>
              </w:rPr>
              <w:t xml:space="preserve"> </w:t>
            </w:r>
            <w:r w:rsidRPr="005F6C98">
              <w:rPr>
                <w:rFonts w:ascii="Calibri" w:hAnsi="Calibri" w:cs="Calibri"/>
                <w:sz w:val="20"/>
                <w:szCs w:val="20"/>
              </w:rPr>
              <w:t xml:space="preserve">University </w:t>
            </w:r>
            <w:r w:rsidRPr="005F6C98">
              <w:rPr>
                <w:rFonts w:ascii="Calibri" w:hAnsi="Calibri" w:cs="Calibri"/>
                <w:spacing w:val="-2"/>
                <w:sz w:val="20"/>
                <w:szCs w:val="20"/>
              </w:rPr>
              <w:t>Participation</w:t>
            </w:r>
          </w:p>
        </w:tc>
        <w:tc>
          <w:tcPr>
            <w:tcW w:w="7200" w:type="dxa"/>
            <w:vMerge w:val="restart"/>
          </w:tcPr>
          <w:p w14:paraId="09FDF23D" w14:textId="262D3B69" w:rsidR="006A2988" w:rsidRPr="005F6C98" w:rsidRDefault="00EE00C0" w:rsidP="4ADEBDD5">
            <w:pPr>
              <w:rPr>
                <w:rFonts w:ascii="Calibri" w:eastAsia="Calibri" w:hAnsi="Calibri" w:cs="Calibri"/>
                <w:sz w:val="20"/>
                <w:szCs w:val="20"/>
              </w:rPr>
            </w:pPr>
            <w:r w:rsidRPr="005F6C98">
              <w:rPr>
                <w:rFonts w:ascii="Calibri" w:hAnsi="Calibri" w:cs="Calibri"/>
                <w:sz w:val="20"/>
                <w:szCs w:val="20"/>
              </w:rPr>
              <w:t>Participate</w:t>
            </w:r>
            <w:r w:rsidRPr="005F6C98">
              <w:rPr>
                <w:rFonts w:ascii="Calibri" w:hAnsi="Calibri" w:cs="Calibri"/>
                <w:spacing w:val="-7"/>
                <w:sz w:val="20"/>
                <w:szCs w:val="20"/>
              </w:rPr>
              <w:t xml:space="preserve"> </w:t>
            </w:r>
            <w:r w:rsidRPr="005F6C98">
              <w:rPr>
                <w:rFonts w:ascii="Calibri" w:hAnsi="Calibri" w:cs="Calibri"/>
                <w:sz w:val="20"/>
                <w:szCs w:val="20"/>
              </w:rPr>
              <w:t>in</w:t>
            </w:r>
            <w:r w:rsidRPr="005F6C98">
              <w:rPr>
                <w:rFonts w:ascii="Calibri" w:hAnsi="Calibri" w:cs="Calibri"/>
                <w:spacing w:val="-5"/>
                <w:sz w:val="20"/>
                <w:szCs w:val="20"/>
              </w:rPr>
              <w:t xml:space="preserve"> </w:t>
            </w:r>
            <w:r w:rsidRPr="005F6C98">
              <w:rPr>
                <w:rFonts w:ascii="Calibri" w:hAnsi="Calibri" w:cs="Calibri"/>
                <w:sz w:val="20"/>
                <w:szCs w:val="20"/>
              </w:rPr>
              <w:t>at</w:t>
            </w:r>
            <w:r w:rsidRPr="005F6C98">
              <w:rPr>
                <w:rFonts w:ascii="Calibri" w:hAnsi="Calibri" w:cs="Calibri"/>
                <w:spacing w:val="-7"/>
                <w:sz w:val="20"/>
                <w:szCs w:val="20"/>
              </w:rPr>
              <w:t xml:space="preserve"> </w:t>
            </w:r>
            <w:r w:rsidRPr="005F6C98">
              <w:rPr>
                <w:rFonts w:ascii="Calibri" w:hAnsi="Calibri" w:cs="Calibri"/>
                <w:sz w:val="20"/>
                <w:szCs w:val="20"/>
              </w:rPr>
              <w:t>least</w:t>
            </w:r>
            <w:r w:rsidRPr="005F6C98">
              <w:rPr>
                <w:rFonts w:ascii="Calibri" w:hAnsi="Calibri" w:cs="Calibri"/>
                <w:spacing w:val="-7"/>
                <w:sz w:val="20"/>
                <w:szCs w:val="20"/>
              </w:rPr>
              <w:t xml:space="preserve"> </w:t>
            </w:r>
            <w:r w:rsidRPr="005F6C98">
              <w:rPr>
                <w:rFonts w:ascii="Calibri" w:hAnsi="Calibri" w:cs="Calibri"/>
                <w:sz w:val="20"/>
                <w:szCs w:val="20"/>
              </w:rPr>
              <w:t>one</w:t>
            </w:r>
            <w:r w:rsidRPr="005F6C98">
              <w:rPr>
                <w:rFonts w:ascii="Calibri" w:hAnsi="Calibri" w:cs="Calibri"/>
                <w:spacing w:val="-8"/>
                <w:sz w:val="20"/>
                <w:szCs w:val="20"/>
              </w:rPr>
              <w:t xml:space="preserve"> </w:t>
            </w:r>
            <w:r w:rsidRPr="005F6C98">
              <w:rPr>
                <w:rFonts w:ascii="Calibri" w:hAnsi="Calibri" w:cs="Calibri"/>
                <w:sz w:val="20"/>
                <w:szCs w:val="20"/>
              </w:rPr>
              <w:t>activity</w:t>
            </w:r>
            <w:r w:rsidRPr="005F6C98">
              <w:rPr>
                <w:rFonts w:ascii="Calibri" w:hAnsi="Calibri" w:cs="Calibri"/>
                <w:spacing w:val="-7"/>
                <w:sz w:val="20"/>
                <w:szCs w:val="20"/>
              </w:rPr>
              <w:t xml:space="preserve"> </w:t>
            </w:r>
            <w:r w:rsidRPr="005F6C98">
              <w:rPr>
                <w:rFonts w:ascii="Calibri" w:hAnsi="Calibri" w:cs="Calibri"/>
                <w:sz w:val="20"/>
                <w:szCs w:val="20"/>
              </w:rPr>
              <w:t>related</w:t>
            </w:r>
            <w:r w:rsidRPr="005F6C98">
              <w:rPr>
                <w:rFonts w:ascii="Calibri" w:hAnsi="Calibri" w:cs="Calibri"/>
                <w:spacing w:val="-5"/>
                <w:sz w:val="20"/>
                <w:szCs w:val="20"/>
              </w:rPr>
              <w:t xml:space="preserve"> </w:t>
            </w:r>
            <w:r w:rsidRPr="005F6C98">
              <w:rPr>
                <w:rFonts w:ascii="Calibri" w:hAnsi="Calibri" w:cs="Calibri"/>
                <w:sz w:val="20"/>
                <w:szCs w:val="20"/>
              </w:rPr>
              <w:t>to</w:t>
            </w:r>
            <w:r w:rsidRPr="005F6C98">
              <w:rPr>
                <w:rFonts w:ascii="Calibri" w:hAnsi="Calibri" w:cs="Calibri"/>
                <w:spacing w:val="-10"/>
                <w:sz w:val="20"/>
                <w:szCs w:val="20"/>
              </w:rPr>
              <w:t xml:space="preserve"> </w:t>
            </w:r>
            <w:r w:rsidRPr="005F6C98">
              <w:rPr>
                <w:rFonts w:ascii="Calibri" w:hAnsi="Calibri" w:cs="Calibri"/>
                <w:sz w:val="20"/>
                <w:szCs w:val="20"/>
              </w:rPr>
              <w:t>program,</w:t>
            </w:r>
            <w:r w:rsidRPr="005F6C98">
              <w:rPr>
                <w:rFonts w:ascii="Calibri" w:hAnsi="Calibri" w:cs="Calibri"/>
                <w:spacing w:val="-6"/>
                <w:sz w:val="20"/>
                <w:szCs w:val="20"/>
              </w:rPr>
              <w:t xml:space="preserve"> </w:t>
            </w:r>
            <w:r w:rsidRPr="005F6C98">
              <w:rPr>
                <w:rFonts w:ascii="Calibri" w:hAnsi="Calibri" w:cs="Calibri"/>
                <w:sz w:val="20"/>
                <w:szCs w:val="20"/>
              </w:rPr>
              <w:t>department,</w:t>
            </w:r>
            <w:r w:rsidRPr="005F6C98">
              <w:rPr>
                <w:rFonts w:ascii="Calibri" w:hAnsi="Calibri" w:cs="Calibri"/>
                <w:spacing w:val="-6"/>
                <w:sz w:val="20"/>
                <w:szCs w:val="20"/>
              </w:rPr>
              <w:t xml:space="preserve"> </w:t>
            </w:r>
            <w:r w:rsidRPr="005F6C98">
              <w:rPr>
                <w:rFonts w:ascii="Calibri" w:hAnsi="Calibri" w:cs="Calibri"/>
                <w:sz w:val="20"/>
                <w:szCs w:val="20"/>
              </w:rPr>
              <w:t>college,</w:t>
            </w:r>
            <w:r w:rsidRPr="005F6C98">
              <w:rPr>
                <w:rFonts w:ascii="Calibri" w:hAnsi="Calibri" w:cs="Calibri"/>
                <w:spacing w:val="-7"/>
                <w:sz w:val="20"/>
                <w:szCs w:val="20"/>
              </w:rPr>
              <w:t xml:space="preserve"> </w:t>
            </w:r>
            <w:r w:rsidRPr="005F6C98">
              <w:rPr>
                <w:rFonts w:ascii="Calibri" w:hAnsi="Calibri" w:cs="Calibri"/>
                <w:sz w:val="20"/>
                <w:szCs w:val="20"/>
              </w:rPr>
              <w:t>or</w:t>
            </w:r>
            <w:r w:rsidRPr="005F6C98">
              <w:rPr>
                <w:rFonts w:ascii="Calibri" w:hAnsi="Calibri" w:cs="Calibri"/>
                <w:spacing w:val="-9"/>
                <w:sz w:val="20"/>
                <w:szCs w:val="20"/>
              </w:rPr>
              <w:t xml:space="preserve"> </w:t>
            </w:r>
            <w:r w:rsidRPr="005F6C98">
              <w:rPr>
                <w:rFonts w:ascii="Calibri" w:hAnsi="Calibri" w:cs="Calibri"/>
                <w:sz w:val="20"/>
                <w:szCs w:val="20"/>
              </w:rPr>
              <w:t>university operations for at least one term</w:t>
            </w:r>
            <w:r w:rsidR="00E43405">
              <w:rPr>
                <w:rFonts w:ascii="Calibri" w:hAnsi="Calibri" w:cs="Calibri"/>
                <w:sz w:val="20"/>
                <w:szCs w:val="20"/>
              </w:rPr>
              <w:t xml:space="preserve"> (e.g. </w:t>
            </w:r>
            <w:r w:rsidR="00E43405" w:rsidRPr="00E43405">
              <w:rPr>
                <w:rFonts w:ascii="Calibri" w:hAnsi="Calibri" w:cs="Calibri"/>
                <w:sz w:val="20"/>
                <w:szCs w:val="20"/>
              </w:rPr>
              <w:t>Dean’s Student Advisory Board; the Student Diversity Affairs Committee; Masters Committee</w:t>
            </w:r>
            <w:r w:rsidR="00E43405">
              <w:rPr>
                <w:rFonts w:ascii="Calibri" w:hAnsi="Calibri" w:cs="Calibri"/>
                <w:sz w:val="20"/>
                <w:szCs w:val="20"/>
              </w:rPr>
              <w:t>, etc.)</w:t>
            </w:r>
            <w:r w:rsidRPr="005F6C98">
              <w:rPr>
                <w:rFonts w:ascii="Calibri" w:hAnsi="Calibri" w:cs="Calibri"/>
                <w:sz w:val="20"/>
                <w:szCs w:val="20"/>
              </w:rPr>
              <w:t>.</w:t>
            </w:r>
          </w:p>
        </w:tc>
        <w:tc>
          <w:tcPr>
            <w:tcW w:w="2340" w:type="dxa"/>
            <w:vMerge w:val="restart"/>
          </w:tcPr>
          <w:p w14:paraId="6E42BB1D" w14:textId="5B5E7184" w:rsidR="006A2988" w:rsidRPr="005F6C98" w:rsidRDefault="00EE00C0" w:rsidP="4ADEBDD5">
            <w:pPr>
              <w:rPr>
                <w:rFonts w:ascii="Calibri" w:eastAsia="Calibri" w:hAnsi="Calibri" w:cs="Calibri"/>
                <w:sz w:val="20"/>
                <w:szCs w:val="20"/>
              </w:rPr>
            </w:pPr>
            <w:r w:rsidRPr="005F6C98">
              <w:rPr>
                <w:rFonts w:ascii="Calibri" w:eastAsia="Calibri" w:hAnsi="Calibri" w:cs="Calibri"/>
                <w:sz w:val="20"/>
                <w:szCs w:val="20"/>
              </w:rPr>
              <w:t xml:space="preserve">Attendance of at least 75% of scheduled meetings, and satisfactory completion of assigned activities. Committee chair to review and sign off. </w:t>
            </w:r>
          </w:p>
        </w:tc>
        <w:tc>
          <w:tcPr>
            <w:tcW w:w="2610" w:type="dxa"/>
          </w:tcPr>
          <w:p w14:paraId="11114724" w14:textId="21AC67C6"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79EE6420" w14:textId="77777777" w:rsidTr="00776A54">
        <w:trPr>
          <w:trHeight w:val="167"/>
        </w:trPr>
        <w:tc>
          <w:tcPr>
            <w:tcW w:w="1710" w:type="dxa"/>
            <w:vMerge/>
          </w:tcPr>
          <w:p w14:paraId="28A85B4A" w14:textId="77777777" w:rsidR="006A2988" w:rsidRPr="005F6C98" w:rsidRDefault="006A2988" w:rsidP="4ADEBDD5">
            <w:pPr>
              <w:rPr>
                <w:rFonts w:ascii="Calibri" w:eastAsia="Calibri" w:hAnsi="Calibri" w:cs="Calibri"/>
                <w:sz w:val="20"/>
                <w:szCs w:val="20"/>
              </w:rPr>
            </w:pPr>
          </w:p>
        </w:tc>
        <w:tc>
          <w:tcPr>
            <w:tcW w:w="7200" w:type="dxa"/>
            <w:vMerge/>
          </w:tcPr>
          <w:p w14:paraId="5DC2DCF4" w14:textId="77777777" w:rsidR="006A2988" w:rsidRPr="005F6C98" w:rsidRDefault="006A2988" w:rsidP="4ADEBDD5">
            <w:pPr>
              <w:rPr>
                <w:rFonts w:ascii="Calibri" w:eastAsia="Calibri" w:hAnsi="Calibri" w:cs="Calibri"/>
                <w:sz w:val="20"/>
                <w:szCs w:val="20"/>
              </w:rPr>
            </w:pPr>
          </w:p>
        </w:tc>
        <w:tc>
          <w:tcPr>
            <w:tcW w:w="2340" w:type="dxa"/>
            <w:vMerge/>
          </w:tcPr>
          <w:p w14:paraId="17A369E4" w14:textId="77777777" w:rsidR="006A2988" w:rsidRPr="005F6C98" w:rsidRDefault="006A2988" w:rsidP="4ADEBDD5">
            <w:pPr>
              <w:rPr>
                <w:rFonts w:ascii="Calibri" w:eastAsia="Calibri" w:hAnsi="Calibri" w:cs="Calibri"/>
                <w:sz w:val="20"/>
                <w:szCs w:val="20"/>
              </w:rPr>
            </w:pPr>
          </w:p>
        </w:tc>
        <w:tc>
          <w:tcPr>
            <w:tcW w:w="2610" w:type="dxa"/>
          </w:tcPr>
          <w:p w14:paraId="36B83C92" w14:textId="77777777" w:rsidR="005B5048" w:rsidRPr="005F6C98" w:rsidRDefault="005B5048" w:rsidP="005B504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54F884B4" w14:textId="77777777" w:rsidR="005B5048" w:rsidRPr="005F6C98" w:rsidRDefault="005B5048" w:rsidP="005B5048">
            <w:pPr>
              <w:pStyle w:val="TableParagraph"/>
              <w:spacing w:before="2"/>
              <w:rPr>
                <w:rFonts w:ascii="Calibri" w:hAnsi="Calibri" w:cs="Calibri"/>
                <w:sz w:val="20"/>
                <w:szCs w:val="20"/>
              </w:rPr>
            </w:pPr>
          </w:p>
          <w:p w14:paraId="5D07DB29" w14:textId="77777777" w:rsidR="005B5048" w:rsidRPr="005F6C98" w:rsidRDefault="005B5048" w:rsidP="005B504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t>_____________</w:t>
            </w:r>
            <w:r w:rsidRPr="005F6C98">
              <w:rPr>
                <w:rFonts w:ascii="Calibri" w:hAnsi="Calibri" w:cs="Calibri"/>
                <w:sz w:val="20"/>
                <w:szCs w:val="20"/>
              </w:rPr>
              <w:t xml:space="preserve"> </w:t>
            </w:r>
          </w:p>
          <w:p w14:paraId="7321FCDB" w14:textId="116F91B5" w:rsidR="006A2988" w:rsidRPr="005F6C98" w:rsidRDefault="005B5048" w:rsidP="005B5048">
            <w:pPr>
              <w:rPr>
                <w:rFonts w:ascii="Calibri" w:eastAsia="Calibri" w:hAnsi="Calibri" w:cs="Calibri"/>
                <w:sz w:val="20"/>
                <w:szCs w:val="20"/>
              </w:rPr>
            </w:pPr>
            <w:r w:rsidRPr="005F6C98">
              <w:rPr>
                <w:rFonts w:ascii="Calibri" w:hAnsi="Calibri" w:cs="Calibri"/>
                <w:spacing w:val="-2"/>
                <w:sz w:val="20"/>
                <w:szCs w:val="20"/>
              </w:rPr>
              <w:t>Comments:</w:t>
            </w:r>
          </w:p>
        </w:tc>
      </w:tr>
      <w:tr w:rsidR="00EE00C0" w:rsidRPr="005F6C98" w14:paraId="31BDDB60" w14:textId="77777777" w:rsidTr="00776A54">
        <w:trPr>
          <w:trHeight w:val="2474"/>
        </w:trPr>
        <w:tc>
          <w:tcPr>
            <w:tcW w:w="1710" w:type="dxa"/>
            <w:vMerge w:val="restart"/>
          </w:tcPr>
          <w:p w14:paraId="432EFA04" w14:textId="5D2E4454" w:rsidR="006A2988" w:rsidRPr="005F6C98" w:rsidRDefault="00EE00C0" w:rsidP="4ADEBDD5">
            <w:pPr>
              <w:rPr>
                <w:rFonts w:ascii="Calibri" w:eastAsia="Calibri" w:hAnsi="Calibri" w:cs="Calibri"/>
                <w:sz w:val="20"/>
                <w:szCs w:val="20"/>
              </w:rPr>
            </w:pPr>
            <w:r w:rsidRPr="005F6C98">
              <w:rPr>
                <w:rFonts w:ascii="Calibri" w:hAnsi="Calibri" w:cs="Calibri"/>
                <w:sz w:val="20"/>
                <w:szCs w:val="20"/>
              </w:rPr>
              <w:t>12.</w:t>
            </w:r>
            <w:r w:rsidRPr="005F6C98">
              <w:rPr>
                <w:rFonts w:ascii="Calibri" w:hAnsi="Calibri" w:cs="Calibri"/>
                <w:spacing w:val="57"/>
                <w:sz w:val="20"/>
                <w:szCs w:val="20"/>
              </w:rPr>
              <w:t xml:space="preserve"> </w:t>
            </w:r>
            <w:r w:rsidRPr="005F6C98">
              <w:rPr>
                <w:rFonts w:ascii="Calibri" w:hAnsi="Calibri" w:cs="Calibri"/>
                <w:sz w:val="20"/>
                <w:szCs w:val="20"/>
              </w:rPr>
              <w:t xml:space="preserve">Personal </w:t>
            </w:r>
            <w:r w:rsidRPr="005F6C98">
              <w:rPr>
                <w:rFonts w:ascii="Calibri" w:hAnsi="Calibri" w:cs="Calibri"/>
                <w:spacing w:val="-2"/>
                <w:sz w:val="20"/>
                <w:szCs w:val="20"/>
              </w:rPr>
              <w:t>Professional Development</w:t>
            </w:r>
          </w:p>
        </w:tc>
        <w:tc>
          <w:tcPr>
            <w:tcW w:w="7200" w:type="dxa"/>
            <w:vMerge w:val="restart"/>
          </w:tcPr>
          <w:p w14:paraId="0F20A19E" w14:textId="4F4CBC15" w:rsidR="00EE00C0" w:rsidRPr="005F6C98" w:rsidRDefault="00EE00C0" w:rsidP="00EE00C0">
            <w:pPr>
              <w:pStyle w:val="TableParagraph"/>
              <w:spacing w:before="98"/>
              <w:ind w:right="244"/>
              <w:rPr>
                <w:rFonts w:ascii="Calibri" w:hAnsi="Calibri" w:cs="Calibri"/>
                <w:sz w:val="20"/>
                <w:szCs w:val="20"/>
              </w:rPr>
            </w:pPr>
            <w:r w:rsidRPr="005F6C98">
              <w:rPr>
                <w:rFonts w:ascii="Calibri" w:hAnsi="Calibri" w:cs="Calibri"/>
                <w:sz w:val="20"/>
                <w:szCs w:val="20"/>
              </w:rPr>
              <w:t>In</w:t>
            </w:r>
            <w:r w:rsidRPr="005F6C98">
              <w:rPr>
                <w:rFonts w:ascii="Calibri" w:hAnsi="Calibri" w:cs="Calibri"/>
                <w:spacing w:val="-9"/>
                <w:sz w:val="20"/>
                <w:szCs w:val="20"/>
              </w:rPr>
              <w:t xml:space="preserve"> </w:t>
            </w:r>
            <w:r w:rsidRPr="005F6C98">
              <w:rPr>
                <w:rFonts w:ascii="Calibri" w:hAnsi="Calibri" w:cs="Calibri"/>
                <w:sz w:val="20"/>
                <w:szCs w:val="20"/>
              </w:rPr>
              <w:t>consultation</w:t>
            </w:r>
            <w:r w:rsidRPr="005F6C98">
              <w:rPr>
                <w:rFonts w:ascii="Calibri" w:hAnsi="Calibri" w:cs="Calibri"/>
                <w:spacing w:val="-9"/>
                <w:sz w:val="20"/>
                <w:szCs w:val="20"/>
              </w:rPr>
              <w:t xml:space="preserve"> </w:t>
            </w:r>
            <w:r w:rsidRPr="005F6C98">
              <w:rPr>
                <w:rFonts w:ascii="Calibri" w:hAnsi="Calibri" w:cs="Calibri"/>
                <w:sz w:val="20"/>
                <w:szCs w:val="20"/>
              </w:rPr>
              <w:t>with</w:t>
            </w:r>
            <w:r w:rsidRPr="005F6C98">
              <w:rPr>
                <w:rFonts w:ascii="Calibri" w:hAnsi="Calibri" w:cs="Calibri"/>
                <w:spacing w:val="-7"/>
                <w:sz w:val="20"/>
                <w:szCs w:val="20"/>
              </w:rPr>
              <w:t xml:space="preserve"> </w:t>
            </w:r>
            <w:r w:rsidRPr="005F6C98">
              <w:rPr>
                <w:rFonts w:ascii="Calibri" w:hAnsi="Calibri" w:cs="Calibri"/>
                <w:sz w:val="20"/>
                <w:szCs w:val="20"/>
              </w:rPr>
              <w:t>advisor</w:t>
            </w:r>
            <w:r w:rsidRPr="005F6C98">
              <w:rPr>
                <w:rFonts w:ascii="Calibri" w:hAnsi="Calibri" w:cs="Calibri"/>
                <w:spacing w:val="-8"/>
                <w:sz w:val="20"/>
                <w:szCs w:val="20"/>
              </w:rPr>
              <w:t xml:space="preserve"> </w:t>
            </w:r>
            <w:r w:rsidRPr="005F6C98">
              <w:rPr>
                <w:rFonts w:ascii="Calibri" w:hAnsi="Calibri" w:cs="Calibri"/>
                <w:sz w:val="20"/>
                <w:szCs w:val="20"/>
              </w:rPr>
              <w:t>and/or</w:t>
            </w:r>
            <w:r w:rsidRPr="005F6C98">
              <w:rPr>
                <w:rFonts w:ascii="Calibri" w:hAnsi="Calibri" w:cs="Calibri"/>
                <w:spacing w:val="-10"/>
                <w:sz w:val="20"/>
                <w:szCs w:val="20"/>
              </w:rPr>
              <w:t xml:space="preserve"> </w:t>
            </w:r>
            <w:r w:rsidRPr="005F6C98">
              <w:rPr>
                <w:rFonts w:ascii="Calibri" w:hAnsi="Calibri" w:cs="Calibri"/>
                <w:sz w:val="20"/>
                <w:szCs w:val="20"/>
              </w:rPr>
              <w:t>program</w:t>
            </w:r>
            <w:r w:rsidRPr="005F6C98">
              <w:rPr>
                <w:rFonts w:ascii="Calibri" w:hAnsi="Calibri" w:cs="Calibri"/>
                <w:spacing w:val="-11"/>
                <w:sz w:val="20"/>
                <w:szCs w:val="20"/>
              </w:rPr>
              <w:t xml:space="preserve"> </w:t>
            </w:r>
            <w:r w:rsidRPr="005F6C98">
              <w:rPr>
                <w:rFonts w:ascii="Calibri" w:hAnsi="Calibri" w:cs="Calibri"/>
                <w:sz w:val="20"/>
                <w:szCs w:val="20"/>
              </w:rPr>
              <w:t>committee</w:t>
            </w:r>
            <w:r w:rsidRPr="005F6C98">
              <w:rPr>
                <w:rFonts w:ascii="Calibri" w:hAnsi="Calibri" w:cs="Calibri"/>
                <w:spacing w:val="-9"/>
                <w:sz w:val="20"/>
                <w:szCs w:val="20"/>
              </w:rPr>
              <w:t xml:space="preserve"> </w:t>
            </w:r>
            <w:r w:rsidRPr="005F6C98">
              <w:rPr>
                <w:rFonts w:ascii="Calibri" w:hAnsi="Calibri" w:cs="Calibri"/>
                <w:sz w:val="20"/>
                <w:szCs w:val="20"/>
              </w:rPr>
              <w:t>faculty,</w:t>
            </w:r>
            <w:r w:rsidRPr="005F6C98">
              <w:rPr>
                <w:rFonts w:ascii="Calibri" w:hAnsi="Calibri" w:cs="Calibri"/>
                <w:spacing w:val="-8"/>
                <w:sz w:val="20"/>
                <w:szCs w:val="20"/>
              </w:rPr>
              <w:t xml:space="preserve"> </w:t>
            </w:r>
            <w:r w:rsidRPr="005F6C98">
              <w:rPr>
                <w:rFonts w:ascii="Calibri" w:hAnsi="Calibri" w:cs="Calibri"/>
                <w:sz w:val="20"/>
                <w:szCs w:val="20"/>
              </w:rPr>
              <w:t>determine</w:t>
            </w:r>
            <w:r w:rsidRPr="005F6C98">
              <w:rPr>
                <w:rFonts w:ascii="Calibri" w:hAnsi="Calibri" w:cs="Calibri"/>
                <w:spacing w:val="-9"/>
                <w:sz w:val="20"/>
                <w:szCs w:val="20"/>
              </w:rPr>
              <w:t xml:space="preserve"> </w:t>
            </w:r>
            <w:r w:rsidRPr="005F6C98">
              <w:rPr>
                <w:rFonts w:ascii="Calibri" w:hAnsi="Calibri" w:cs="Calibri"/>
                <w:sz w:val="20"/>
                <w:szCs w:val="20"/>
              </w:rPr>
              <w:t>two</w:t>
            </w:r>
            <w:r w:rsidRPr="005F6C98">
              <w:rPr>
                <w:rFonts w:ascii="Calibri" w:hAnsi="Calibri" w:cs="Calibri"/>
                <w:spacing w:val="-8"/>
                <w:sz w:val="20"/>
                <w:szCs w:val="20"/>
              </w:rPr>
              <w:t xml:space="preserve"> </w:t>
            </w:r>
            <w:r w:rsidRPr="005F6C98">
              <w:rPr>
                <w:rFonts w:ascii="Calibri" w:hAnsi="Calibri" w:cs="Calibri"/>
                <w:sz w:val="20"/>
                <w:szCs w:val="20"/>
              </w:rPr>
              <w:t xml:space="preserve">additional activities to enhance your professional competence in specialization areas. Include a report with the following: </w:t>
            </w:r>
          </w:p>
          <w:p w14:paraId="2FC22FF2" w14:textId="4C09A020" w:rsidR="005B5048" w:rsidRPr="005F6C98" w:rsidRDefault="005B5048" w:rsidP="00776A54">
            <w:pPr>
              <w:pStyle w:val="TableParagraph"/>
              <w:spacing w:before="98"/>
              <w:ind w:left="169" w:right="244" w:hanging="11"/>
              <w:rPr>
                <w:rFonts w:ascii="Calibri" w:hAnsi="Calibri" w:cs="Calibri"/>
                <w:sz w:val="20"/>
                <w:szCs w:val="20"/>
              </w:rPr>
            </w:pPr>
            <w:r w:rsidRPr="005F6C98">
              <w:rPr>
                <w:rFonts w:ascii="Calibri" w:hAnsi="Calibri" w:cs="Calibri"/>
                <w:sz w:val="20"/>
                <w:szCs w:val="20"/>
              </w:rPr>
              <w:t xml:space="preserve">a. </w:t>
            </w:r>
            <w:r w:rsidR="00EE00C0" w:rsidRPr="005F6C98">
              <w:rPr>
                <w:rFonts w:ascii="Calibri" w:hAnsi="Calibri" w:cs="Calibri"/>
                <w:sz w:val="20"/>
                <w:szCs w:val="20"/>
              </w:rPr>
              <w:t xml:space="preserve">Justification </w:t>
            </w:r>
            <w:r w:rsidRPr="005F6C98">
              <w:rPr>
                <w:rFonts w:ascii="Calibri" w:hAnsi="Calibri" w:cs="Calibri"/>
                <w:sz w:val="20"/>
                <w:szCs w:val="20"/>
              </w:rPr>
              <w:t xml:space="preserve">for activity </w:t>
            </w:r>
          </w:p>
          <w:p w14:paraId="7C0B00D3" w14:textId="0DD186D9" w:rsidR="00EE00C0" w:rsidRPr="005F6C98" w:rsidRDefault="005B5048" w:rsidP="00776A54">
            <w:pPr>
              <w:pStyle w:val="TableParagraph"/>
              <w:spacing w:before="98"/>
              <w:ind w:left="169" w:right="244" w:hanging="11"/>
              <w:rPr>
                <w:rFonts w:ascii="Calibri" w:hAnsi="Calibri" w:cs="Calibri"/>
                <w:sz w:val="20"/>
                <w:szCs w:val="20"/>
              </w:rPr>
            </w:pPr>
            <w:r w:rsidRPr="005F6C98">
              <w:rPr>
                <w:rFonts w:ascii="Calibri" w:hAnsi="Calibri" w:cs="Calibri"/>
                <w:sz w:val="20"/>
                <w:szCs w:val="20"/>
              </w:rPr>
              <w:t xml:space="preserve">b. Specifications </w:t>
            </w:r>
            <w:r w:rsidR="00EE00C0" w:rsidRPr="005F6C98">
              <w:rPr>
                <w:rFonts w:ascii="Calibri" w:hAnsi="Calibri" w:cs="Calibri"/>
                <w:sz w:val="20"/>
                <w:szCs w:val="20"/>
              </w:rPr>
              <w:t>of competencies to be achieved</w:t>
            </w:r>
          </w:p>
          <w:p w14:paraId="35A4E698" w14:textId="64901A38" w:rsidR="005B5048" w:rsidRPr="005F6C98" w:rsidRDefault="005B5048" w:rsidP="00776A54">
            <w:pPr>
              <w:pStyle w:val="TableParagraph"/>
              <w:spacing w:before="98"/>
              <w:ind w:left="169" w:right="244" w:hanging="11"/>
              <w:rPr>
                <w:rFonts w:ascii="Calibri" w:hAnsi="Calibri" w:cs="Calibri"/>
                <w:sz w:val="20"/>
                <w:szCs w:val="20"/>
              </w:rPr>
            </w:pPr>
            <w:r w:rsidRPr="005F6C98">
              <w:rPr>
                <w:rFonts w:ascii="Calibri" w:hAnsi="Calibri" w:cs="Calibri"/>
                <w:sz w:val="20"/>
                <w:szCs w:val="20"/>
              </w:rPr>
              <w:t>c. Description of specific tasks</w:t>
            </w:r>
          </w:p>
          <w:p w14:paraId="5A806846" w14:textId="0F2ECF51" w:rsidR="005B5048" w:rsidRPr="005F6C98" w:rsidRDefault="005B5048" w:rsidP="00776A54">
            <w:pPr>
              <w:pStyle w:val="TableParagraph"/>
              <w:spacing w:before="98"/>
              <w:ind w:left="169" w:right="244" w:hanging="11"/>
              <w:rPr>
                <w:rFonts w:ascii="Calibri" w:hAnsi="Calibri" w:cs="Calibri"/>
                <w:sz w:val="20"/>
                <w:szCs w:val="20"/>
              </w:rPr>
            </w:pPr>
            <w:r w:rsidRPr="005F6C98">
              <w:rPr>
                <w:rFonts w:ascii="Calibri" w:hAnsi="Calibri" w:cs="Calibri"/>
                <w:sz w:val="20"/>
                <w:szCs w:val="20"/>
              </w:rPr>
              <w:t>d. List of anticipated products/outcomes</w:t>
            </w:r>
          </w:p>
          <w:p w14:paraId="112A7676" w14:textId="790F2DD8" w:rsidR="005B5048" w:rsidRPr="005F6C98" w:rsidRDefault="005B5048" w:rsidP="00776A54">
            <w:pPr>
              <w:pStyle w:val="TableParagraph"/>
              <w:spacing w:before="98"/>
              <w:ind w:left="169" w:right="244" w:hanging="11"/>
              <w:rPr>
                <w:rFonts w:ascii="Calibri" w:hAnsi="Calibri" w:cs="Calibri"/>
                <w:sz w:val="20"/>
                <w:szCs w:val="20"/>
              </w:rPr>
            </w:pPr>
            <w:r w:rsidRPr="005F6C98">
              <w:rPr>
                <w:rFonts w:ascii="Calibri" w:hAnsi="Calibri" w:cs="Calibri"/>
                <w:sz w:val="20"/>
                <w:szCs w:val="20"/>
              </w:rPr>
              <w:t>e. Timeline for completion of activities and products</w:t>
            </w:r>
          </w:p>
          <w:p w14:paraId="0A82759E" w14:textId="372B9FFC" w:rsidR="005B5048" w:rsidRPr="005F6C98" w:rsidRDefault="005B5048" w:rsidP="00776A54">
            <w:pPr>
              <w:pStyle w:val="TableParagraph"/>
              <w:spacing w:before="98"/>
              <w:ind w:left="169" w:right="244" w:hanging="11"/>
              <w:rPr>
                <w:rFonts w:ascii="Calibri" w:hAnsi="Calibri" w:cs="Calibri"/>
                <w:sz w:val="20"/>
                <w:szCs w:val="20"/>
              </w:rPr>
            </w:pPr>
            <w:r w:rsidRPr="005F6C98">
              <w:rPr>
                <w:rFonts w:ascii="Calibri" w:hAnsi="Calibri" w:cs="Calibri"/>
                <w:sz w:val="20"/>
                <w:szCs w:val="20"/>
              </w:rPr>
              <w:t xml:space="preserve">f. Written personal evaluation of activity </w:t>
            </w:r>
          </w:p>
          <w:p w14:paraId="596ADC1C" w14:textId="77777777" w:rsidR="00EE00C0" w:rsidRPr="005F6C98" w:rsidRDefault="00EE00C0" w:rsidP="00EE00C0">
            <w:pPr>
              <w:pStyle w:val="TableParagraph"/>
              <w:spacing w:before="98"/>
              <w:ind w:right="244"/>
              <w:rPr>
                <w:rFonts w:ascii="Calibri" w:hAnsi="Calibri" w:cs="Calibri"/>
                <w:sz w:val="20"/>
                <w:szCs w:val="20"/>
              </w:rPr>
            </w:pPr>
          </w:p>
          <w:p w14:paraId="7C3A328F" w14:textId="77777777" w:rsidR="006A2988" w:rsidRPr="005F6C98" w:rsidRDefault="006A2988" w:rsidP="4ADEBDD5">
            <w:pPr>
              <w:rPr>
                <w:rFonts w:ascii="Calibri" w:eastAsia="Calibri" w:hAnsi="Calibri" w:cs="Calibri"/>
                <w:sz w:val="20"/>
                <w:szCs w:val="20"/>
              </w:rPr>
            </w:pPr>
          </w:p>
        </w:tc>
        <w:tc>
          <w:tcPr>
            <w:tcW w:w="2340" w:type="dxa"/>
            <w:vMerge w:val="restart"/>
          </w:tcPr>
          <w:p w14:paraId="5FB2803F" w14:textId="3D23427D" w:rsidR="006A2988" w:rsidRPr="005F6C98" w:rsidRDefault="005B5048" w:rsidP="4ADEBDD5">
            <w:pPr>
              <w:rPr>
                <w:rFonts w:ascii="Calibri" w:eastAsia="Calibri" w:hAnsi="Calibri" w:cs="Calibri"/>
                <w:sz w:val="20"/>
                <w:szCs w:val="20"/>
              </w:rPr>
            </w:pPr>
            <w:r w:rsidRPr="005F6C98">
              <w:rPr>
                <w:rFonts w:ascii="Calibri" w:hAnsi="Calibri" w:cs="Calibri"/>
                <w:sz w:val="20"/>
                <w:szCs w:val="20"/>
              </w:rPr>
              <w:t>Committee</w:t>
            </w:r>
            <w:r w:rsidRPr="005F6C98">
              <w:rPr>
                <w:rFonts w:ascii="Calibri" w:hAnsi="Calibri" w:cs="Calibri"/>
                <w:spacing w:val="-10"/>
                <w:sz w:val="20"/>
                <w:szCs w:val="20"/>
              </w:rPr>
              <w:t xml:space="preserve"> </w:t>
            </w:r>
            <w:r w:rsidRPr="005F6C98">
              <w:rPr>
                <w:rFonts w:ascii="Calibri" w:hAnsi="Calibri" w:cs="Calibri"/>
                <w:sz w:val="20"/>
                <w:szCs w:val="20"/>
              </w:rPr>
              <w:t>chair</w:t>
            </w:r>
            <w:r w:rsidRPr="005F6C98">
              <w:rPr>
                <w:rFonts w:ascii="Calibri" w:hAnsi="Calibri" w:cs="Calibri"/>
                <w:spacing w:val="-10"/>
                <w:sz w:val="20"/>
                <w:szCs w:val="20"/>
              </w:rPr>
              <w:t xml:space="preserve"> </w:t>
            </w:r>
            <w:r w:rsidRPr="005F6C98">
              <w:rPr>
                <w:rFonts w:ascii="Calibri" w:hAnsi="Calibri" w:cs="Calibri"/>
                <w:sz w:val="20"/>
                <w:szCs w:val="20"/>
              </w:rPr>
              <w:t xml:space="preserve">to </w:t>
            </w:r>
            <w:r w:rsidRPr="005F6C98">
              <w:rPr>
                <w:rFonts w:ascii="Calibri" w:hAnsi="Calibri" w:cs="Calibri"/>
                <w:spacing w:val="-2"/>
                <w:sz w:val="20"/>
                <w:szCs w:val="20"/>
              </w:rPr>
              <w:t>review</w:t>
            </w:r>
            <w:r w:rsidRPr="005F6C98">
              <w:rPr>
                <w:rFonts w:ascii="Calibri" w:hAnsi="Calibri" w:cs="Calibri"/>
                <w:spacing w:val="-7"/>
                <w:sz w:val="20"/>
                <w:szCs w:val="20"/>
              </w:rPr>
              <w:t xml:space="preserve"> </w:t>
            </w:r>
            <w:r w:rsidRPr="005F6C98">
              <w:rPr>
                <w:rFonts w:ascii="Calibri" w:hAnsi="Calibri" w:cs="Calibri"/>
                <w:spacing w:val="-2"/>
                <w:sz w:val="20"/>
                <w:szCs w:val="20"/>
              </w:rPr>
              <w:t>and</w:t>
            </w:r>
            <w:r w:rsidRPr="005F6C98">
              <w:rPr>
                <w:rFonts w:ascii="Calibri" w:hAnsi="Calibri" w:cs="Calibri"/>
                <w:spacing w:val="-9"/>
                <w:sz w:val="20"/>
                <w:szCs w:val="20"/>
              </w:rPr>
              <w:t xml:space="preserve"> </w:t>
            </w:r>
            <w:r w:rsidRPr="005F6C98">
              <w:rPr>
                <w:rFonts w:ascii="Calibri" w:hAnsi="Calibri" w:cs="Calibri"/>
                <w:spacing w:val="-2"/>
                <w:sz w:val="20"/>
                <w:szCs w:val="20"/>
              </w:rPr>
              <w:t>sign</w:t>
            </w:r>
            <w:r w:rsidRPr="005F6C98">
              <w:rPr>
                <w:rFonts w:ascii="Calibri" w:hAnsi="Calibri" w:cs="Calibri"/>
                <w:spacing w:val="-5"/>
                <w:sz w:val="20"/>
                <w:szCs w:val="20"/>
              </w:rPr>
              <w:t xml:space="preserve"> </w:t>
            </w:r>
            <w:r w:rsidRPr="005F6C98">
              <w:rPr>
                <w:rFonts w:ascii="Calibri" w:hAnsi="Calibri" w:cs="Calibri"/>
                <w:spacing w:val="-4"/>
                <w:sz w:val="20"/>
                <w:szCs w:val="20"/>
              </w:rPr>
              <w:t>off.</w:t>
            </w:r>
          </w:p>
        </w:tc>
        <w:tc>
          <w:tcPr>
            <w:tcW w:w="2610" w:type="dxa"/>
          </w:tcPr>
          <w:p w14:paraId="5DEEEB18" w14:textId="75348AA6" w:rsidR="006A2988" w:rsidRPr="005F6C98" w:rsidRDefault="006A2988" w:rsidP="4ADEBDD5">
            <w:pPr>
              <w:rPr>
                <w:rFonts w:ascii="Calibri" w:eastAsia="Calibri" w:hAnsi="Calibri" w:cs="Calibri"/>
                <w:sz w:val="20"/>
                <w:szCs w:val="20"/>
              </w:rPr>
            </w:pPr>
            <w:r w:rsidRPr="005F6C98">
              <w:rPr>
                <w:rFonts w:ascii="Calibri" w:hAnsi="Calibri" w:cs="Calibri"/>
                <w:sz w:val="20"/>
                <w:szCs w:val="20"/>
              </w:rPr>
              <w:t>Completed</w:t>
            </w:r>
            <w:r w:rsidRPr="005F6C98">
              <w:rPr>
                <w:rFonts w:ascii="Calibri" w:hAnsi="Calibri" w:cs="Calibri"/>
                <w:spacing w:val="-9"/>
                <w:sz w:val="20"/>
                <w:szCs w:val="20"/>
              </w:rPr>
              <w:t xml:space="preserve"> </w:t>
            </w:r>
            <w:r w:rsidRPr="005F6C98">
              <w:rPr>
                <w:rFonts w:ascii="Calibri" w:hAnsi="Calibri" w:cs="Calibri"/>
                <w:sz w:val="20"/>
                <w:szCs w:val="20"/>
              </w:rPr>
              <w:t>Task</w:t>
            </w:r>
            <w:r w:rsidRPr="005F6C98">
              <w:rPr>
                <w:rFonts w:ascii="Calibri" w:hAnsi="Calibri" w:cs="Calibri"/>
                <w:spacing w:val="-9"/>
                <w:sz w:val="20"/>
                <w:szCs w:val="20"/>
              </w:rPr>
              <w:t xml:space="preserve"> </w:t>
            </w:r>
            <w:r w:rsidRPr="005F6C98">
              <w:rPr>
                <w:rFonts w:ascii="Calibri" w:hAnsi="Calibri" w:cs="Calibri"/>
                <w:spacing w:val="-2"/>
                <w:sz w:val="20"/>
                <w:szCs w:val="20"/>
              </w:rPr>
              <w:t>Description:</w:t>
            </w:r>
          </w:p>
        </w:tc>
      </w:tr>
      <w:tr w:rsidR="00EE00C0" w:rsidRPr="005F6C98" w14:paraId="3840BD58" w14:textId="77777777" w:rsidTr="00776A54">
        <w:trPr>
          <w:trHeight w:val="167"/>
        </w:trPr>
        <w:tc>
          <w:tcPr>
            <w:tcW w:w="1710" w:type="dxa"/>
            <w:vMerge/>
          </w:tcPr>
          <w:p w14:paraId="674AD5D0" w14:textId="77777777" w:rsidR="006A2988" w:rsidRPr="005F6C98" w:rsidRDefault="006A2988" w:rsidP="4ADEBDD5">
            <w:pPr>
              <w:rPr>
                <w:rFonts w:ascii="Calibri" w:eastAsia="Calibri" w:hAnsi="Calibri" w:cs="Calibri"/>
                <w:sz w:val="20"/>
                <w:szCs w:val="20"/>
              </w:rPr>
            </w:pPr>
          </w:p>
        </w:tc>
        <w:tc>
          <w:tcPr>
            <w:tcW w:w="7200" w:type="dxa"/>
            <w:vMerge/>
          </w:tcPr>
          <w:p w14:paraId="3CF96A00" w14:textId="77777777" w:rsidR="006A2988" w:rsidRPr="005F6C98" w:rsidRDefault="006A2988" w:rsidP="4ADEBDD5">
            <w:pPr>
              <w:rPr>
                <w:rFonts w:ascii="Calibri" w:eastAsia="Calibri" w:hAnsi="Calibri" w:cs="Calibri"/>
                <w:sz w:val="20"/>
                <w:szCs w:val="20"/>
              </w:rPr>
            </w:pPr>
          </w:p>
        </w:tc>
        <w:tc>
          <w:tcPr>
            <w:tcW w:w="2340" w:type="dxa"/>
            <w:vMerge/>
          </w:tcPr>
          <w:p w14:paraId="476448E2" w14:textId="77777777" w:rsidR="006A2988" w:rsidRPr="005F6C98" w:rsidRDefault="006A2988" w:rsidP="4ADEBDD5">
            <w:pPr>
              <w:rPr>
                <w:rFonts w:ascii="Calibri" w:eastAsia="Calibri" w:hAnsi="Calibri" w:cs="Calibri"/>
                <w:sz w:val="20"/>
                <w:szCs w:val="20"/>
              </w:rPr>
            </w:pPr>
          </w:p>
        </w:tc>
        <w:tc>
          <w:tcPr>
            <w:tcW w:w="2610" w:type="dxa"/>
          </w:tcPr>
          <w:p w14:paraId="3CDEEBB5" w14:textId="77777777" w:rsidR="006A2988" w:rsidRPr="005F6C98" w:rsidRDefault="006A2988" w:rsidP="006A2988">
            <w:pPr>
              <w:pStyle w:val="TableParagraph"/>
              <w:tabs>
                <w:tab w:val="left" w:pos="1986"/>
              </w:tabs>
              <w:spacing w:before="95"/>
              <w:rPr>
                <w:rFonts w:ascii="Calibri" w:hAnsi="Calibri" w:cs="Calibri"/>
                <w:sz w:val="20"/>
                <w:szCs w:val="20"/>
              </w:rPr>
            </w:pPr>
            <w:r w:rsidRPr="005F6C98">
              <w:rPr>
                <w:rFonts w:ascii="Calibri" w:hAnsi="Calibri" w:cs="Calibri"/>
                <w:spacing w:val="-4"/>
                <w:sz w:val="20"/>
                <w:szCs w:val="20"/>
              </w:rPr>
              <w:t>Date</w:t>
            </w:r>
            <w:r w:rsidRPr="005F6C98">
              <w:rPr>
                <w:rFonts w:ascii="Calibri" w:hAnsi="Calibri" w:cs="Calibri"/>
                <w:sz w:val="20"/>
                <w:szCs w:val="20"/>
                <w:u w:val="single"/>
              </w:rPr>
              <w:tab/>
            </w:r>
          </w:p>
          <w:p w14:paraId="4F0558D1" w14:textId="77777777" w:rsidR="006A2988" w:rsidRPr="005F6C98" w:rsidRDefault="006A2988" w:rsidP="006A2988">
            <w:pPr>
              <w:pStyle w:val="TableParagraph"/>
              <w:spacing w:before="2"/>
              <w:rPr>
                <w:rFonts w:ascii="Calibri" w:hAnsi="Calibri" w:cs="Calibri"/>
                <w:sz w:val="20"/>
                <w:szCs w:val="20"/>
              </w:rPr>
            </w:pPr>
          </w:p>
          <w:p w14:paraId="0635C452" w14:textId="064AD446" w:rsidR="005B5048" w:rsidRPr="005F6C98" w:rsidRDefault="006A2988" w:rsidP="006A2988">
            <w:pPr>
              <w:rPr>
                <w:rFonts w:ascii="Calibri" w:hAnsi="Calibri" w:cs="Calibri"/>
                <w:sz w:val="20"/>
                <w:szCs w:val="20"/>
              </w:rPr>
            </w:pPr>
            <w:r w:rsidRPr="005F6C98">
              <w:rPr>
                <w:rFonts w:ascii="Calibri" w:hAnsi="Calibri" w:cs="Calibri"/>
                <w:spacing w:val="-4"/>
                <w:sz w:val="20"/>
                <w:szCs w:val="20"/>
              </w:rPr>
              <w:t>Sign</w:t>
            </w:r>
            <w:r w:rsidRPr="005F6C98">
              <w:rPr>
                <w:rFonts w:ascii="Calibri" w:hAnsi="Calibri" w:cs="Calibri"/>
                <w:sz w:val="20"/>
                <w:szCs w:val="20"/>
                <w:u w:val="single"/>
              </w:rPr>
              <w:tab/>
            </w:r>
            <w:r w:rsidR="005B5048" w:rsidRPr="005F6C98">
              <w:rPr>
                <w:rFonts w:ascii="Calibri" w:hAnsi="Calibri" w:cs="Calibri"/>
                <w:sz w:val="20"/>
                <w:szCs w:val="20"/>
                <w:u w:val="single"/>
              </w:rPr>
              <w:t>_____________</w:t>
            </w:r>
            <w:r w:rsidRPr="005F6C98">
              <w:rPr>
                <w:rFonts w:ascii="Calibri" w:hAnsi="Calibri" w:cs="Calibri"/>
                <w:sz w:val="20"/>
                <w:szCs w:val="20"/>
              </w:rPr>
              <w:t xml:space="preserve"> </w:t>
            </w:r>
          </w:p>
          <w:p w14:paraId="6D4CD97F" w14:textId="2C925E3B" w:rsidR="006A2988" w:rsidRPr="005F6C98" w:rsidRDefault="006A2988" w:rsidP="006A2988">
            <w:pPr>
              <w:rPr>
                <w:rFonts w:ascii="Calibri" w:eastAsia="Calibri" w:hAnsi="Calibri" w:cs="Calibri"/>
                <w:sz w:val="20"/>
                <w:szCs w:val="20"/>
              </w:rPr>
            </w:pPr>
            <w:r w:rsidRPr="005F6C98">
              <w:rPr>
                <w:rFonts w:ascii="Calibri" w:hAnsi="Calibri" w:cs="Calibri"/>
                <w:spacing w:val="-2"/>
                <w:sz w:val="20"/>
                <w:szCs w:val="20"/>
              </w:rPr>
              <w:t>Comments:</w:t>
            </w:r>
          </w:p>
        </w:tc>
      </w:tr>
    </w:tbl>
    <w:p w14:paraId="23CFB09C" w14:textId="77777777" w:rsidR="00D86BF6" w:rsidRDefault="00D86BF6" w:rsidP="4ADEBDD5">
      <w:pPr>
        <w:rPr>
          <w:rFonts w:ascii="Calibri" w:eastAsia="Calibri" w:hAnsi="Calibri" w:cs="Calibri"/>
        </w:rPr>
        <w:sectPr w:rsidR="00D86BF6" w:rsidSect="00D86BF6">
          <w:pgSz w:w="15840" w:h="12240" w:orient="landscape"/>
          <w:pgMar w:top="1440" w:right="1440" w:bottom="1440" w:left="1440" w:header="720" w:footer="720" w:gutter="0"/>
          <w:cols w:space="720"/>
          <w:titlePg/>
          <w:docGrid w:linePitch="360"/>
        </w:sectPr>
      </w:pPr>
    </w:p>
    <w:p w14:paraId="67351C6C" w14:textId="77777777" w:rsidR="00BB6BE9" w:rsidRPr="00FD50B5" w:rsidRDefault="00BB6BE9" w:rsidP="00FD50B5">
      <w:pPr>
        <w:pStyle w:val="Heading2"/>
        <w:rPr>
          <w:rFonts w:ascii="Calibri" w:eastAsia="Calibri" w:hAnsi="Calibri" w:cs="Calibri"/>
          <w:b/>
          <w:bCs/>
          <w:color w:val="067040"/>
        </w:rPr>
      </w:pPr>
      <w:bookmarkStart w:id="42" w:name="_Toc209597620"/>
      <w:r w:rsidRPr="00FD50B5">
        <w:rPr>
          <w:rFonts w:ascii="Calibri" w:eastAsia="Calibri" w:hAnsi="Calibri" w:cs="Calibri"/>
          <w:b/>
          <w:bCs/>
          <w:color w:val="067040"/>
        </w:rPr>
        <w:lastRenderedPageBreak/>
        <w:t>GRANT COMPETENCY</w:t>
      </w:r>
      <w:bookmarkEnd w:id="42"/>
    </w:p>
    <w:p w14:paraId="7B903C1D" w14:textId="012AEC31" w:rsidR="00BB6BE9" w:rsidRPr="0066725E" w:rsidRDefault="00BB6BE9" w:rsidP="00BB6BE9">
      <w:pPr>
        <w:spacing w:after="0"/>
        <w:rPr>
          <w:rFonts w:ascii="Calibri" w:eastAsia="Calibri" w:hAnsi="Calibri" w:cs="Calibri"/>
        </w:rPr>
      </w:pPr>
      <w:r w:rsidRPr="0066725E">
        <w:rPr>
          <w:rFonts w:ascii="Calibri" w:eastAsia="Calibri" w:hAnsi="Calibri" w:cs="Calibri"/>
        </w:rPr>
        <w:t xml:space="preserve">The student may independently submit for an externally funded grant, following UO guidelines and with approval from their advisor, or they can work with </w:t>
      </w:r>
      <w:r w:rsidR="00024733">
        <w:rPr>
          <w:rFonts w:ascii="Calibri" w:eastAsia="Calibri" w:hAnsi="Calibri" w:cs="Calibri"/>
        </w:rPr>
        <w:t>p</w:t>
      </w:r>
      <w:r w:rsidRPr="0066725E">
        <w:rPr>
          <w:rFonts w:ascii="Calibri" w:eastAsia="Calibri" w:hAnsi="Calibri" w:cs="Calibri"/>
        </w:rPr>
        <w:t xml:space="preserve">rincipal </w:t>
      </w:r>
      <w:r w:rsidR="00024733">
        <w:rPr>
          <w:rFonts w:ascii="Calibri" w:eastAsia="Calibri" w:hAnsi="Calibri" w:cs="Calibri"/>
        </w:rPr>
        <w:t>i</w:t>
      </w:r>
      <w:r w:rsidRPr="0066725E">
        <w:rPr>
          <w:rFonts w:ascii="Calibri" w:eastAsia="Calibri" w:hAnsi="Calibri" w:cs="Calibri"/>
        </w:rPr>
        <w:t xml:space="preserve">nvestigator(s) (PIs) to complete different grant writing activities. If the student chooses not to submit a grant independently, they can work with one or more PIs to complete </w:t>
      </w:r>
      <w:r w:rsidR="00553959" w:rsidRPr="0066725E">
        <w:rPr>
          <w:rFonts w:ascii="Calibri" w:eastAsia="Calibri" w:hAnsi="Calibri" w:cs="Calibri"/>
        </w:rPr>
        <w:t>this competency</w:t>
      </w:r>
      <w:r w:rsidRPr="0066725E">
        <w:rPr>
          <w:rFonts w:ascii="Calibri" w:eastAsia="Calibri" w:hAnsi="Calibri" w:cs="Calibri"/>
        </w:rPr>
        <w:t>. Under the supervision and direction of the PI leading the grant application, the doctoral student will work with the PI to develop and agree upon a written scope of work, including the student’s activities, the type of instruction (e.g., discussion, providing models) and feedback the PI will provide, and a timeline for completion of assigned activities. This scope of work could include (a) locating peer-reviewed literature on assigned topics, methods, measures or updating citations in the grant narrative; (b) assisting with compiling appendices and creating cover pages; (c) review of the RFA; (d) creation and use of a checklist for assessing responsiveness of the grant application to the RFA; (e) building figures and tables; (f) creating a detailed outline of and/or drafting or revising portions of the grant narrative, abstract or other required documents; (g) attending grant writing team meetings; (h) proofreading narrative, references</w:t>
      </w:r>
      <w:r w:rsidR="004F27BB">
        <w:rPr>
          <w:rFonts w:ascii="Calibri" w:eastAsia="Calibri" w:hAnsi="Calibri" w:cs="Calibri"/>
        </w:rPr>
        <w:t>,</w:t>
      </w:r>
      <w:r w:rsidRPr="0066725E">
        <w:rPr>
          <w:rFonts w:ascii="Calibri" w:eastAsia="Calibri" w:hAnsi="Calibri" w:cs="Calibri"/>
        </w:rPr>
        <w:t xml:space="preserve"> and other supporting documents for grammar, spelling, punctuation, citation style, and word choice; and (I) setting up project management and sharing tools for the team (e.g., Asana, Dropbox, Slack). Students may complete different portions of the competency with different grant writing teams. </w:t>
      </w:r>
    </w:p>
    <w:p w14:paraId="675F1F6A" w14:textId="77777777" w:rsidR="00BB6BE9" w:rsidRPr="0066725E" w:rsidRDefault="00BB6BE9" w:rsidP="00BB6BE9">
      <w:pPr>
        <w:spacing w:after="0"/>
        <w:rPr>
          <w:rFonts w:ascii="Calibri" w:eastAsia="Calibri" w:hAnsi="Calibri" w:cs="Calibri"/>
        </w:rPr>
      </w:pPr>
      <w:r w:rsidRPr="0066725E">
        <w:rPr>
          <w:rFonts w:ascii="Calibri" w:eastAsia="Calibri" w:hAnsi="Calibri" w:cs="Calibri"/>
        </w:rPr>
        <w:t xml:space="preserve"> </w:t>
      </w:r>
    </w:p>
    <w:p w14:paraId="47452184" w14:textId="4BB09F3B" w:rsidR="00BB6BE9" w:rsidRPr="0066725E" w:rsidRDefault="00BB6BE9" w:rsidP="00BB6BE9">
      <w:pPr>
        <w:spacing w:after="0"/>
        <w:rPr>
          <w:rFonts w:ascii="Calibri" w:eastAsia="Calibri" w:hAnsi="Calibri" w:cs="Calibri"/>
        </w:rPr>
      </w:pPr>
      <w:r w:rsidRPr="0066725E">
        <w:rPr>
          <w:rFonts w:ascii="Calibri" w:eastAsia="Calibri" w:hAnsi="Calibri" w:cs="Calibri"/>
        </w:rPr>
        <w:t>At minimum, the student should document the scope of work, documentation of completion of the activities, and permanent products as relevant</w:t>
      </w:r>
      <w:r w:rsidR="00553959" w:rsidRPr="0066725E">
        <w:rPr>
          <w:rFonts w:ascii="Calibri" w:eastAsia="Calibri" w:hAnsi="Calibri" w:cs="Calibri"/>
        </w:rPr>
        <w:t xml:space="preserve"> and signed off by the respective PI</w:t>
      </w:r>
      <w:r w:rsidRPr="0066725E">
        <w:rPr>
          <w:rFonts w:ascii="Calibri" w:eastAsia="Calibri" w:hAnsi="Calibri" w:cs="Calibri"/>
        </w:rPr>
        <w:t>.</w:t>
      </w:r>
    </w:p>
    <w:p w14:paraId="00544C82" w14:textId="77777777" w:rsidR="008C2EE3" w:rsidRPr="005F6C98" w:rsidRDefault="008C2EE3" w:rsidP="4ADEBDD5">
      <w:pPr>
        <w:rPr>
          <w:rFonts w:ascii="Calibri" w:eastAsia="Calibri" w:hAnsi="Calibri" w:cs="Calibri"/>
        </w:rPr>
      </w:pPr>
    </w:p>
    <w:p w14:paraId="199C2CE2" w14:textId="00DED9C0" w:rsidR="4DCA9AA0" w:rsidRPr="00FD50B5" w:rsidRDefault="4DCA9AA0" w:rsidP="00FD50B5">
      <w:pPr>
        <w:pStyle w:val="Heading2"/>
        <w:rPr>
          <w:rFonts w:ascii="Calibri" w:eastAsia="Calibri" w:hAnsi="Calibri" w:cs="Calibri"/>
          <w:b/>
          <w:bCs/>
          <w:color w:val="067040"/>
        </w:rPr>
      </w:pPr>
      <w:bookmarkStart w:id="43" w:name="_Toc209597621"/>
      <w:r w:rsidRPr="00FD50B5">
        <w:rPr>
          <w:rFonts w:ascii="Calibri" w:eastAsia="Calibri" w:hAnsi="Calibri" w:cs="Calibri"/>
          <w:b/>
          <w:bCs/>
          <w:color w:val="067040"/>
        </w:rPr>
        <w:t>DISSERTATION</w:t>
      </w:r>
      <w:bookmarkEnd w:id="43"/>
      <w:r w:rsidRPr="00FD50B5">
        <w:rPr>
          <w:rFonts w:ascii="Calibri" w:eastAsia="Calibri" w:hAnsi="Calibri" w:cs="Calibri"/>
          <w:b/>
          <w:bCs/>
          <w:color w:val="067040"/>
        </w:rPr>
        <w:t xml:space="preserve"> </w:t>
      </w:r>
    </w:p>
    <w:p w14:paraId="2CC1EFF1" w14:textId="49DEF86A" w:rsidR="04523872" w:rsidRPr="005F6C98" w:rsidRDefault="04523872" w:rsidP="679EF0AA">
      <w:pPr>
        <w:rPr>
          <w:rFonts w:ascii="Calibri" w:eastAsia="Calibri" w:hAnsi="Calibri" w:cs="Calibri"/>
        </w:rPr>
      </w:pPr>
      <w:r w:rsidRPr="005F6C98">
        <w:rPr>
          <w:rFonts w:ascii="Calibri" w:eastAsia="Calibri" w:hAnsi="Calibri" w:cs="Calibri"/>
        </w:rPr>
        <w:t xml:space="preserve">Following advancement to candidacy, the student </w:t>
      </w:r>
      <w:r w:rsidR="6428DD2C" w:rsidRPr="005F6C98">
        <w:rPr>
          <w:rFonts w:ascii="Calibri" w:eastAsia="Calibri" w:hAnsi="Calibri" w:cs="Calibri"/>
        </w:rPr>
        <w:t>initiates</w:t>
      </w:r>
      <w:r w:rsidRPr="005F6C98">
        <w:rPr>
          <w:rFonts w:ascii="Calibri" w:eastAsia="Calibri" w:hAnsi="Calibri" w:cs="Calibri"/>
        </w:rPr>
        <w:t xml:space="preserve"> a systematic sequence of steps and actions related to their dissertation. First, the candidate, with guidance from the dissertation chair, develops a dissertation proposal.</w:t>
      </w:r>
      <w:r w:rsidR="264D5C60" w:rsidRPr="005F6C98">
        <w:rPr>
          <w:rFonts w:ascii="Calibri" w:eastAsia="Calibri" w:hAnsi="Calibri" w:cs="Calibri"/>
        </w:rPr>
        <w:t xml:space="preserve"> </w:t>
      </w:r>
      <w:r w:rsidR="264D5C60" w:rsidRPr="0066725E">
        <w:rPr>
          <w:rFonts w:ascii="Calibri" w:eastAsia="Calibri" w:hAnsi="Calibri" w:cs="Calibri"/>
        </w:rPr>
        <w:t>The dissertation chair can be your academic advisor but is not limited to your academic advisor</w:t>
      </w:r>
      <w:r w:rsidR="00643437" w:rsidRPr="0066725E">
        <w:rPr>
          <w:rFonts w:ascii="Calibri" w:eastAsia="Calibri" w:hAnsi="Calibri" w:cs="Calibri"/>
        </w:rPr>
        <w:t xml:space="preserve"> and may or may not include other members of your program committee</w:t>
      </w:r>
      <w:r w:rsidR="264D5C60" w:rsidRPr="0066725E">
        <w:rPr>
          <w:rFonts w:ascii="Calibri" w:eastAsia="Calibri" w:hAnsi="Calibri" w:cs="Calibri"/>
        </w:rPr>
        <w:t>.</w:t>
      </w:r>
      <w:r w:rsidRPr="005F6C98">
        <w:rPr>
          <w:rFonts w:ascii="Calibri" w:eastAsia="Calibri" w:hAnsi="Calibri" w:cs="Calibri"/>
        </w:rPr>
        <w:t xml:space="preserve"> </w:t>
      </w:r>
      <w:bookmarkStart w:id="44" w:name="_Int_HuGULNNm"/>
      <w:r w:rsidRPr="005F6C98">
        <w:rPr>
          <w:rFonts w:ascii="Calibri" w:eastAsia="Calibri" w:hAnsi="Calibri" w:cs="Calibri"/>
        </w:rPr>
        <w:t xml:space="preserve">Concurrently, the candidate identifies a minimum of four faculty members to serve as </w:t>
      </w:r>
      <w:r w:rsidR="22511417" w:rsidRPr="005F6C98">
        <w:rPr>
          <w:rFonts w:ascii="Calibri" w:eastAsia="Calibri" w:hAnsi="Calibri" w:cs="Calibri"/>
        </w:rPr>
        <w:t>members</w:t>
      </w:r>
      <w:r w:rsidRPr="005F6C98">
        <w:rPr>
          <w:rFonts w:ascii="Calibri" w:eastAsia="Calibri" w:hAnsi="Calibri" w:cs="Calibri"/>
        </w:rPr>
        <w:t xml:space="preserve"> of the Dissertation </w:t>
      </w:r>
      <w:r w:rsidR="4AF74A84" w:rsidRPr="005F6C98">
        <w:rPr>
          <w:rFonts w:ascii="Calibri" w:eastAsia="Calibri" w:hAnsi="Calibri" w:cs="Calibri"/>
        </w:rPr>
        <w:t>Committee</w:t>
      </w:r>
      <w:r w:rsidRPr="005F6C98">
        <w:rPr>
          <w:rFonts w:ascii="Calibri" w:eastAsia="Calibri" w:hAnsi="Calibri" w:cs="Calibri"/>
        </w:rPr>
        <w:t>.</w:t>
      </w:r>
      <w:bookmarkEnd w:id="44"/>
      <w:r w:rsidRPr="005F6C98">
        <w:rPr>
          <w:rFonts w:ascii="Calibri" w:eastAsia="Calibri" w:hAnsi="Calibri" w:cs="Calibri"/>
        </w:rPr>
        <w:t xml:space="preserve"> The chair and at least one core member (inside member) </w:t>
      </w:r>
      <w:r w:rsidR="0AB8CED6" w:rsidRPr="005F6C98">
        <w:rPr>
          <w:rFonts w:ascii="Calibri" w:eastAsia="Calibri" w:hAnsi="Calibri" w:cs="Calibri"/>
        </w:rPr>
        <w:t xml:space="preserve">must be from the Special Education and Clinical Sciences (SPECS) department. The institutional representative (outside member) must be from outside the SPECS department but may be within another department in the COE. Candidates should consult the most recent list of </w:t>
      </w:r>
      <w:r w:rsidR="00967D98" w:rsidRPr="005F6C98">
        <w:rPr>
          <w:rFonts w:ascii="Calibri" w:eastAsia="Calibri" w:hAnsi="Calibri" w:cs="Calibri"/>
        </w:rPr>
        <w:t>university</w:t>
      </w:r>
      <w:r w:rsidR="6F3EC018" w:rsidRPr="005F6C98">
        <w:rPr>
          <w:rFonts w:ascii="Calibri" w:eastAsia="Calibri" w:hAnsi="Calibri" w:cs="Calibri"/>
        </w:rPr>
        <w:t xml:space="preserve">-approved faculty members (see Faculty Directory in GradWeb) and their chair or </w:t>
      </w:r>
      <w:r w:rsidR="004F27BB">
        <w:rPr>
          <w:rFonts w:ascii="Calibri" w:eastAsia="Calibri" w:hAnsi="Calibri" w:cs="Calibri"/>
        </w:rPr>
        <w:t>a</w:t>
      </w:r>
      <w:r w:rsidR="6F3EC018" w:rsidRPr="005F6C98">
        <w:rPr>
          <w:rFonts w:ascii="Calibri" w:eastAsia="Calibri" w:hAnsi="Calibri" w:cs="Calibri"/>
        </w:rPr>
        <w:t>dvisor in the selection of a committee.</w:t>
      </w:r>
      <w:r w:rsidR="00643437">
        <w:rPr>
          <w:rFonts w:ascii="Calibri" w:eastAsia="Calibri" w:hAnsi="Calibri" w:cs="Calibri"/>
        </w:rPr>
        <w:t xml:space="preserve"> </w:t>
      </w:r>
      <w:r w:rsidR="00946757">
        <w:rPr>
          <w:rFonts w:ascii="Calibri" w:eastAsia="Calibri" w:hAnsi="Calibri" w:cs="Calibri"/>
        </w:rPr>
        <w:t xml:space="preserve">Please visit </w:t>
      </w:r>
      <w:hyperlink r:id="rId44" w:anchor="core-members" w:history="1">
        <w:r w:rsidR="00946757" w:rsidRPr="006B082E">
          <w:rPr>
            <w:rStyle w:val="Hyperlink"/>
            <w:rFonts w:ascii="Calibri" w:eastAsia="Calibri" w:hAnsi="Calibri" w:cs="Calibri"/>
          </w:rPr>
          <w:t>https://graduatestudies.uoregon.edu/academics/policies/doctoral/graduate-faculty#core-</w:t>
        </w:r>
        <w:r w:rsidR="00946757" w:rsidRPr="006B082E">
          <w:rPr>
            <w:rStyle w:val="Hyperlink"/>
            <w:rFonts w:ascii="Calibri" w:eastAsia="Calibri" w:hAnsi="Calibri" w:cs="Calibri"/>
          </w:rPr>
          <w:lastRenderedPageBreak/>
          <w:t>members</w:t>
        </w:r>
      </w:hyperlink>
      <w:r w:rsidR="00946757">
        <w:rPr>
          <w:rFonts w:ascii="Calibri" w:eastAsia="Calibri" w:hAnsi="Calibri" w:cs="Calibri"/>
        </w:rPr>
        <w:t xml:space="preserve"> for DGS’ most up-to-date guidelines on who is eligible to serve as core members. </w:t>
      </w:r>
      <w:r w:rsidR="55D9DBE2" w:rsidRPr="005F6C98">
        <w:rPr>
          <w:rFonts w:ascii="Calibri" w:eastAsia="Calibri" w:hAnsi="Calibri" w:cs="Calibri"/>
        </w:rPr>
        <w:t xml:space="preserve">The dissertation committee supervises a student’s dissertation work, determines the acceptability of the dissertation, and serves as the final examining committee. You can learn more about the </w:t>
      </w:r>
      <w:r w:rsidR="00215693">
        <w:rPr>
          <w:rFonts w:ascii="Calibri" w:eastAsia="Calibri" w:hAnsi="Calibri" w:cs="Calibri"/>
        </w:rPr>
        <w:t>d</w:t>
      </w:r>
      <w:r w:rsidR="55D9DBE2" w:rsidRPr="005F6C98">
        <w:rPr>
          <w:rFonts w:ascii="Calibri" w:eastAsia="Calibri" w:hAnsi="Calibri" w:cs="Calibri"/>
        </w:rPr>
        <w:t xml:space="preserve">issertation </w:t>
      </w:r>
      <w:r w:rsidR="00215693">
        <w:rPr>
          <w:rFonts w:ascii="Calibri" w:eastAsia="Calibri" w:hAnsi="Calibri" w:cs="Calibri"/>
        </w:rPr>
        <w:t>c</w:t>
      </w:r>
      <w:r w:rsidR="55D9DBE2" w:rsidRPr="005F6C98">
        <w:rPr>
          <w:rFonts w:ascii="Calibri" w:eastAsia="Calibri" w:hAnsi="Calibri" w:cs="Calibri"/>
        </w:rPr>
        <w:t xml:space="preserve">ommittee </w:t>
      </w:r>
      <w:r w:rsidR="00215693">
        <w:rPr>
          <w:rFonts w:ascii="Calibri" w:eastAsia="Calibri" w:hAnsi="Calibri" w:cs="Calibri"/>
        </w:rPr>
        <w:t>p</w:t>
      </w:r>
      <w:r w:rsidR="55D9DBE2" w:rsidRPr="005F6C98">
        <w:rPr>
          <w:rFonts w:ascii="Calibri" w:eastAsia="Calibri" w:hAnsi="Calibri" w:cs="Calibri"/>
        </w:rPr>
        <w:t xml:space="preserve">olicy at </w:t>
      </w:r>
      <w:hyperlink r:id="rId45">
        <w:r w:rsidR="476FA1FB" w:rsidRPr="005F6C98">
          <w:rPr>
            <w:rStyle w:val="Hyperlink"/>
            <w:rFonts w:ascii="Calibri" w:eastAsia="Calibri" w:hAnsi="Calibri" w:cs="Calibri"/>
          </w:rPr>
          <w:t>https://graduatestudies.uoregon.edu/academics/policies/doctoral/dissertation-committee-policy</w:t>
        </w:r>
      </w:hyperlink>
      <w:r w:rsidR="476FA1FB" w:rsidRPr="005F6C98">
        <w:rPr>
          <w:rFonts w:ascii="Calibri" w:eastAsia="Calibri" w:hAnsi="Calibri" w:cs="Calibri"/>
        </w:rPr>
        <w:t xml:space="preserve">, including who is eligible to serve on the committee. </w:t>
      </w:r>
      <w:r w:rsidR="00D82166">
        <w:rPr>
          <w:rFonts w:ascii="Calibri" w:eastAsia="Calibri" w:hAnsi="Calibri" w:cs="Calibri"/>
        </w:rPr>
        <w:t>If a faculty member is not already approved to serve on a SPED student’s dissertation committee, the student’s advisor needs to nominate the faculty person (including a vita and rationale as well as why this faculty member is essential for the dissertation) to the chair of the doctoral committee for approval from the doctoral committee. If a simple majority support the nomination, a request will be submitted to DGS for approval.</w:t>
      </w:r>
    </w:p>
    <w:p w14:paraId="6E3A8601" w14:textId="080A66E7" w:rsidR="476FA1FB" w:rsidRPr="002B4E44" w:rsidRDefault="476FA1FB" w:rsidP="004C27CF">
      <w:pPr>
        <w:pStyle w:val="BodyText"/>
        <w:spacing w:before="4"/>
        <w:rPr>
          <w:rFonts w:ascii="Calibri" w:eastAsia="Calibri" w:hAnsi="Calibri" w:cs="Calibri"/>
        </w:rPr>
      </w:pPr>
      <w:r w:rsidRPr="002B4E44">
        <w:rPr>
          <w:rFonts w:ascii="Calibri" w:eastAsia="Calibri" w:hAnsi="Calibri" w:cs="Calibri"/>
        </w:rPr>
        <w:t xml:space="preserve">Once these committee </w:t>
      </w:r>
      <w:r w:rsidR="2721A62A" w:rsidRPr="002B4E44">
        <w:rPr>
          <w:rFonts w:ascii="Calibri" w:eastAsia="Calibri" w:hAnsi="Calibri" w:cs="Calibri"/>
        </w:rPr>
        <w:t>members</w:t>
      </w:r>
      <w:r w:rsidRPr="002B4E44">
        <w:rPr>
          <w:rFonts w:ascii="Calibri" w:eastAsia="Calibri" w:hAnsi="Calibri" w:cs="Calibri"/>
        </w:rPr>
        <w:t xml:space="preserve"> have been identified and agree to participate, the candidate should complete the </w:t>
      </w:r>
      <w:r w:rsidRPr="002B4E44">
        <w:rPr>
          <w:rFonts w:ascii="Calibri" w:eastAsia="Calibri" w:hAnsi="Calibri" w:cs="Calibri"/>
          <w:i/>
          <w:iCs/>
        </w:rPr>
        <w:t>Dissertation C</w:t>
      </w:r>
      <w:r w:rsidR="00643437" w:rsidRPr="002B4E44">
        <w:rPr>
          <w:rFonts w:ascii="Calibri" w:eastAsia="Calibri" w:hAnsi="Calibri" w:cs="Calibri"/>
          <w:i/>
          <w:iCs/>
        </w:rPr>
        <w:t>o</w:t>
      </w:r>
      <w:r w:rsidRPr="002B4E44">
        <w:rPr>
          <w:rFonts w:ascii="Calibri" w:eastAsia="Calibri" w:hAnsi="Calibri" w:cs="Calibri"/>
          <w:i/>
          <w:iCs/>
        </w:rPr>
        <w:t>mmittee Appointment Recommendation to the Division of Graduate Studies</w:t>
      </w:r>
      <w:r w:rsidR="78FE28FC" w:rsidRPr="002B4E44">
        <w:rPr>
          <w:rFonts w:ascii="Calibri" w:eastAsia="Calibri" w:hAnsi="Calibri" w:cs="Calibri"/>
          <w:i/>
          <w:iCs/>
        </w:rPr>
        <w:t xml:space="preserve"> </w:t>
      </w:r>
      <w:r w:rsidR="78FE28FC" w:rsidRPr="002B4E44">
        <w:rPr>
          <w:rFonts w:ascii="Calibri" w:eastAsia="Calibri" w:hAnsi="Calibri" w:cs="Calibri"/>
        </w:rPr>
        <w:t>(</w:t>
      </w:r>
      <w:r w:rsidR="00967D98">
        <w:rPr>
          <w:rFonts w:ascii="Calibri" w:eastAsia="Calibri" w:hAnsi="Calibri" w:cs="Calibri"/>
        </w:rPr>
        <w:t>Attachment E</w:t>
      </w:r>
      <w:r w:rsidR="1629A59E" w:rsidRPr="002B4E44">
        <w:rPr>
          <w:rFonts w:ascii="Calibri" w:eastAsia="Calibri" w:hAnsi="Calibri" w:cs="Calibri"/>
        </w:rPr>
        <w:t>)</w:t>
      </w:r>
      <w:r w:rsidR="004C27CF" w:rsidRPr="002B4E44">
        <w:rPr>
          <w:rFonts w:ascii="Calibri" w:eastAsia="Calibri" w:hAnsi="Calibri" w:cs="Calibri"/>
        </w:rPr>
        <w:t xml:space="preserve"> </w:t>
      </w:r>
      <w:r w:rsidR="005C3D43" w:rsidRPr="002B4E44">
        <w:rPr>
          <w:rFonts w:ascii="Calibri" w:eastAsia="Calibri" w:hAnsi="Calibri" w:cs="Calibri"/>
        </w:rPr>
        <w:t>and submit to the APC</w:t>
      </w:r>
      <w:r w:rsidR="20AC7276" w:rsidRPr="002B4E44">
        <w:rPr>
          <w:rFonts w:ascii="Calibri" w:eastAsia="Calibri" w:hAnsi="Calibri" w:cs="Calibri"/>
        </w:rPr>
        <w:t>.</w:t>
      </w:r>
      <w:r w:rsidR="067D77B1" w:rsidRPr="002B4E44">
        <w:rPr>
          <w:rFonts w:ascii="Calibri" w:eastAsia="Calibri" w:hAnsi="Calibri" w:cs="Calibri"/>
        </w:rPr>
        <w:t xml:space="preserve"> </w:t>
      </w:r>
      <w:r w:rsidR="67EAB8FB" w:rsidRPr="002B4E44">
        <w:rPr>
          <w:rFonts w:ascii="Calibri" w:eastAsia="Calibri" w:hAnsi="Calibri" w:cs="Calibri"/>
        </w:rPr>
        <w:t xml:space="preserve">The committee must be approved by </w:t>
      </w:r>
      <w:r w:rsidR="00024733">
        <w:rPr>
          <w:rFonts w:ascii="Calibri" w:eastAsia="Calibri" w:hAnsi="Calibri" w:cs="Calibri"/>
        </w:rPr>
        <w:t>DGS</w:t>
      </w:r>
      <w:r w:rsidR="67EAB8FB" w:rsidRPr="002B4E44">
        <w:rPr>
          <w:rFonts w:ascii="Calibri" w:eastAsia="Calibri" w:hAnsi="Calibri" w:cs="Calibri"/>
        </w:rPr>
        <w:t xml:space="preserve"> no later than six months before the final oral defense of the dissertation and before holding the proposal meeting.</w:t>
      </w:r>
    </w:p>
    <w:p w14:paraId="60505984" w14:textId="77777777" w:rsidR="004C27CF" w:rsidRPr="005F6C98" w:rsidRDefault="004C27CF" w:rsidP="004C27CF">
      <w:pPr>
        <w:pStyle w:val="BodyText"/>
        <w:spacing w:before="4"/>
        <w:rPr>
          <w:rFonts w:ascii="Calibri" w:eastAsia="Calibri" w:hAnsi="Calibri" w:cs="Calibri"/>
          <w:u w:val="single"/>
        </w:rPr>
      </w:pPr>
    </w:p>
    <w:p w14:paraId="51A0403A" w14:textId="4225761A" w:rsidR="5D26C11E" w:rsidRDefault="5D26C11E" w:rsidP="4ADEBDD5">
      <w:pPr>
        <w:rPr>
          <w:rFonts w:ascii="Calibri" w:eastAsia="Calibri" w:hAnsi="Calibri" w:cs="Calibri"/>
        </w:rPr>
      </w:pPr>
      <w:r w:rsidRPr="005F6C98">
        <w:rPr>
          <w:rFonts w:ascii="Calibri" w:eastAsia="Calibri" w:hAnsi="Calibri" w:cs="Calibri"/>
        </w:rPr>
        <w:t xml:space="preserve">Next, the student is responsible for scheduling a proposal meeting. At this meeting, the student presents the rationale and methodology of the proposed study as developed in the written proposal. The written proposal is typically between 30 and 50 pages (excluding figures, appendices, and references) and contains a </w:t>
      </w:r>
      <w:r w:rsidR="00967D98">
        <w:rPr>
          <w:rFonts w:ascii="Calibri" w:eastAsia="Calibri" w:hAnsi="Calibri" w:cs="Calibri"/>
        </w:rPr>
        <w:t>l</w:t>
      </w:r>
      <w:r w:rsidRPr="005F6C98">
        <w:rPr>
          <w:rFonts w:ascii="Calibri" w:eastAsia="Calibri" w:hAnsi="Calibri" w:cs="Calibri"/>
        </w:rPr>
        <w:t xml:space="preserve">iterature </w:t>
      </w:r>
      <w:r w:rsidR="00967D98">
        <w:rPr>
          <w:rFonts w:ascii="Calibri" w:eastAsia="Calibri" w:hAnsi="Calibri" w:cs="Calibri"/>
        </w:rPr>
        <w:t>r</w:t>
      </w:r>
      <w:r w:rsidRPr="005F6C98">
        <w:rPr>
          <w:rFonts w:ascii="Calibri" w:eastAsia="Calibri" w:hAnsi="Calibri" w:cs="Calibri"/>
        </w:rPr>
        <w:t>eview</w:t>
      </w:r>
      <w:r w:rsidR="005C3D43">
        <w:rPr>
          <w:rFonts w:ascii="Calibri" w:eastAsia="Calibri" w:hAnsi="Calibri" w:cs="Calibri"/>
        </w:rPr>
        <w:t>,</w:t>
      </w:r>
      <w:r w:rsidR="5DAAF340" w:rsidRPr="005F6C98">
        <w:rPr>
          <w:rFonts w:ascii="Calibri" w:eastAsia="Calibri" w:hAnsi="Calibri" w:cs="Calibri"/>
        </w:rPr>
        <w:t xml:space="preserve"> a </w:t>
      </w:r>
      <w:r w:rsidR="00967D98">
        <w:rPr>
          <w:rFonts w:ascii="Calibri" w:eastAsia="Calibri" w:hAnsi="Calibri" w:cs="Calibri"/>
        </w:rPr>
        <w:t>m</w:t>
      </w:r>
      <w:r w:rsidR="5DAAF340" w:rsidRPr="005F6C98">
        <w:rPr>
          <w:rFonts w:ascii="Calibri" w:eastAsia="Calibri" w:hAnsi="Calibri" w:cs="Calibri"/>
        </w:rPr>
        <w:t>ethod</w:t>
      </w:r>
      <w:r w:rsidR="005C3D43">
        <w:rPr>
          <w:rFonts w:ascii="Calibri" w:eastAsia="Calibri" w:hAnsi="Calibri" w:cs="Calibri"/>
        </w:rPr>
        <w:t>s</w:t>
      </w:r>
      <w:r w:rsidR="5DAAF340" w:rsidRPr="005F6C98">
        <w:rPr>
          <w:rFonts w:ascii="Calibri" w:eastAsia="Calibri" w:hAnsi="Calibri" w:cs="Calibri"/>
        </w:rPr>
        <w:t xml:space="preserve"> section, proposed design, data analysis pr</w:t>
      </w:r>
      <w:r w:rsidR="74021392" w:rsidRPr="005F6C98">
        <w:rPr>
          <w:rFonts w:ascii="Calibri" w:eastAsia="Calibri" w:hAnsi="Calibri" w:cs="Calibri"/>
        </w:rPr>
        <w:t xml:space="preserve">ocedures, and a </w:t>
      </w:r>
      <w:bookmarkStart w:id="45" w:name="_Int_YGT4IJ5C"/>
      <w:r w:rsidR="74021392" w:rsidRPr="005F6C98">
        <w:rPr>
          <w:rFonts w:ascii="Calibri" w:eastAsia="Calibri" w:hAnsi="Calibri" w:cs="Calibri"/>
        </w:rPr>
        <w:t>purported timeline</w:t>
      </w:r>
      <w:bookmarkEnd w:id="45"/>
      <w:r w:rsidR="74021392" w:rsidRPr="005F6C98">
        <w:rPr>
          <w:rFonts w:ascii="Calibri" w:eastAsia="Calibri" w:hAnsi="Calibri" w:cs="Calibri"/>
        </w:rPr>
        <w:t xml:space="preserve">. Students should clarify expectations for content and length with the </w:t>
      </w:r>
      <w:r w:rsidR="00595A71">
        <w:rPr>
          <w:rFonts w:ascii="Calibri" w:eastAsia="Calibri" w:hAnsi="Calibri" w:cs="Calibri"/>
        </w:rPr>
        <w:t>d</w:t>
      </w:r>
      <w:r w:rsidR="74021392" w:rsidRPr="005F6C98">
        <w:rPr>
          <w:rFonts w:ascii="Calibri" w:eastAsia="Calibri" w:hAnsi="Calibri" w:cs="Calibri"/>
        </w:rPr>
        <w:t xml:space="preserve">issertation </w:t>
      </w:r>
      <w:r w:rsidR="00595A71">
        <w:rPr>
          <w:rFonts w:ascii="Calibri" w:eastAsia="Calibri" w:hAnsi="Calibri" w:cs="Calibri"/>
        </w:rPr>
        <w:t>c</w:t>
      </w:r>
      <w:r w:rsidR="74021392" w:rsidRPr="005F6C98">
        <w:rPr>
          <w:rFonts w:ascii="Calibri" w:eastAsia="Calibri" w:hAnsi="Calibri" w:cs="Calibri"/>
        </w:rPr>
        <w:t xml:space="preserve">hair. </w:t>
      </w:r>
    </w:p>
    <w:p w14:paraId="1C5800C2" w14:textId="3D819E4C" w:rsidR="00C9603F" w:rsidRPr="005F6C98" w:rsidRDefault="00C9603F" w:rsidP="4ADEBDD5">
      <w:pPr>
        <w:rPr>
          <w:rFonts w:ascii="Calibri" w:eastAsia="Calibri" w:hAnsi="Calibri" w:cs="Calibri"/>
        </w:rPr>
      </w:pPr>
      <w:r w:rsidRPr="004D38EC">
        <w:rPr>
          <w:rFonts w:ascii="Calibri" w:eastAsia="Calibri" w:hAnsi="Calibri" w:cs="Calibri"/>
        </w:rPr>
        <w:t>Students are expected to provide the manuscript to their committee a minimum of two weeks prior to the proposal meeting. Weekends and federally recognized holidays do not count towards this two week minimum.</w:t>
      </w:r>
      <w:r w:rsidR="004A275A">
        <w:rPr>
          <w:rFonts w:ascii="Calibri" w:eastAsia="Calibri" w:hAnsi="Calibri" w:cs="Calibri"/>
        </w:rPr>
        <w:t xml:space="preserve"> The meeting will be rescheduled if the deadline is not met.</w:t>
      </w:r>
      <w:r>
        <w:rPr>
          <w:rFonts w:ascii="Calibri" w:eastAsia="Calibri" w:hAnsi="Calibri" w:cs="Calibri"/>
        </w:rPr>
        <w:t xml:space="preserve"> </w:t>
      </w:r>
    </w:p>
    <w:p w14:paraId="69371254" w14:textId="44B65C84" w:rsidR="74021392" w:rsidRPr="005F6C98" w:rsidRDefault="74021392" w:rsidP="4ADEBDD5">
      <w:pPr>
        <w:rPr>
          <w:rFonts w:ascii="Calibri" w:eastAsia="Calibri" w:hAnsi="Calibri" w:cs="Calibri"/>
        </w:rPr>
      </w:pPr>
      <w:r w:rsidRPr="005F6C98">
        <w:rPr>
          <w:rFonts w:ascii="Calibri" w:eastAsia="Calibri" w:hAnsi="Calibri" w:cs="Calibri"/>
        </w:rPr>
        <w:t xml:space="preserve">The proposal meeting usually lasts </w:t>
      </w:r>
      <w:r w:rsidR="002D2F6E">
        <w:rPr>
          <w:rFonts w:ascii="Calibri" w:eastAsia="Calibri" w:hAnsi="Calibri" w:cs="Calibri"/>
        </w:rPr>
        <w:t>60</w:t>
      </w:r>
      <w:r w:rsidRPr="005F6C98">
        <w:rPr>
          <w:rFonts w:ascii="Calibri" w:eastAsia="Calibri" w:hAnsi="Calibri" w:cs="Calibri"/>
        </w:rPr>
        <w:t xml:space="preserve"> to </w:t>
      </w:r>
      <w:bookmarkStart w:id="46" w:name="_Int_02DFFIvr"/>
      <w:r w:rsidRPr="005F6C98">
        <w:rPr>
          <w:rFonts w:ascii="Calibri" w:eastAsia="Calibri" w:hAnsi="Calibri" w:cs="Calibri"/>
        </w:rPr>
        <w:t>90 minutes</w:t>
      </w:r>
      <w:bookmarkEnd w:id="46"/>
      <w:r w:rsidRPr="005F6C98">
        <w:rPr>
          <w:rFonts w:ascii="Calibri" w:eastAsia="Calibri" w:hAnsi="Calibri" w:cs="Calibri"/>
        </w:rPr>
        <w:t xml:space="preserve"> and is a “working meeting”, attended by only the student and the committee. The student should work with their</w:t>
      </w:r>
      <w:r w:rsidR="002D2F6E">
        <w:rPr>
          <w:rFonts w:ascii="Calibri" w:eastAsia="Calibri" w:hAnsi="Calibri" w:cs="Calibri"/>
        </w:rPr>
        <w:t xml:space="preserve"> c</w:t>
      </w:r>
      <w:r w:rsidRPr="005F6C98">
        <w:rPr>
          <w:rFonts w:ascii="Calibri" w:eastAsia="Calibri" w:hAnsi="Calibri" w:cs="Calibri"/>
        </w:rPr>
        <w:t xml:space="preserve">hair to determine the format and </w:t>
      </w:r>
      <w:r w:rsidR="47FE8651" w:rsidRPr="005F6C98">
        <w:rPr>
          <w:rFonts w:ascii="Calibri" w:eastAsia="Calibri" w:hAnsi="Calibri" w:cs="Calibri"/>
        </w:rPr>
        <w:t>length</w:t>
      </w:r>
      <w:r w:rsidR="2E349112" w:rsidRPr="005F6C98">
        <w:rPr>
          <w:rFonts w:ascii="Calibri" w:eastAsia="Calibri" w:hAnsi="Calibri" w:cs="Calibri"/>
        </w:rPr>
        <w:t xml:space="preserve"> of the dissertation proposal presentation. Most presentations are between 20 and 40 minutes in duration; the remainder of the time is devoted to discussion between the </w:t>
      </w:r>
      <w:bookmarkStart w:id="47" w:name="_Int_11skQLKf"/>
      <w:r w:rsidR="2E349112" w:rsidRPr="005F6C98">
        <w:rPr>
          <w:rFonts w:ascii="Calibri" w:eastAsia="Calibri" w:hAnsi="Calibri" w:cs="Calibri"/>
        </w:rPr>
        <w:t>student</w:t>
      </w:r>
      <w:bookmarkEnd w:id="47"/>
      <w:r w:rsidR="2E349112" w:rsidRPr="005F6C98">
        <w:rPr>
          <w:rFonts w:ascii="Calibri" w:eastAsia="Calibri" w:hAnsi="Calibri" w:cs="Calibri"/>
        </w:rPr>
        <w:t xml:space="preserve"> and </w:t>
      </w:r>
      <w:r w:rsidR="00967D98">
        <w:rPr>
          <w:rFonts w:ascii="Calibri" w:eastAsia="Calibri" w:hAnsi="Calibri" w:cs="Calibri"/>
        </w:rPr>
        <w:t xml:space="preserve">the </w:t>
      </w:r>
      <w:r w:rsidR="2E349112" w:rsidRPr="005F6C98">
        <w:rPr>
          <w:rFonts w:ascii="Calibri" w:eastAsia="Calibri" w:hAnsi="Calibri" w:cs="Calibri"/>
        </w:rPr>
        <w:t xml:space="preserve">committee members. </w:t>
      </w:r>
      <w:bookmarkStart w:id="48" w:name="_Int_Te8g4GkL"/>
      <w:r w:rsidR="2E349112" w:rsidRPr="005F6C98">
        <w:rPr>
          <w:rFonts w:ascii="Calibri" w:eastAsia="Calibri" w:hAnsi="Calibri" w:cs="Calibri"/>
        </w:rPr>
        <w:t>It is expected that changes will be recommended during the proposal meeting.</w:t>
      </w:r>
      <w:bookmarkEnd w:id="48"/>
      <w:r w:rsidR="2E349112" w:rsidRPr="005F6C98">
        <w:rPr>
          <w:rFonts w:ascii="Calibri" w:eastAsia="Calibri" w:hAnsi="Calibri" w:cs="Calibri"/>
        </w:rPr>
        <w:t xml:space="preserve"> It is the policy of the SPECS department that the </w:t>
      </w:r>
      <w:r w:rsidR="00595A71">
        <w:rPr>
          <w:rFonts w:ascii="Calibri" w:eastAsia="Calibri" w:hAnsi="Calibri" w:cs="Calibri"/>
        </w:rPr>
        <w:t>d</w:t>
      </w:r>
      <w:r w:rsidR="6F8172C6" w:rsidRPr="005F6C98">
        <w:rPr>
          <w:rFonts w:ascii="Calibri" w:eastAsia="Calibri" w:hAnsi="Calibri" w:cs="Calibri"/>
        </w:rPr>
        <w:t>issertation</w:t>
      </w:r>
      <w:r w:rsidR="2E349112" w:rsidRPr="005F6C98">
        <w:rPr>
          <w:rFonts w:ascii="Calibri" w:eastAsia="Calibri" w:hAnsi="Calibri" w:cs="Calibri"/>
        </w:rPr>
        <w:t xml:space="preserve"> </w:t>
      </w:r>
      <w:r w:rsidR="00595A71">
        <w:rPr>
          <w:rFonts w:ascii="Calibri" w:eastAsia="Calibri" w:hAnsi="Calibri" w:cs="Calibri"/>
        </w:rPr>
        <w:t>c</w:t>
      </w:r>
      <w:r w:rsidR="3A0089F4" w:rsidRPr="005F6C98">
        <w:rPr>
          <w:rFonts w:ascii="Calibri" w:eastAsia="Calibri" w:hAnsi="Calibri" w:cs="Calibri"/>
        </w:rPr>
        <w:t>hair</w:t>
      </w:r>
      <w:r w:rsidR="2E349112" w:rsidRPr="005F6C98">
        <w:rPr>
          <w:rFonts w:ascii="Calibri" w:eastAsia="Calibri" w:hAnsi="Calibri" w:cs="Calibri"/>
        </w:rPr>
        <w:t xml:space="preserve"> ensure that recommendations from the proposal me</w:t>
      </w:r>
      <w:r w:rsidR="03773CDE" w:rsidRPr="005F6C98">
        <w:rPr>
          <w:rFonts w:ascii="Calibri" w:eastAsia="Calibri" w:hAnsi="Calibri" w:cs="Calibri"/>
        </w:rPr>
        <w:t xml:space="preserve">eting are documented and sent to all committee members within one week following the proposal meeting. The </w:t>
      </w:r>
      <w:r w:rsidR="00595A71">
        <w:rPr>
          <w:rFonts w:ascii="Calibri" w:eastAsia="Calibri" w:hAnsi="Calibri" w:cs="Calibri"/>
        </w:rPr>
        <w:t>c</w:t>
      </w:r>
      <w:r w:rsidR="03773CDE" w:rsidRPr="005F6C98">
        <w:rPr>
          <w:rFonts w:ascii="Calibri" w:eastAsia="Calibri" w:hAnsi="Calibri" w:cs="Calibri"/>
        </w:rPr>
        <w:t xml:space="preserve">hair may ask a student to generate a checklist or memo summarizing the changes that the </w:t>
      </w:r>
      <w:r w:rsidR="00595A71">
        <w:rPr>
          <w:rFonts w:ascii="Calibri" w:eastAsia="Calibri" w:hAnsi="Calibri" w:cs="Calibri"/>
        </w:rPr>
        <w:t>c</w:t>
      </w:r>
      <w:r w:rsidR="03773CDE" w:rsidRPr="005F6C98">
        <w:rPr>
          <w:rFonts w:ascii="Calibri" w:eastAsia="Calibri" w:hAnsi="Calibri" w:cs="Calibri"/>
        </w:rPr>
        <w:t xml:space="preserve">hair will approve before asking the student to disseminate to the committee. </w:t>
      </w:r>
    </w:p>
    <w:p w14:paraId="21141371" w14:textId="23FFC77C" w:rsidR="532D44C1" w:rsidRPr="005F6C98" w:rsidRDefault="532D44C1" w:rsidP="074E4988">
      <w:pPr>
        <w:rPr>
          <w:rFonts w:ascii="Calibri" w:eastAsia="Calibri" w:hAnsi="Calibri" w:cs="Calibri"/>
        </w:rPr>
      </w:pPr>
      <w:r w:rsidRPr="005F6C98">
        <w:rPr>
          <w:rFonts w:ascii="Calibri" w:eastAsia="Calibri" w:hAnsi="Calibri" w:cs="Calibri"/>
        </w:rPr>
        <w:lastRenderedPageBreak/>
        <w:t xml:space="preserve">Upon approval of the proposal, the student secures signatures from </w:t>
      </w:r>
      <w:r w:rsidR="005C3D43">
        <w:rPr>
          <w:rFonts w:ascii="Calibri" w:eastAsia="Calibri" w:hAnsi="Calibri" w:cs="Calibri"/>
        </w:rPr>
        <w:t xml:space="preserve">the </w:t>
      </w:r>
      <w:r w:rsidRPr="005F6C98">
        <w:rPr>
          <w:rFonts w:ascii="Calibri" w:eastAsia="Calibri" w:hAnsi="Calibri" w:cs="Calibri"/>
        </w:rPr>
        <w:t xml:space="preserve">committee using the </w:t>
      </w:r>
      <w:r w:rsidRPr="005F6C98">
        <w:rPr>
          <w:rFonts w:ascii="Calibri" w:eastAsia="Calibri" w:hAnsi="Calibri" w:cs="Calibri"/>
          <w:i/>
          <w:iCs/>
        </w:rPr>
        <w:t xml:space="preserve">Dissertation Proposal Approval </w:t>
      </w:r>
      <w:r w:rsidRPr="005F6C98">
        <w:rPr>
          <w:rFonts w:ascii="Calibri" w:eastAsia="Calibri" w:hAnsi="Calibri" w:cs="Calibri"/>
        </w:rPr>
        <w:t>form</w:t>
      </w:r>
      <w:r w:rsidR="4DEE36FE" w:rsidRPr="005F6C98">
        <w:rPr>
          <w:rFonts w:ascii="Calibri" w:eastAsia="Calibri" w:hAnsi="Calibri" w:cs="Calibri"/>
        </w:rPr>
        <w:t xml:space="preserve"> (</w:t>
      </w:r>
      <w:r w:rsidR="3E431A5A" w:rsidRPr="005F6C98">
        <w:rPr>
          <w:rFonts w:ascii="Calibri" w:eastAsia="Calibri" w:hAnsi="Calibri" w:cs="Calibri"/>
        </w:rPr>
        <w:t xml:space="preserve">Attachment F) </w:t>
      </w:r>
      <w:r w:rsidR="005C3D43">
        <w:rPr>
          <w:rFonts w:ascii="Calibri" w:eastAsia="Calibri" w:hAnsi="Calibri" w:cs="Calibri"/>
        </w:rPr>
        <w:t>and i</w:t>
      </w:r>
      <w:r w:rsidR="3E431A5A" w:rsidRPr="005F6C98">
        <w:rPr>
          <w:rFonts w:ascii="Calibri" w:eastAsia="Calibri" w:hAnsi="Calibri" w:cs="Calibri"/>
        </w:rPr>
        <w:t xml:space="preserve">s submitted to the </w:t>
      </w:r>
      <w:r w:rsidR="00595A71">
        <w:rPr>
          <w:rFonts w:ascii="Calibri" w:eastAsia="Calibri" w:hAnsi="Calibri" w:cs="Calibri"/>
        </w:rPr>
        <w:t>APC</w:t>
      </w:r>
      <w:r w:rsidR="3E431A5A" w:rsidRPr="005F6C98">
        <w:rPr>
          <w:rFonts w:ascii="Calibri" w:eastAsia="Calibri" w:hAnsi="Calibri" w:cs="Calibri"/>
        </w:rPr>
        <w:t xml:space="preserve">. </w:t>
      </w:r>
    </w:p>
    <w:p w14:paraId="7F3B4E91" w14:textId="394E89F4" w:rsidR="3E431A5A" w:rsidRPr="005F6C98" w:rsidRDefault="3E431A5A" w:rsidP="4ADEBDD5">
      <w:pPr>
        <w:rPr>
          <w:rFonts w:ascii="Calibri" w:eastAsia="Calibri" w:hAnsi="Calibri" w:cs="Calibri"/>
        </w:rPr>
      </w:pPr>
      <w:r w:rsidRPr="005F6C98">
        <w:rPr>
          <w:rFonts w:ascii="Calibri" w:eastAsia="Calibri" w:hAnsi="Calibri" w:cs="Calibri"/>
        </w:rPr>
        <w:t xml:space="preserve">More information regarding the dissertation and other doctoral degree requirements established by </w:t>
      </w:r>
      <w:r w:rsidR="007A2907">
        <w:rPr>
          <w:rFonts w:ascii="Calibri" w:eastAsia="Calibri" w:hAnsi="Calibri" w:cs="Calibri"/>
        </w:rPr>
        <w:t>DGS</w:t>
      </w:r>
      <w:r w:rsidRPr="005F6C98">
        <w:rPr>
          <w:rFonts w:ascii="Calibri" w:eastAsia="Calibri" w:hAnsi="Calibri" w:cs="Calibri"/>
        </w:rPr>
        <w:t xml:space="preserve"> can be found </w:t>
      </w:r>
      <w:r w:rsidR="007A2907">
        <w:rPr>
          <w:rFonts w:ascii="Calibri" w:eastAsia="Calibri" w:hAnsi="Calibri" w:cs="Calibri"/>
        </w:rPr>
        <w:t xml:space="preserve">at </w:t>
      </w:r>
      <w:hyperlink r:id="rId46" w:history="1">
        <w:r w:rsidR="007A2907" w:rsidRPr="00BB2FF0">
          <w:rPr>
            <w:rStyle w:val="Hyperlink"/>
            <w:rFonts w:ascii="Calibri" w:eastAsia="Calibri" w:hAnsi="Calibri" w:cs="Calibri"/>
          </w:rPr>
          <w:t>https://graduatestudies.uoregon.edu/academics/thesis-dissertation</w:t>
        </w:r>
      </w:hyperlink>
      <w:r w:rsidR="11B48877" w:rsidRPr="005F6C98">
        <w:rPr>
          <w:rFonts w:ascii="Calibri" w:eastAsia="Calibri" w:hAnsi="Calibri" w:cs="Calibri"/>
        </w:rPr>
        <w:t xml:space="preserve">. </w:t>
      </w:r>
    </w:p>
    <w:p w14:paraId="4B5E4EEA" w14:textId="681266A5" w:rsidR="735F1589" w:rsidRPr="00FD50B5" w:rsidRDefault="735F1589" w:rsidP="00FD50B5">
      <w:pPr>
        <w:pStyle w:val="Heading2"/>
        <w:rPr>
          <w:rFonts w:ascii="Calibri" w:eastAsia="Calibri" w:hAnsi="Calibri" w:cs="Calibri"/>
          <w:b/>
          <w:bCs/>
          <w:color w:val="067040"/>
        </w:rPr>
      </w:pPr>
      <w:bookmarkStart w:id="49" w:name="_Toc209597622"/>
      <w:r w:rsidRPr="00FD50B5">
        <w:rPr>
          <w:rFonts w:ascii="Calibri" w:eastAsia="Calibri" w:hAnsi="Calibri" w:cs="Calibri"/>
          <w:b/>
          <w:bCs/>
          <w:color w:val="067040"/>
        </w:rPr>
        <w:t>APPLICATION FOR DEGREE</w:t>
      </w:r>
      <w:bookmarkEnd w:id="49"/>
    </w:p>
    <w:p w14:paraId="4E881AB4" w14:textId="0293623D" w:rsidR="735F1589" w:rsidRPr="005F6C98" w:rsidRDefault="735F1589" w:rsidP="498662BB">
      <w:pPr>
        <w:rPr>
          <w:rFonts w:ascii="Calibri" w:eastAsia="Calibri" w:hAnsi="Calibri" w:cs="Calibri"/>
        </w:rPr>
      </w:pPr>
      <w:r w:rsidRPr="005F6C98">
        <w:rPr>
          <w:rFonts w:ascii="Calibri" w:eastAsia="Calibri" w:hAnsi="Calibri" w:cs="Calibri"/>
        </w:rPr>
        <w:t xml:space="preserve">Students intending to defend their dissertation must apply for their degree </w:t>
      </w:r>
      <w:r w:rsidR="007A2907">
        <w:rPr>
          <w:rFonts w:ascii="Calibri" w:eastAsia="Calibri" w:hAnsi="Calibri" w:cs="Calibri"/>
        </w:rPr>
        <w:t>by Friday of Week 2</w:t>
      </w:r>
      <w:r w:rsidRPr="005F6C98">
        <w:rPr>
          <w:rFonts w:ascii="Calibri" w:eastAsia="Calibri" w:hAnsi="Calibri" w:cs="Calibri"/>
        </w:rPr>
        <w:t xml:space="preserve"> of </w:t>
      </w:r>
      <w:r w:rsidR="41F37B21" w:rsidRPr="005F6C98">
        <w:rPr>
          <w:rFonts w:ascii="Calibri" w:eastAsia="Calibri" w:hAnsi="Calibri" w:cs="Calibri"/>
        </w:rPr>
        <w:t>the</w:t>
      </w:r>
      <w:r w:rsidRPr="005F6C98">
        <w:rPr>
          <w:rFonts w:ascii="Calibri" w:eastAsia="Calibri" w:hAnsi="Calibri" w:cs="Calibri"/>
        </w:rPr>
        <w:t xml:space="preserve"> term in which the degree is to be granted. The Application for Advanced Degree can be found on the </w:t>
      </w:r>
      <w:r w:rsidR="00595A71">
        <w:rPr>
          <w:rFonts w:ascii="Calibri" w:eastAsia="Calibri" w:hAnsi="Calibri" w:cs="Calibri"/>
        </w:rPr>
        <w:t>DGS</w:t>
      </w:r>
      <w:r w:rsidRPr="005F6C98">
        <w:rPr>
          <w:rFonts w:ascii="Calibri" w:eastAsia="Calibri" w:hAnsi="Calibri" w:cs="Calibri"/>
        </w:rPr>
        <w:t xml:space="preserve"> website under Current Students &gt; Getting Ready to Graduate. Doctoral candidates must be registered for at least 3 credits of </w:t>
      </w:r>
      <w:r w:rsidR="007A2907">
        <w:rPr>
          <w:rFonts w:ascii="Calibri" w:eastAsia="Calibri" w:hAnsi="Calibri" w:cs="Calibri"/>
        </w:rPr>
        <w:t xml:space="preserve">SPED 603: </w:t>
      </w:r>
      <w:r w:rsidRPr="005F6C98">
        <w:rPr>
          <w:rFonts w:ascii="Calibri" w:eastAsia="Calibri" w:hAnsi="Calibri" w:cs="Calibri"/>
        </w:rPr>
        <w:t xml:space="preserve">Dissertation </w:t>
      </w:r>
      <w:r w:rsidR="7A8FA6BD" w:rsidRPr="005F6C98">
        <w:rPr>
          <w:rFonts w:ascii="Calibri" w:eastAsia="Calibri" w:hAnsi="Calibri" w:cs="Calibri"/>
        </w:rPr>
        <w:t>during their final term (the term the degree is awarded)</w:t>
      </w:r>
      <w:r w:rsidR="3CF2E00F" w:rsidRPr="005F6C98">
        <w:rPr>
          <w:rFonts w:ascii="Calibri" w:eastAsia="Calibri" w:hAnsi="Calibri" w:cs="Calibri"/>
        </w:rPr>
        <w:t xml:space="preserve"> </w:t>
      </w:r>
      <w:r w:rsidR="3CF2E00F" w:rsidRPr="0066725E">
        <w:rPr>
          <w:rFonts w:ascii="Calibri" w:eastAsia="Calibri" w:hAnsi="Calibri" w:cs="Calibri"/>
        </w:rPr>
        <w:t>unless defending in summer term</w:t>
      </w:r>
      <w:r w:rsidR="7A8FA6BD" w:rsidRPr="0066725E">
        <w:rPr>
          <w:rFonts w:ascii="Calibri" w:eastAsia="Calibri" w:hAnsi="Calibri" w:cs="Calibri"/>
        </w:rPr>
        <w:t>.</w:t>
      </w:r>
      <w:r w:rsidR="7A8FA6BD" w:rsidRPr="005F6C98">
        <w:rPr>
          <w:rFonts w:ascii="Calibri" w:eastAsia="Calibri" w:hAnsi="Calibri" w:cs="Calibri"/>
        </w:rPr>
        <w:t xml:space="preserve"> </w:t>
      </w:r>
    </w:p>
    <w:p w14:paraId="4D6DF450" w14:textId="1FE26FD4" w:rsidR="5F66A0C9" w:rsidRPr="00FD50B5" w:rsidRDefault="5F66A0C9" w:rsidP="00FD50B5">
      <w:pPr>
        <w:pStyle w:val="Heading2"/>
        <w:rPr>
          <w:rFonts w:ascii="Calibri" w:eastAsia="Calibri" w:hAnsi="Calibri" w:cs="Calibri"/>
          <w:b/>
          <w:bCs/>
          <w:color w:val="067040"/>
        </w:rPr>
      </w:pPr>
      <w:bookmarkStart w:id="50" w:name="_Toc209597623"/>
      <w:r w:rsidRPr="00FD50B5">
        <w:rPr>
          <w:rFonts w:ascii="Calibri" w:eastAsia="Calibri" w:hAnsi="Calibri" w:cs="Calibri"/>
          <w:b/>
          <w:bCs/>
          <w:color w:val="067040"/>
        </w:rPr>
        <w:t>ORAL DEFENSE OF THE DISSERTATION</w:t>
      </w:r>
      <w:bookmarkEnd w:id="50"/>
      <w:r w:rsidRPr="00FD50B5">
        <w:rPr>
          <w:rFonts w:ascii="Calibri" w:eastAsia="Calibri" w:hAnsi="Calibri" w:cs="Calibri"/>
          <w:b/>
          <w:bCs/>
          <w:color w:val="067040"/>
        </w:rPr>
        <w:t xml:space="preserve"> </w:t>
      </w:r>
    </w:p>
    <w:p w14:paraId="5C313C4D" w14:textId="380ADAE2" w:rsidR="5F66A0C9" w:rsidRPr="00826F17" w:rsidRDefault="5F66A0C9" w:rsidP="00FD50B5">
      <w:pPr>
        <w:pStyle w:val="Heading3"/>
        <w:rPr>
          <w:rFonts w:ascii="Calibri" w:eastAsia="Calibri" w:hAnsi="Calibri" w:cs="Calibri"/>
          <w:b/>
          <w:bCs/>
          <w:color w:val="000000" w:themeColor="text1"/>
          <w:sz w:val="24"/>
          <w:szCs w:val="24"/>
          <w:u w:val="single"/>
        </w:rPr>
      </w:pPr>
      <w:bookmarkStart w:id="51" w:name="_Toc209597624"/>
      <w:r w:rsidRPr="00826F17">
        <w:rPr>
          <w:rFonts w:ascii="Calibri" w:eastAsia="Calibri" w:hAnsi="Calibri" w:cs="Calibri"/>
          <w:b/>
          <w:bCs/>
          <w:color w:val="000000" w:themeColor="text1"/>
          <w:sz w:val="24"/>
          <w:szCs w:val="24"/>
          <w:u w:val="single"/>
        </w:rPr>
        <w:t>Submitting Dissertation Prior to Defense</w:t>
      </w:r>
      <w:bookmarkEnd w:id="51"/>
    </w:p>
    <w:p w14:paraId="1D713F53" w14:textId="49F17966" w:rsidR="76E84E72" w:rsidRPr="005F6C98" w:rsidRDefault="76E84E72" w:rsidP="4ADEBDD5">
      <w:pPr>
        <w:rPr>
          <w:rFonts w:ascii="Calibri" w:eastAsia="Calibri" w:hAnsi="Calibri" w:cs="Calibri"/>
        </w:rPr>
      </w:pPr>
      <w:r w:rsidRPr="005F6C98">
        <w:rPr>
          <w:rFonts w:ascii="Calibri" w:eastAsia="Calibri" w:hAnsi="Calibri" w:cs="Calibri"/>
        </w:rPr>
        <w:t>UO</w:t>
      </w:r>
      <w:r w:rsidR="00595A71">
        <w:rPr>
          <w:rFonts w:ascii="Calibri" w:eastAsia="Calibri" w:hAnsi="Calibri" w:cs="Calibri"/>
        </w:rPr>
        <w:t>’s</w:t>
      </w:r>
      <w:r w:rsidRPr="005F6C98">
        <w:rPr>
          <w:rFonts w:ascii="Calibri" w:eastAsia="Calibri" w:hAnsi="Calibri" w:cs="Calibri"/>
        </w:rPr>
        <w:t xml:space="preserve"> </w:t>
      </w:r>
      <w:r w:rsidR="00595A71">
        <w:rPr>
          <w:rFonts w:ascii="Calibri" w:eastAsia="Calibri" w:hAnsi="Calibri" w:cs="Calibri"/>
        </w:rPr>
        <w:t>DGS</w:t>
      </w:r>
      <w:r w:rsidRPr="005F6C98">
        <w:rPr>
          <w:rFonts w:ascii="Calibri" w:eastAsia="Calibri" w:hAnsi="Calibri" w:cs="Calibri"/>
        </w:rPr>
        <w:t xml:space="preserve"> requires students to submit a complete draft of their dissertation to all committee members at least 2 weeks before the scheduled defense.</w:t>
      </w:r>
      <w:r w:rsidR="5F66A0C9" w:rsidRPr="005F6C98">
        <w:rPr>
          <w:rFonts w:ascii="Calibri" w:eastAsia="Calibri" w:hAnsi="Calibri" w:cs="Calibri"/>
        </w:rPr>
        <w:t xml:space="preserve"> It is the expectation of the SPECS </w:t>
      </w:r>
      <w:r w:rsidR="00595A71">
        <w:rPr>
          <w:rFonts w:ascii="Calibri" w:eastAsia="Calibri" w:hAnsi="Calibri" w:cs="Calibri"/>
        </w:rPr>
        <w:t>d</w:t>
      </w:r>
      <w:r w:rsidR="29AD6A9B" w:rsidRPr="005F6C98">
        <w:rPr>
          <w:rFonts w:ascii="Calibri" w:eastAsia="Calibri" w:hAnsi="Calibri" w:cs="Calibri"/>
        </w:rPr>
        <w:t>epartment</w:t>
      </w:r>
      <w:r w:rsidR="5F66A0C9" w:rsidRPr="005F6C98">
        <w:rPr>
          <w:rFonts w:ascii="Calibri" w:eastAsia="Calibri" w:hAnsi="Calibri" w:cs="Calibri"/>
        </w:rPr>
        <w:t xml:space="preserve"> that the </w:t>
      </w:r>
      <w:r w:rsidR="00595A71">
        <w:rPr>
          <w:rFonts w:ascii="Calibri" w:eastAsia="Calibri" w:hAnsi="Calibri" w:cs="Calibri"/>
        </w:rPr>
        <w:t>c</w:t>
      </w:r>
      <w:r w:rsidR="5F66A0C9" w:rsidRPr="005F6C98">
        <w:rPr>
          <w:rFonts w:ascii="Calibri" w:eastAsia="Calibri" w:hAnsi="Calibri" w:cs="Calibri"/>
        </w:rPr>
        <w:t>hair will contact (or ask the st</w:t>
      </w:r>
      <w:r w:rsidR="0F89577C" w:rsidRPr="005F6C98">
        <w:rPr>
          <w:rFonts w:ascii="Calibri" w:eastAsia="Calibri" w:hAnsi="Calibri" w:cs="Calibri"/>
        </w:rPr>
        <w:t xml:space="preserve">udent to contact) committee members </w:t>
      </w:r>
      <w:r w:rsidR="7105EA30" w:rsidRPr="005F6C98">
        <w:rPr>
          <w:rFonts w:ascii="Calibri" w:eastAsia="Calibri" w:hAnsi="Calibri" w:cs="Calibri"/>
        </w:rPr>
        <w:t xml:space="preserve">no </w:t>
      </w:r>
      <w:r w:rsidR="00595A71">
        <w:rPr>
          <w:rFonts w:ascii="Calibri" w:eastAsia="Calibri" w:hAnsi="Calibri" w:cs="Calibri"/>
        </w:rPr>
        <w:t>fewer</w:t>
      </w:r>
      <w:r w:rsidR="7105EA30" w:rsidRPr="005F6C98">
        <w:rPr>
          <w:rFonts w:ascii="Calibri" w:eastAsia="Calibri" w:hAnsi="Calibri" w:cs="Calibri"/>
        </w:rPr>
        <w:t xml:space="preserve"> than 3 days prior to the Defense to see if members have any substantial concerns about the dissertation. The UO Graduate Policy states that the </w:t>
      </w:r>
      <w:r w:rsidR="00595A71">
        <w:rPr>
          <w:rFonts w:ascii="Calibri" w:eastAsia="Calibri" w:hAnsi="Calibri" w:cs="Calibri"/>
        </w:rPr>
        <w:t>c</w:t>
      </w:r>
      <w:r w:rsidR="7105EA30" w:rsidRPr="005F6C98">
        <w:rPr>
          <w:rFonts w:ascii="Calibri" w:eastAsia="Calibri" w:hAnsi="Calibri" w:cs="Calibri"/>
        </w:rPr>
        <w:t>hair should cancel the defense if, after reading the m</w:t>
      </w:r>
      <w:r w:rsidR="1CFB3E58" w:rsidRPr="005F6C98">
        <w:rPr>
          <w:rFonts w:ascii="Calibri" w:eastAsia="Calibri" w:hAnsi="Calibri" w:cs="Calibri"/>
        </w:rPr>
        <w:t>anu</w:t>
      </w:r>
      <w:r w:rsidR="7105EA30" w:rsidRPr="005F6C98">
        <w:rPr>
          <w:rFonts w:ascii="Calibri" w:eastAsia="Calibri" w:hAnsi="Calibri" w:cs="Calibri"/>
        </w:rPr>
        <w:t xml:space="preserve">script, anyone on the committee believes that the dissertation defense is indefensible and that the defense should not go forward. Should this occur, the </w:t>
      </w:r>
      <w:bookmarkStart w:id="52" w:name="_Int_uSGPpwKF"/>
      <w:r w:rsidR="7105EA30" w:rsidRPr="005F6C98">
        <w:rPr>
          <w:rFonts w:ascii="Calibri" w:eastAsia="Calibri" w:hAnsi="Calibri" w:cs="Calibri"/>
        </w:rPr>
        <w:t>student</w:t>
      </w:r>
      <w:bookmarkEnd w:id="52"/>
      <w:r w:rsidR="7105EA30" w:rsidRPr="005F6C98">
        <w:rPr>
          <w:rFonts w:ascii="Calibri" w:eastAsia="Calibri" w:hAnsi="Calibri" w:cs="Calibri"/>
        </w:rPr>
        <w:t xml:space="preserve"> and their </w:t>
      </w:r>
      <w:r w:rsidR="00595A71">
        <w:rPr>
          <w:rFonts w:ascii="Calibri" w:eastAsia="Calibri" w:hAnsi="Calibri" w:cs="Calibri"/>
        </w:rPr>
        <w:t>c</w:t>
      </w:r>
      <w:r w:rsidR="7105EA30" w:rsidRPr="005F6C98">
        <w:rPr>
          <w:rFonts w:ascii="Calibri" w:eastAsia="Calibri" w:hAnsi="Calibri" w:cs="Calibri"/>
        </w:rPr>
        <w:t xml:space="preserve">hair should </w:t>
      </w:r>
      <w:r w:rsidR="0387FD23" w:rsidRPr="005F6C98">
        <w:rPr>
          <w:rFonts w:ascii="Calibri" w:eastAsia="Calibri" w:hAnsi="Calibri" w:cs="Calibri"/>
        </w:rPr>
        <w:t xml:space="preserve">meet with the committee members to develop a plan for moving forward. </w:t>
      </w:r>
    </w:p>
    <w:p w14:paraId="3129DBBA" w14:textId="4CE8ECFC" w:rsidR="2FAACF62" w:rsidRPr="00826F17" w:rsidRDefault="2FAACF62" w:rsidP="00FD50B5">
      <w:pPr>
        <w:pStyle w:val="Heading3"/>
        <w:rPr>
          <w:rFonts w:eastAsia="Calibri"/>
          <w:b/>
          <w:bCs/>
          <w:color w:val="000000" w:themeColor="text1"/>
          <w:sz w:val="24"/>
          <w:szCs w:val="24"/>
          <w:u w:val="single"/>
        </w:rPr>
      </w:pPr>
      <w:bookmarkStart w:id="53" w:name="_Toc209597625"/>
      <w:r w:rsidRPr="00826F17">
        <w:rPr>
          <w:rFonts w:eastAsia="Calibri"/>
          <w:b/>
          <w:bCs/>
          <w:color w:val="000000" w:themeColor="text1"/>
          <w:sz w:val="24"/>
          <w:szCs w:val="24"/>
          <w:u w:val="single"/>
        </w:rPr>
        <w:t>Conducting the Defense</w:t>
      </w:r>
      <w:bookmarkEnd w:id="53"/>
    </w:p>
    <w:p w14:paraId="6CC7E5E2" w14:textId="228DDE45" w:rsidR="2FAACF62" w:rsidRPr="005F6C98" w:rsidRDefault="2FAACF62" w:rsidP="498662BB">
      <w:pPr>
        <w:rPr>
          <w:rFonts w:ascii="Calibri" w:eastAsia="Calibri" w:hAnsi="Calibri" w:cs="Calibri"/>
        </w:rPr>
      </w:pPr>
      <w:r w:rsidRPr="005F6C98">
        <w:rPr>
          <w:rFonts w:ascii="Calibri" w:eastAsia="Calibri" w:hAnsi="Calibri" w:cs="Calibri"/>
        </w:rPr>
        <w:t xml:space="preserve">A defense is a formal public meeting, so refreshments and a party atmosphere </w:t>
      </w:r>
      <w:r w:rsidR="01E58B4F" w:rsidRPr="005F6C98">
        <w:rPr>
          <w:rFonts w:ascii="Calibri" w:eastAsia="Calibri" w:hAnsi="Calibri" w:cs="Calibri"/>
        </w:rPr>
        <w:t>are</w:t>
      </w:r>
      <w:r w:rsidRPr="005F6C98">
        <w:rPr>
          <w:rFonts w:ascii="Calibri" w:eastAsia="Calibri" w:hAnsi="Calibri" w:cs="Calibri"/>
        </w:rPr>
        <w:t xml:space="preserve"> discourage</w:t>
      </w:r>
      <w:r w:rsidR="0BC2DA3C" w:rsidRPr="005F6C98">
        <w:rPr>
          <w:rFonts w:ascii="Calibri" w:eastAsia="Calibri" w:hAnsi="Calibri" w:cs="Calibri"/>
        </w:rPr>
        <w:t>d</w:t>
      </w:r>
      <w:r w:rsidRPr="005F6C98">
        <w:rPr>
          <w:rFonts w:ascii="Calibri" w:eastAsia="Calibri" w:hAnsi="Calibri" w:cs="Calibri"/>
        </w:rPr>
        <w:t xml:space="preserve">. </w:t>
      </w:r>
      <w:r w:rsidR="53848B6E" w:rsidRPr="005F6C98">
        <w:rPr>
          <w:rFonts w:ascii="Calibri" w:eastAsia="Calibri" w:hAnsi="Calibri" w:cs="Calibri"/>
        </w:rPr>
        <w:t>Instructions</w:t>
      </w:r>
      <w:r w:rsidRPr="005F6C98">
        <w:rPr>
          <w:rFonts w:ascii="Calibri" w:eastAsia="Calibri" w:hAnsi="Calibri" w:cs="Calibri"/>
        </w:rPr>
        <w:t xml:space="preserve"> for the defense process and how to schedule </w:t>
      </w:r>
      <w:r w:rsidR="5045B463" w:rsidRPr="005F6C98">
        <w:rPr>
          <w:rFonts w:ascii="Calibri" w:eastAsia="Calibri" w:hAnsi="Calibri" w:cs="Calibri"/>
        </w:rPr>
        <w:t>the</w:t>
      </w:r>
      <w:r w:rsidRPr="005F6C98">
        <w:rPr>
          <w:rFonts w:ascii="Calibri" w:eastAsia="Calibri" w:hAnsi="Calibri" w:cs="Calibri"/>
        </w:rPr>
        <w:t xml:space="preserve"> defense can be found </w:t>
      </w:r>
      <w:r w:rsidR="007A2907">
        <w:rPr>
          <w:rFonts w:ascii="Calibri" w:eastAsia="Calibri" w:hAnsi="Calibri" w:cs="Calibri"/>
        </w:rPr>
        <w:t>at</w:t>
      </w:r>
      <w:r w:rsidRPr="005F6C98">
        <w:rPr>
          <w:rFonts w:ascii="Calibri" w:eastAsia="Calibri" w:hAnsi="Calibri" w:cs="Calibri"/>
        </w:rPr>
        <w:t xml:space="preserve"> </w:t>
      </w:r>
      <w:r w:rsidR="005C3D43">
        <w:rPr>
          <w:rFonts w:ascii="Calibri" w:eastAsia="Calibri" w:hAnsi="Calibri" w:cs="Calibri"/>
        </w:rPr>
        <w:t>DGS</w:t>
      </w:r>
      <w:r w:rsidR="007A2907">
        <w:rPr>
          <w:rFonts w:ascii="Calibri" w:eastAsia="Calibri" w:hAnsi="Calibri" w:cs="Calibri"/>
        </w:rPr>
        <w:t>’</w:t>
      </w:r>
      <w:r w:rsidR="005C3D43">
        <w:rPr>
          <w:rFonts w:ascii="Calibri" w:eastAsia="Calibri" w:hAnsi="Calibri" w:cs="Calibri"/>
        </w:rPr>
        <w:t xml:space="preserve"> </w:t>
      </w:r>
      <w:hyperlink r:id="rId47" w:history="1">
        <w:r w:rsidR="00893A6C" w:rsidRPr="002870EF">
          <w:rPr>
            <w:rStyle w:val="Hyperlink"/>
            <w:rFonts w:ascii="Calibri" w:eastAsia="Calibri" w:hAnsi="Calibri" w:cs="Calibri"/>
          </w:rPr>
          <w:t>https://graduatestudies.uoregon.edu/academics/policies/doctoral/oral-defense-procedures/</w:t>
        </w:r>
      </w:hyperlink>
      <w:r w:rsidR="00893A6C">
        <w:rPr>
          <w:rFonts w:ascii="Calibri" w:eastAsia="Calibri" w:hAnsi="Calibri" w:cs="Calibri"/>
        </w:rPr>
        <w:t xml:space="preserve"> </w:t>
      </w:r>
      <w:r w:rsidRPr="005F6C98">
        <w:rPr>
          <w:rFonts w:ascii="Calibri" w:eastAsia="Calibri" w:hAnsi="Calibri" w:cs="Calibri"/>
        </w:rPr>
        <w:t xml:space="preserve">. It is a SPECS policy that students ask their </w:t>
      </w:r>
      <w:r w:rsidR="00595A71">
        <w:rPr>
          <w:rFonts w:ascii="Calibri" w:eastAsia="Calibri" w:hAnsi="Calibri" w:cs="Calibri"/>
        </w:rPr>
        <w:t>APC</w:t>
      </w:r>
      <w:r w:rsidR="763BCF76" w:rsidRPr="005F6C98">
        <w:rPr>
          <w:rFonts w:ascii="Calibri" w:eastAsia="Calibri" w:hAnsi="Calibri" w:cs="Calibri"/>
        </w:rPr>
        <w:t xml:space="preserve"> to complete an announcement form a minimum of 1 week in advance of their defense. </w:t>
      </w:r>
    </w:p>
    <w:p w14:paraId="0D3B4C3B" w14:textId="245A560F" w:rsidR="6DBF121A" w:rsidRPr="005F6C98" w:rsidRDefault="6DBF121A" w:rsidP="4ADEBDD5">
      <w:pPr>
        <w:rPr>
          <w:rFonts w:ascii="Calibri" w:eastAsia="Calibri" w:hAnsi="Calibri" w:cs="Calibri"/>
        </w:rPr>
      </w:pPr>
      <w:r w:rsidRPr="005F6C98">
        <w:rPr>
          <w:rFonts w:ascii="Calibri" w:eastAsia="Calibri" w:hAnsi="Calibri" w:cs="Calibri"/>
        </w:rPr>
        <w:t xml:space="preserve">Defense meetings are </w:t>
      </w:r>
      <w:r w:rsidR="00524A03">
        <w:rPr>
          <w:rFonts w:ascii="Calibri" w:eastAsia="Calibri" w:hAnsi="Calibri" w:cs="Calibri"/>
        </w:rPr>
        <w:t xml:space="preserve">public and open to all and </w:t>
      </w:r>
      <w:r w:rsidR="001E6960">
        <w:rPr>
          <w:rFonts w:ascii="Calibri" w:eastAsia="Calibri" w:hAnsi="Calibri" w:cs="Calibri"/>
        </w:rPr>
        <w:t>are</w:t>
      </w:r>
      <w:r w:rsidR="00524A03">
        <w:rPr>
          <w:rFonts w:ascii="Calibri" w:eastAsia="Calibri" w:hAnsi="Calibri" w:cs="Calibri"/>
        </w:rPr>
        <w:t xml:space="preserve"> </w:t>
      </w:r>
      <w:r w:rsidRPr="005F6C98">
        <w:rPr>
          <w:rFonts w:ascii="Calibri" w:eastAsia="Calibri" w:hAnsi="Calibri" w:cs="Calibri"/>
        </w:rPr>
        <w:t xml:space="preserve">facilitated by the </w:t>
      </w:r>
      <w:r w:rsidR="00595A71">
        <w:rPr>
          <w:rFonts w:ascii="Calibri" w:eastAsia="Calibri" w:hAnsi="Calibri" w:cs="Calibri"/>
        </w:rPr>
        <w:t>c</w:t>
      </w:r>
      <w:r w:rsidRPr="005F6C98">
        <w:rPr>
          <w:rFonts w:ascii="Calibri" w:eastAsia="Calibri" w:hAnsi="Calibri" w:cs="Calibri"/>
        </w:rPr>
        <w:t xml:space="preserve">hair and </w:t>
      </w:r>
      <w:bookmarkStart w:id="54" w:name="_Int_9ORfCMKi"/>
      <w:r w:rsidRPr="005F6C98">
        <w:rPr>
          <w:rFonts w:ascii="Calibri" w:eastAsia="Calibri" w:hAnsi="Calibri" w:cs="Calibri"/>
        </w:rPr>
        <w:t>generally last</w:t>
      </w:r>
      <w:bookmarkEnd w:id="54"/>
      <w:r w:rsidRPr="005F6C98">
        <w:rPr>
          <w:rFonts w:ascii="Calibri" w:eastAsia="Calibri" w:hAnsi="Calibri" w:cs="Calibri"/>
        </w:rPr>
        <w:t xml:space="preserve"> between 1.5 and 2 hours and include a student presentation, a period for questions, and time for the </w:t>
      </w:r>
      <w:r w:rsidR="00595A71">
        <w:rPr>
          <w:rFonts w:ascii="Calibri" w:eastAsia="Calibri" w:hAnsi="Calibri" w:cs="Calibri"/>
        </w:rPr>
        <w:t>d</w:t>
      </w:r>
      <w:r w:rsidRPr="005F6C98">
        <w:rPr>
          <w:rFonts w:ascii="Calibri" w:eastAsia="Calibri" w:hAnsi="Calibri" w:cs="Calibri"/>
        </w:rPr>
        <w:t xml:space="preserve">issertation </w:t>
      </w:r>
      <w:r w:rsidR="00595A71">
        <w:rPr>
          <w:rFonts w:ascii="Calibri" w:eastAsia="Calibri" w:hAnsi="Calibri" w:cs="Calibri"/>
        </w:rPr>
        <w:t>c</w:t>
      </w:r>
      <w:r w:rsidRPr="005F6C98">
        <w:rPr>
          <w:rFonts w:ascii="Calibri" w:eastAsia="Calibri" w:hAnsi="Calibri" w:cs="Calibri"/>
        </w:rPr>
        <w:t xml:space="preserve">ommittee to deliberate. Audience members (non-committee members) may be invited to ask questions following committee questions at the discretion of the </w:t>
      </w:r>
      <w:r w:rsidR="00595A71">
        <w:rPr>
          <w:rFonts w:ascii="Calibri" w:eastAsia="Calibri" w:hAnsi="Calibri" w:cs="Calibri"/>
        </w:rPr>
        <w:t>c</w:t>
      </w:r>
      <w:r w:rsidRPr="005F6C98">
        <w:rPr>
          <w:rFonts w:ascii="Calibri" w:eastAsia="Calibri" w:hAnsi="Calibri" w:cs="Calibri"/>
        </w:rPr>
        <w:t>hair. During the committee del</w:t>
      </w:r>
      <w:r w:rsidR="300D27B5" w:rsidRPr="005F6C98">
        <w:rPr>
          <w:rFonts w:ascii="Calibri" w:eastAsia="Calibri" w:hAnsi="Calibri" w:cs="Calibri"/>
        </w:rPr>
        <w:t xml:space="preserve">iberation, the student and audience </w:t>
      </w:r>
      <w:r w:rsidR="0BB669E5" w:rsidRPr="005F6C98">
        <w:rPr>
          <w:rFonts w:ascii="Calibri" w:eastAsia="Calibri" w:hAnsi="Calibri" w:cs="Calibri"/>
        </w:rPr>
        <w:t>members</w:t>
      </w:r>
      <w:r w:rsidR="300D27B5" w:rsidRPr="005F6C98">
        <w:rPr>
          <w:rFonts w:ascii="Calibri" w:eastAsia="Calibri" w:hAnsi="Calibri" w:cs="Calibri"/>
        </w:rPr>
        <w:t xml:space="preserve"> are excused from the room. The student may be asked back in to receive feedback from the committee regarding their defense and any follow-up expectations. It is common that the committee will have </w:t>
      </w:r>
      <w:r w:rsidR="300D27B5" w:rsidRPr="005F6C98">
        <w:rPr>
          <w:rFonts w:ascii="Calibri" w:eastAsia="Calibri" w:hAnsi="Calibri" w:cs="Calibri"/>
        </w:rPr>
        <w:lastRenderedPageBreak/>
        <w:t xml:space="preserve">feedback that they expect to be incorporated in the final submission to </w:t>
      </w:r>
      <w:r w:rsidR="00595A71">
        <w:rPr>
          <w:rFonts w:ascii="Calibri" w:eastAsia="Calibri" w:hAnsi="Calibri" w:cs="Calibri"/>
        </w:rPr>
        <w:t>DGS</w:t>
      </w:r>
      <w:r w:rsidR="300D27B5" w:rsidRPr="005F6C98">
        <w:rPr>
          <w:rFonts w:ascii="Calibri" w:eastAsia="Calibri" w:hAnsi="Calibri" w:cs="Calibri"/>
        </w:rPr>
        <w:t xml:space="preserve">, and it is the </w:t>
      </w:r>
      <w:r w:rsidR="00595A71">
        <w:rPr>
          <w:rFonts w:ascii="Calibri" w:eastAsia="Calibri" w:hAnsi="Calibri" w:cs="Calibri"/>
        </w:rPr>
        <w:t>c</w:t>
      </w:r>
      <w:r w:rsidR="300D27B5" w:rsidRPr="005F6C98">
        <w:rPr>
          <w:rFonts w:ascii="Calibri" w:eastAsia="Calibri" w:hAnsi="Calibri" w:cs="Calibri"/>
        </w:rPr>
        <w:t>hair’s responsibility to take notes and work with the student to ensure feed</w:t>
      </w:r>
      <w:r w:rsidR="2B602121" w:rsidRPr="005F6C98">
        <w:rPr>
          <w:rFonts w:ascii="Calibri" w:eastAsia="Calibri" w:hAnsi="Calibri" w:cs="Calibri"/>
        </w:rPr>
        <w:t xml:space="preserve">back is incorporated appropriately. </w:t>
      </w:r>
    </w:p>
    <w:p w14:paraId="3B83C75E" w14:textId="4422F8C7" w:rsidR="66C18EE7" w:rsidRPr="00FD50B5" w:rsidRDefault="66C18EE7" w:rsidP="00FD50B5">
      <w:pPr>
        <w:pStyle w:val="Heading2"/>
        <w:rPr>
          <w:rFonts w:ascii="Calibri" w:eastAsia="Calibri" w:hAnsi="Calibri" w:cs="Calibri"/>
          <w:b/>
          <w:bCs/>
          <w:color w:val="067040"/>
        </w:rPr>
      </w:pPr>
      <w:bookmarkStart w:id="55" w:name="_Toc209597626"/>
      <w:r w:rsidRPr="00FD50B5">
        <w:rPr>
          <w:rFonts w:ascii="Calibri" w:eastAsia="Calibri" w:hAnsi="Calibri" w:cs="Calibri"/>
          <w:b/>
          <w:bCs/>
          <w:color w:val="067040"/>
        </w:rPr>
        <w:t>PROGRAM CHECKLIST</w:t>
      </w:r>
      <w:bookmarkEnd w:id="55"/>
      <w:r w:rsidRPr="00FD50B5">
        <w:rPr>
          <w:rFonts w:ascii="Calibri" w:eastAsia="Calibri" w:hAnsi="Calibri" w:cs="Calibri"/>
          <w:b/>
          <w:bCs/>
          <w:color w:val="067040"/>
        </w:rPr>
        <w:t xml:space="preserve"> </w:t>
      </w:r>
    </w:p>
    <w:p w14:paraId="69931932" w14:textId="281FF4F3" w:rsidR="35176724" w:rsidRPr="005F6C98" w:rsidRDefault="421A9EB6" w:rsidP="4ADEBDD5">
      <w:pPr>
        <w:rPr>
          <w:rFonts w:ascii="Calibri" w:eastAsia="Calibri" w:hAnsi="Calibri" w:cs="Calibri"/>
        </w:rPr>
      </w:pPr>
      <w:r w:rsidRPr="005F6C98">
        <w:rPr>
          <w:rFonts w:ascii="Calibri" w:eastAsia="Calibri" w:hAnsi="Calibri" w:cs="Calibri"/>
        </w:rPr>
        <w:t xml:space="preserve">The following table provides a checklist for </w:t>
      </w:r>
      <w:r w:rsidR="00595A71">
        <w:rPr>
          <w:rFonts w:ascii="Calibri" w:eastAsia="Calibri" w:hAnsi="Calibri" w:cs="Calibri"/>
        </w:rPr>
        <w:t>m</w:t>
      </w:r>
      <w:r w:rsidRPr="005F6C98">
        <w:rPr>
          <w:rFonts w:ascii="Calibri" w:eastAsia="Calibri" w:hAnsi="Calibri" w:cs="Calibri"/>
        </w:rPr>
        <w:t xml:space="preserve">ajor </w:t>
      </w:r>
      <w:r w:rsidR="00595A71">
        <w:rPr>
          <w:rFonts w:ascii="Calibri" w:eastAsia="Calibri" w:hAnsi="Calibri" w:cs="Calibri"/>
        </w:rPr>
        <w:t>t</w:t>
      </w:r>
      <w:r w:rsidRPr="005F6C98">
        <w:rPr>
          <w:rFonts w:ascii="Calibri" w:eastAsia="Calibri" w:hAnsi="Calibri" w:cs="Calibri"/>
        </w:rPr>
        <w:t xml:space="preserve">ask </w:t>
      </w:r>
      <w:r w:rsidR="00595A71">
        <w:rPr>
          <w:rFonts w:ascii="Calibri" w:eastAsia="Calibri" w:hAnsi="Calibri" w:cs="Calibri"/>
        </w:rPr>
        <w:t>d</w:t>
      </w:r>
      <w:r w:rsidRPr="005F6C98">
        <w:rPr>
          <w:rFonts w:ascii="Calibri" w:eastAsia="Calibri" w:hAnsi="Calibri" w:cs="Calibri"/>
        </w:rPr>
        <w:t xml:space="preserve">etails the student needs to accomplish. </w:t>
      </w:r>
      <w:bookmarkStart w:id="56" w:name="_Int_M3NKoZ4l"/>
      <w:r w:rsidRPr="005F6C98">
        <w:rPr>
          <w:rFonts w:ascii="Calibri" w:eastAsia="Calibri" w:hAnsi="Calibri" w:cs="Calibri"/>
        </w:rPr>
        <w:t>Students should work closely with their advisor to make sure they are making adequate progress and completing major tasks in a timely manner.</w:t>
      </w:r>
      <w:bookmarkEnd w:id="56"/>
      <w:r w:rsidRPr="005F6C98">
        <w:rPr>
          <w:rFonts w:ascii="Calibri" w:eastAsia="Calibri" w:hAnsi="Calibri" w:cs="Calibri"/>
        </w:rPr>
        <w:t xml:space="preserve"> </w:t>
      </w:r>
    </w:p>
    <w:tbl>
      <w:tblPr>
        <w:tblStyle w:val="TableGrid"/>
        <w:tblW w:w="9360" w:type="dxa"/>
        <w:tblLook w:val="04A0" w:firstRow="1" w:lastRow="0" w:firstColumn="1" w:lastColumn="0" w:noHBand="0" w:noVBand="1"/>
      </w:tblPr>
      <w:tblGrid>
        <w:gridCol w:w="7305"/>
        <w:gridCol w:w="2045"/>
        <w:gridCol w:w="10"/>
      </w:tblGrid>
      <w:tr w:rsidR="007F0675" w:rsidRPr="007F0675" w14:paraId="2957D8E1" w14:textId="77777777" w:rsidTr="007F0675">
        <w:trPr>
          <w:gridAfter w:val="1"/>
          <w:wAfter w:w="10" w:type="dxa"/>
        </w:trPr>
        <w:tc>
          <w:tcPr>
            <w:tcW w:w="9350" w:type="dxa"/>
            <w:gridSpan w:val="2"/>
            <w:shd w:val="clear" w:color="auto" w:fill="067040"/>
          </w:tcPr>
          <w:p w14:paraId="00787CC9" w14:textId="77777777" w:rsidR="007F0675" w:rsidRPr="00826F17" w:rsidRDefault="007F0675" w:rsidP="00FD50B5">
            <w:pPr>
              <w:pStyle w:val="Heading3"/>
              <w:rPr>
                <w:rFonts w:ascii="Calibri" w:hAnsi="Calibri" w:cs="Calibri"/>
                <w:b/>
                <w:bCs/>
              </w:rPr>
            </w:pPr>
            <w:bookmarkStart w:id="57" w:name="_Toc209597627"/>
            <w:r w:rsidRPr="00826F17">
              <w:rPr>
                <w:rFonts w:ascii="Calibri" w:hAnsi="Calibri" w:cs="Calibri"/>
                <w:b/>
                <w:bCs/>
                <w:color w:val="FFFFFF" w:themeColor="background1"/>
              </w:rPr>
              <w:t>CHECKLIST OF MAJOR TASK DETAILS</w:t>
            </w:r>
            <w:bookmarkEnd w:id="57"/>
          </w:p>
        </w:tc>
      </w:tr>
      <w:tr w:rsidR="498662BB" w:rsidRPr="005F6C98" w14:paraId="622BB22B" w14:textId="77777777" w:rsidTr="007F0675">
        <w:tblPrEx>
          <w:tblLook w:val="06A0" w:firstRow="1" w:lastRow="0" w:firstColumn="1" w:lastColumn="0" w:noHBand="1" w:noVBand="1"/>
        </w:tblPrEx>
        <w:trPr>
          <w:trHeight w:val="300"/>
        </w:trPr>
        <w:tc>
          <w:tcPr>
            <w:tcW w:w="7305" w:type="dxa"/>
          </w:tcPr>
          <w:p w14:paraId="6EDB7BF5" w14:textId="03F4428D" w:rsidR="3F5FF769" w:rsidRPr="005F6C98" w:rsidRDefault="3F5FF769" w:rsidP="498662BB">
            <w:pPr>
              <w:rPr>
                <w:rFonts w:ascii="Calibri" w:eastAsia="Calibri" w:hAnsi="Calibri" w:cs="Calibri"/>
                <w:b/>
                <w:bCs/>
              </w:rPr>
            </w:pPr>
            <w:r w:rsidRPr="005F6C98">
              <w:rPr>
                <w:rFonts w:ascii="Calibri" w:eastAsia="Calibri" w:hAnsi="Calibri" w:cs="Calibri"/>
                <w:b/>
                <w:bCs/>
              </w:rPr>
              <w:t xml:space="preserve">Task Details </w:t>
            </w:r>
            <w:r w:rsidRPr="005F6C98">
              <w:rPr>
                <w:rFonts w:ascii="Calibri" w:eastAsia="Calibri" w:hAnsi="Calibri" w:cs="Calibri"/>
              </w:rPr>
              <w:t xml:space="preserve">(Academic Term/Year for a 4-year plan) </w:t>
            </w:r>
            <w:r w:rsidRPr="005F6C98">
              <w:rPr>
                <w:rFonts w:ascii="Calibri" w:eastAsia="Calibri" w:hAnsi="Calibri" w:cs="Calibri"/>
                <w:b/>
                <w:bCs/>
              </w:rPr>
              <w:t>and Checklist</w:t>
            </w:r>
          </w:p>
        </w:tc>
        <w:tc>
          <w:tcPr>
            <w:tcW w:w="2055" w:type="dxa"/>
            <w:gridSpan w:val="2"/>
          </w:tcPr>
          <w:p w14:paraId="61670127" w14:textId="7362C246" w:rsidR="3F5FF769" w:rsidRPr="005F6C98" w:rsidRDefault="3F5FF769" w:rsidP="498662BB">
            <w:pPr>
              <w:rPr>
                <w:rFonts w:ascii="Calibri" w:eastAsia="Calibri" w:hAnsi="Calibri" w:cs="Calibri"/>
                <w:b/>
                <w:bCs/>
              </w:rPr>
            </w:pPr>
            <w:r w:rsidRPr="005F6C98">
              <w:rPr>
                <w:rFonts w:ascii="Calibri" w:eastAsia="Calibri" w:hAnsi="Calibri" w:cs="Calibri"/>
                <w:b/>
                <w:bCs/>
              </w:rPr>
              <w:t>Completion Date</w:t>
            </w:r>
          </w:p>
        </w:tc>
      </w:tr>
      <w:tr w:rsidR="498662BB" w:rsidRPr="005F6C98" w14:paraId="7E5457DE" w14:textId="77777777" w:rsidTr="007F0675">
        <w:tblPrEx>
          <w:tblLook w:val="06A0" w:firstRow="1" w:lastRow="0" w:firstColumn="1" w:lastColumn="0" w:noHBand="1" w:noVBand="1"/>
        </w:tblPrEx>
        <w:trPr>
          <w:trHeight w:val="300"/>
        </w:trPr>
        <w:tc>
          <w:tcPr>
            <w:tcW w:w="7305" w:type="dxa"/>
          </w:tcPr>
          <w:p w14:paraId="6A07BCDD" w14:textId="77777777" w:rsidR="00C03E63" w:rsidRDefault="3F5FF769" w:rsidP="00C03E63">
            <w:pPr>
              <w:spacing w:before="98"/>
              <w:rPr>
                <w:rFonts w:ascii="Calibri" w:eastAsia="Calibri" w:hAnsi="Calibri" w:cs="Calibri"/>
                <w:sz w:val="22"/>
                <w:szCs w:val="22"/>
              </w:rPr>
            </w:pPr>
            <w:r w:rsidRPr="005F6C98">
              <w:rPr>
                <w:rFonts w:ascii="Calibri" w:eastAsia="Calibri" w:hAnsi="Calibri" w:cs="Calibri"/>
                <w:sz w:val="22"/>
                <w:szCs w:val="22"/>
              </w:rPr>
              <w:t xml:space="preserve">1. </w:t>
            </w:r>
            <w:r w:rsidRPr="005F6C98">
              <w:rPr>
                <w:rFonts w:ascii="Calibri" w:eastAsia="Calibri" w:hAnsi="Calibri" w:cs="Calibri"/>
                <w:b/>
                <w:bCs/>
                <w:sz w:val="22"/>
                <w:szCs w:val="22"/>
              </w:rPr>
              <w:t xml:space="preserve">Research Methodological Sequence </w:t>
            </w:r>
            <w:r w:rsidRPr="005F6C98">
              <w:rPr>
                <w:rFonts w:ascii="Calibri" w:eastAsia="Calibri" w:hAnsi="Calibri" w:cs="Calibri"/>
                <w:sz w:val="22"/>
                <w:szCs w:val="22"/>
              </w:rPr>
              <w:t>(F1 - S3)</w:t>
            </w:r>
          </w:p>
          <w:p w14:paraId="475439EB" w14:textId="7BB1AB5B" w:rsidR="3F5FF769" w:rsidRPr="005E58D1" w:rsidRDefault="3F5FF769" w:rsidP="00685AC1">
            <w:pPr>
              <w:pStyle w:val="ListParagraph"/>
              <w:numPr>
                <w:ilvl w:val="0"/>
                <w:numId w:val="20"/>
              </w:numPr>
              <w:spacing w:before="98"/>
              <w:rPr>
                <w:rFonts w:ascii="Calibri" w:eastAsia="Calibri" w:hAnsi="Calibri" w:cs="Calibri"/>
                <w:sz w:val="22"/>
                <w:szCs w:val="22"/>
              </w:rPr>
            </w:pPr>
            <w:r w:rsidRPr="005E58D1">
              <w:rPr>
                <w:rFonts w:ascii="Calibri" w:eastAsia="Calibri" w:hAnsi="Calibri" w:cs="Calibri"/>
                <w:sz w:val="22"/>
                <w:szCs w:val="22"/>
              </w:rPr>
              <w:t>Six courses in 2 methodological traditions (4 in 1, 2 in another – quantitative, single subject, qualitative, or program evaluation)</w:t>
            </w:r>
          </w:p>
        </w:tc>
        <w:tc>
          <w:tcPr>
            <w:tcW w:w="2055" w:type="dxa"/>
            <w:gridSpan w:val="2"/>
          </w:tcPr>
          <w:p w14:paraId="02C1CE4C" w14:textId="5BBED4D6" w:rsidR="498662BB" w:rsidRPr="005F6C98" w:rsidRDefault="498662BB" w:rsidP="498662BB">
            <w:pPr>
              <w:rPr>
                <w:rFonts w:ascii="Calibri" w:eastAsia="Calibri" w:hAnsi="Calibri" w:cs="Calibri"/>
                <w:b/>
                <w:bCs/>
              </w:rPr>
            </w:pPr>
          </w:p>
        </w:tc>
      </w:tr>
      <w:tr w:rsidR="498662BB" w:rsidRPr="005F6C98" w14:paraId="02ACF102" w14:textId="77777777" w:rsidTr="007F0675">
        <w:tblPrEx>
          <w:tblLook w:val="06A0" w:firstRow="1" w:lastRow="0" w:firstColumn="1" w:lastColumn="0" w:noHBand="1" w:noVBand="1"/>
        </w:tblPrEx>
        <w:trPr>
          <w:trHeight w:val="300"/>
        </w:trPr>
        <w:tc>
          <w:tcPr>
            <w:tcW w:w="7305" w:type="dxa"/>
          </w:tcPr>
          <w:p w14:paraId="5CC123CD" w14:textId="741F3A50" w:rsidR="3F5FF769" w:rsidRPr="005F6C98" w:rsidRDefault="3F5FF769" w:rsidP="00C03E63">
            <w:pPr>
              <w:spacing w:before="101"/>
              <w:rPr>
                <w:rFonts w:ascii="Calibri" w:eastAsia="Calibri" w:hAnsi="Calibri" w:cs="Calibri"/>
                <w:sz w:val="22"/>
                <w:szCs w:val="22"/>
              </w:rPr>
            </w:pPr>
            <w:r w:rsidRPr="005F6C98">
              <w:rPr>
                <w:rFonts w:ascii="Calibri" w:eastAsia="Calibri" w:hAnsi="Calibri" w:cs="Calibri"/>
                <w:sz w:val="22"/>
                <w:szCs w:val="22"/>
              </w:rPr>
              <w:t xml:space="preserve">2. </w:t>
            </w:r>
            <w:r w:rsidRPr="005F6C98">
              <w:rPr>
                <w:rFonts w:ascii="Calibri" w:eastAsia="Calibri" w:hAnsi="Calibri" w:cs="Calibri"/>
                <w:b/>
                <w:bCs/>
                <w:sz w:val="22"/>
                <w:szCs w:val="22"/>
              </w:rPr>
              <w:t xml:space="preserve">Program Plan </w:t>
            </w:r>
            <w:r w:rsidRPr="005F6C98">
              <w:rPr>
                <w:rFonts w:ascii="Calibri" w:eastAsia="Calibri" w:hAnsi="Calibri" w:cs="Calibri"/>
                <w:sz w:val="22"/>
                <w:szCs w:val="22"/>
              </w:rPr>
              <w:t>(</w:t>
            </w:r>
            <w:r w:rsidR="00893A6C">
              <w:rPr>
                <w:rFonts w:ascii="Calibri" w:eastAsia="Calibri" w:hAnsi="Calibri" w:cs="Calibri"/>
                <w:sz w:val="22"/>
                <w:szCs w:val="22"/>
              </w:rPr>
              <w:t>Spr Yr 1</w:t>
            </w:r>
            <w:r w:rsidRPr="005F6C98">
              <w:rPr>
                <w:rFonts w:ascii="Calibri" w:eastAsia="Calibri" w:hAnsi="Calibri" w:cs="Calibri"/>
                <w:sz w:val="22"/>
                <w:szCs w:val="22"/>
              </w:rPr>
              <w:t>)</w:t>
            </w:r>
          </w:p>
          <w:p w14:paraId="7FDD2070" w14:textId="3DF554B3" w:rsidR="3F5FF769" w:rsidRPr="005E58D1" w:rsidRDefault="3F5FF769" w:rsidP="00685AC1">
            <w:pPr>
              <w:pStyle w:val="ListParagraph"/>
              <w:numPr>
                <w:ilvl w:val="0"/>
                <w:numId w:val="19"/>
              </w:numPr>
              <w:spacing w:before="98"/>
              <w:rPr>
                <w:rFonts w:ascii="Calibri" w:eastAsia="Calibri" w:hAnsi="Calibri" w:cs="Calibri"/>
                <w:sz w:val="22"/>
                <w:szCs w:val="22"/>
              </w:rPr>
            </w:pPr>
            <w:r w:rsidRPr="005E58D1">
              <w:rPr>
                <w:rFonts w:ascii="Calibri" w:eastAsia="Calibri" w:hAnsi="Calibri" w:cs="Calibri"/>
                <w:sz w:val="22"/>
                <w:szCs w:val="22"/>
              </w:rPr>
              <w:t>Draft of professional career and goal statement</w:t>
            </w:r>
          </w:p>
          <w:p w14:paraId="4FBBFC86" w14:textId="07BF34D7" w:rsidR="3F5FF769" w:rsidRPr="005E58D1" w:rsidRDefault="3F5FF769" w:rsidP="00685AC1">
            <w:pPr>
              <w:pStyle w:val="ListParagraph"/>
              <w:numPr>
                <w:ilvl w:val="0"/>
                <w:numId w:val="19"/>
              </w:numPr>
              <w:rPr>
                <w:rFonts w:ascii="Calibri" w:eastAsia="Calibri" w:hAnsi="Calibri" w:cs="Calibri"/>
                <w:sz w:val="22"/>
                <w:szCs w:val="22"/>
              </w:rPr>
            </w:pPr>
            <w:r w:rsidRPr="005E58D1">
              <w:rPr>
                <w:rFonts w:ascii="Calibri" w:eastAsia="Calibri" w:hAnsi="Calibri" w:cs="Calibri"/>
                <w:sz w:val="22"/>
                <w:szCs w:val="22"/>
              </w:rPr>
              <w:t>List of program-related graduate coursework sorted by interest areas</w:t>
            </w:r>
          </w:p>
        </w:tc>
        <w:tc>
          <w:tcPr>
            <w:tcW w:w="2055" w:type="dxa"/>
            <w:gridSpan w:val="2"/>
          </w:tcPr>
          <w:p w14:paraId="284AC327" w14:textId="5BBED4D6" w:rsidR="498662BB" w:rsidRPr="005F6C98" w:rsidRDefault="498662BB" w:rsidP="498662BB">
            <w:pPr>
              <w:rPr>
                <w:rFonts w:ascii="Calibri" w:eastAsia="Calibri" w:hAnsi="Calibri" w:cs="Calibri"/>
                <w:b/>
                <w:bCs/>
              </w:rPr>
            </w:pPr>
          </w:p>
        </w:tc>
      </w:tr>
      <w:tr w:rsidR="498662BB" w:rsidRPr="005F6C98" w14:paraId="13F012D4" w14:textId="77777777" w:rsidTr="007F0675">
        <w:tblPrEx>
          <w:tblLook w:val="06A0" w:firstRow="1" w:lastRow="0" w:firstColumn="1" w:lastColumn="0" w:noHBand="1" w:noVBand="1"/>
        </w:tblPrEx>
        <w:trPr>
          <w:trHeight w:val="300"/>
        </w:trPr>
        <w:tc>
          <w:tcPr>
            <w:tcW w:w="7305" w:type="dxa"/>
          </w:tcPr>
          <w:p w14:paraId="69E2B882" w14:textId="0B9879FF" w:rsidR="3F5FF769" w:rsidRPr="005F6C98" w:rsidRDefault="3F5FF769" w:rsidP="00C03E63">
            <w:pPr>
              <w:spacing w:before="98"/>
              <w:rPr>
                <w:rFonts w:ascii="Calibri" w:eastAsia="Calibri" w:hAnsi="Calibri" w:cs="Calibri"/>
                <w:sz w:val="22"/>
                <w:szCs w:val="22"/>
              </w:rPr>
            </w:pPr>
            <w:r w:rsidRPr="005F6C98">
              <w:rPr>
                <w:rFonts w:ascii="Calibri" w:eastAsia="Calibri" w:hAnsi="Calibri" w:cs="Calibri"/>
                <w:sz w:val="22"/>
                <w:szCs w:val="22"/>
              </w:rPr>
              <w:t xml:space="preserve">3. </w:t>
            </w:r>
            <w:r w:rsidRPr="005F6C98">
              <w:rPr>
                <w:rFonts w:ascii="Calibri" w:eastAsia="Calibri" w:hAnsi="Calibri" w:cs="Calibri"/>
                <w:b/>
                <w:bCs/>
                <w:sz w:val="22"/>
                <w:szCs w:val="22"/>
              </w:rPr>
              <w:t xml:space="preserve">First Program Committee Meeting </w:t>
            </w:r>
            <w:r w:rsidRPr="005F6C98">
              <w:rPr>
                <w:rFonts w:ascii="Calibri" w:eastAsia="Calibri" w:hAnsi="Calibri" w:cs="Calibri"/>
                <w:sz w:val="22"/>
                <w:szCs w:val="22"/>
              </w:rPr>
              <w:t>(</w:t>
            </w:r>
            <w:r w:rsidR="00893A6C">
              <w:rPr>
                <w:rFonts w:ascii="Calibri" w:eastAsia="Calibri" w:hAnsi="Calibri" w:cs="Calibri"/>
                <w:sz w:val="22"/>
                <w:szCs w:val="22"/>
              </w:rPr>
              <w:t>Spr Yr 1</w:t>
            </w:r>
            <w:r w:rsidRPr="005F6C98">
              <w:rPr>
                <w:rFonts w:ascii="Calibri" w:eastAsia="Calibri" w:hAnsi="Calibri" w:cs="Calibri"/>
                <w:sz w:val="22"/>
                <w:szCs w:val="22"/>
              </w:rPr>
              <w:t>)</w:t>
            </w:r>
          </w:p>
          <w:p w14:paraId="479C20D7" w14:textId="77777777" w:rsidR="00C03E63" w:rsidRPr="005E58D1" w:rsidRDefault="3F5FF769" w:rsidP="00685AC1">
            <w:pPr>
              <w:pStyle w:val="ListParagraph"/>
              <w:numPr>
                <w:ilvl w:val="0"/>
                <w:numId w:val="18"/>
              </w:numPr>
              <w:spacing w:before="101"/>
              <w:rPr>
                <w:rFonts w:ascii="Calibri" w:eastAsia="Calibri" w:hAnsi="Calibri" w:cs="Calibri"/>
                <w:sz w:val="22"/>
                <w:szCs w:val="22"/>
              </w:rPr>
            </w:pPr>
            <w:r w:rsidRPr="005E58D1">
              <w:rPr>
                <w:rFonts w:ascii="Calibri" w:eastAsia="Calibri" w:hAnsi="Calibri" w:cs="Calibri"/>
                <w:sz w:val="22"/>
                <w:szCs w:val="22"/>
              </w:rPr>
              <w:t xml:space="preserve">Three faculty members in </w:t>
            </w:r>
            <w:r w:rsidR="00C03E63" w:rsidRPr="005E58D1">
              <w:rPr>
                <w:rFonts w:ascii="Calibri" w:eastAsia="Calibri" w:hAnsi="Calibri" w:cs="Calibri"/>
                <w:sz w:val="22"/>
                <w:szCs w:val="22"/>
              </w:rPr>
              <w:t>COE</w:t>
            </w:r>
            <w:r w:rsidRPr="005E58D1">
              <w:rPr>
                <w:rFonts w:ascii="Calibri" w:eastAsia="Calibri" w:hAnsi="Calibri" w:cs="Calibri"/>
                <w:sz w:val="22"/>
                <w:szCs w:val="22"/>
              </w:rPr>
              <w:t xml:space="preserve"> in general area of interest</w:t>
            </w:r>
          </w:p>
          <w:p w14:paraId="30BAA4BF" w14:textId="4BA4A85A" w:rsidR="3F5FF769" w:rsidRPr="005E58D1" w:rsidRDefault="3F5FF769" w:rsidP="00685AC1">
            <w:pPr>
              <w:pStyle w:val="ListParagraph"/>
              <w:numPr>
                <w:ilvl w:val="0"/>
                <w:numId w:val="18"/>
              </w:numPr>
              <w:spacing w:before="101"/>
              <w:rPr>
                <w:rFonts w:ascii="Calibri" w:eastAsia="Calibri" w:hAnsi="Calibri" w:cs="Calibri"/>
                <w:sz w:val="22"/>
                <w:szCs w:val="22"/>
              </w:rPr>
            </w:pPr>
            <w:r w:rsidRPr="005E58D1">
              <w:rPr>
                <w:rFonts w:ascii="Calibri" w:eastAsia="Calibri" w:hAnsi="Calibri" w:cs="Calibri"/>
                <w:sz w:val="22"/>
                <w:szCs w:val="22"/>
              </w:rPr>
              <w:t>Review of Tentative Program Plan</w:t>
            </w:r>
          </w:p>
          <w:p w14:paraId="17C54F92" w14:textId="5D7C6451" w:rsidR="3F5FF769" w:rsidRPr="005E58D1" w:rsidRDefault="3F5FF769" w:rsidP="00685AC1">
            <w:pPr>
              <w:pStyle w:val="ListParagraph"/>
              <w:numPr>
                <w:ilvl w:val="0"/>
                <w:numId w:val="18"/>
              </w:numPr>
              <w:rPr>
                <w:rFonts w:ascii="Calibri" w:eastAsia="Calibri" w:hAnsi="Calibri" w:cs="Calibri"/>
                <w:sz w:val="22"/>
                <w:szCs w:val="22"/>
              </w:rPr>
            </w:pPr>
            <w:r w:rsidRPr="005E58D1">
              <w:rPr>
                <w:rFonts w:ascii="Calibri" w:eastAsia="Calibri" w:hAnsi="Calibri" w:cs="Calibri"/>
                <w:sz w:val="22"/>
                <w:szCs w:val="22"/>
              </w:rPr>
              <w:t>Review of Competency Portfolio Requirements</w:t>
            </w:r>
          </w:p>
        </w:tc>
        <w:tc>
          <w:tcPr>
            <w:tcW w:w="2055" w:type="dxa"/>
            <w:gridSpan w:val="2"/>
          </w:tcPr>
          <w:p w14:paraId="0BC45C54" w14:textId="5BBED4D6" w:rsidR="498662BB" w:rsidRPr="005F6C98" w:rsidRDefault="498662BB" w:rsidP="498662BB">
            <w:pPr>
              <w:rPr>
                <w:rFonts w:ascii="Calibri" w:eastAsia="Calibri" w:hAnsi="Calibri" w:cs="Calibri"/>
                <w:b/>
                <w:bCs/>
              </w:rPr>
            </w:pPr>
          </w:p>
        </w:tc>
      </w:tr>
      <w:tr w:rsidR="00893A6C" w:rsidRPr="005F6C98" w14:paraId="09C446B0" w14:textId="77777777" w:rsidTr="007F0675">
        <w:tblPrEx>
          <w:tblLook w:val="06A0" w:firstRow="1" w:lastRow="0" w:firstColumn="1" w:lastColumn="0" w:noHBand="1" w:noVBand="1"/>
        </w:tblPrEx>
        <w:trPr>
          <w:trHeight w:val="300"/>
        </w:trPr>
        <w:tc>
          <w:tcPr>
            <w:tcW w:w="7305" w:type="dxa"/>
          </w:tcPr>
          <w:p w14:paraId="52DDDC0A" w14:textId="520F6A2E" w:rsidR="00893A6C" w:rsidRPr="005F5CD2" w:rsidRDefault="00893A6C" w:rsidP="00685AC1">
            <w:pPr>
              <w:pStyle w:val="ListParagraph"/>
              <w:numPr>
                <w:ilvl w:val="0"/>
                <w:numId w:val="5"/>
              </w:numPr>
              <w:spacing w:before="98"/>
              <w:ind w:left="342"/>
              <w:rPr>
                <w:rFonts w:ascii="Calibri" w:eastAsia="Calibri" w:hAnsi="Calibri" w:cs="Calibri"/>
                <w:sz w:val="22"/>
                <w:szCs w:val="22"/>
              </w:rPr>
            </w:pPr>
            <w:r w:rsidRPr="005F5CD2">
              <w:rPr>
                <w:rFonts w:ascii="Calibri" w:eastAsia="Calibri" w:hAnsi="Calibri" w:cs="Calibri"/>
                <w:b/>
                <w:bCs/>
                <w:sz w:val="22"/>
                <w:szCs w:val="22"/>
              </w:rPr>
              <w:t>Second Program Committee Meeting</w:t>
            </w:r>
            <w:r w:rsidRPr="005F5CD2">
              <w:rPr>
                <w:rFonts w:ascii="Calibri" w:eastAsia="Calibri" w:hAnsi="Calibri" w:cs="Calibri"/>
                <w:sz w:val="22"/>
                <w:szCs w:val="22"/>
              </w:rPr>
              <w:t xml:space="preserve"> (Win Yr 2)</w:t>
            </w:r>
          </w:p>
          <w:p w14:paraId="19108853" w14:textId="3645185C" w:rsidR="00893A6C" w:rsidRPr="005E58D1" w:rsidRDefault="00893A6C" w:rsidP="00685AC1">
            <w:pPr>
              <w:pStyle w:val="ListParagraph"/>
              <w:numPr>
                <w:ilvl w:val="0"/>
                <w:numId w:val="21"/>
              </w:numPr>
              <w:spacing w:before="98"/>
              <w:rPr>
                <w:rFonts w:ascii="Calibri" w:eastAsia="Calibri" w:hAnsi="Calibri" w:cs="Calibri"/>
                <w:sz w:val="22"/>
                <w:szCs w:val="22"/>
              </w:rPr>
            </w:pPr>
            <w:r w:rsidRPr="005E58D1">
              <w:rPr>
                <w:rFonts w:ascii="Calibri" w:eastAsia="Calibri" w:hAnsi="Calibri" w:cs="Calibri"/>
                <w:sz w:val="22"/>
                <w:szCs w:val="22"/>
              </w:rPr>
              <w:t>Discuss grant writing and current research interests</w:t>
            </w:r>
          </w:p>
        </w:tc>
        <w:tc>
          <w:tcPr>
            <w:tcW w:w="2055" w:type="dxa"/>
            <w:gridSpan w:val="2"/>
          </w:tcPr>
          <w:p w14:paraId="2A4A91B3" w14:textId="77777777" w:rsidR="00893A6C" w:rsidRPr="005F6C98" w:rsidRDefault="00893A6C" w:rsidP="498662BB">
            <w:pPr>
              <w:rPr>
                <w:rFonts w:ascii="Calibri" w:eastAsia="Calibri" w:hAnsi="Calibri" w:cs="Calibri"/>
                <w:b/>
                <w:bCs/>
              </w:rPr>
            </w:pPr>
          </w:p>
        </w:tc>
      </w:tr>
      <w:tr w:rsidR="498662BB" w:rsidRPr="005F6C98" w14:paraId="0E600F2B" w14:textId="77777777" w:rsidTr="007F0675">
        <w:tblPrEx>
          <w:tblLook w:val="06A0" w:firstRow="1" w:lastRow="0" w:firstColumn="1" w:lastColumn="0" w:noHBand="1" w:noVBand="1"/>
        </w:tblPrEx>
        <w:trPr>
          <w:trHeight w:val="300"/>
        </w:trPr>
        <w:tc>
          <w:tcPr>
            <w:tcW w:w="7305" w:type="dxa"/>
          </w:tcPr>
          <w:p w14:paraId="2198A94C" w14:textId="56C18144" w:rsidR="3F5FF769" w:rsidRPr="005F6C98" w:rsidRDefault="00C03E63" w:rsidP="00C03E63">
            <w:pPr>
              <w:spacing w:before="98"/>
              <w:rPr>
                <w:rFonts w:ascii="Calibri" w:eastAsia="Calibri" w:hAnsi="Calibri" w:cs="Calibri"/>
                <w:sz w:val="22"/>
                <w:szCs w:val="22"/>
              </w:rPr>
            </w:pPr>
            <w:r>
              <w:rPr>
                <w:rFonts w:ascii="Calibri" w:eastAsia="Calibri" w:hAnsi="Calibri" w:cs="Calibri"/>
                <w:sz w:val="22"/>
                <w:szCs w:val="22"/>
              </w:rPr>
              <w:t>5</w:t>
            </w:r>
            <w:r w:rsidR="3F5FF769" w:rsidRPr="005F6C98">
              <w:rPr>
                <w:rFonts w:ascii="Calibri" w:eastAsia="Calibri" w:hAnsi="Calibri" w:cs="Calibri"/>
                <w:sz w:val="22"/>
                <w:szCs w:val="22"/>
              </w:rPr>
              <w:t xml:space="preserve">. </w:t>
            </w:r>
            <w:r w:rsidR="3F5FF769" w:rsidRPr="005F6C98">
              <w:rPr>
                <w:rFonts w:ascii="Calibri" w:eastAsia="Calibri" w:hAnsi="Calibri" w:cs="Calibri"/>
                <w:b/>
                <w:bCs/>
                <w:sz w:val="22"/>
                <w:szCs w:val="22"/>
              </w:rPr>
              <w:t xml:space="preserve">Advancement to Candidacy </w:t>
            </w:r>
            <w:r w:rsidR="3F5FF769" w:rsidRPr="005F6C98">
              <w:rPr>
                <w:rFonts w:ascii="Calibri" w:eastAsia="Calibri" w:hAnsi="Calibri" w:cs="Calibri"/>
                <w:sz w:val="22"/>
                <w:szCs w:val="22"/>
              </w:rPr>
              <w:t>(</w:t>
            </w:r>
            <w:r w:rsidR="00893A6C">
              <w:rPr>
                <w:rFonts w:ascii="Calibri" w:eastAsia="Calibri" w:hAnsi="Calibri" w:cs="Calibri"/>
                <w:sz w:val="22"/>
                <w:szCs w:val="22"/>
              </w:rPr>
              <w:t>Sp Yr2</w:t>
            </w:r>
            <w:r w:rsidR="3F5FF769" w:rsidRPr="005F6C98">
              <w:rPr>
                <w:rFonts w:ascii="Calibri" w:eastAsia="Calibri" w:hAnsi="Calibri" w:cs="Calibri"/>
                <w:sz w:val="22"/>
                <w:szCs w:val="22"/>
              </w:rPr>
              <w:t>)</w:t>
            </w:r>
          </w:p>
          <w:p w14:paraId="696B2D1E" w14:textId="18E8583C" w:rsidR="3F5FF769" w:rsidRPr="005E58D1" w:rsidRDefault="3F5FF769" w:rsidP="00685AC1">
            <w:pPr>
              <w:pStyle w:val="ListParagraph"/>
              <w:numPr>
                <w:ilvl w:val="0"/>
                <w:numId w:val="21"/>
              </w:numPr>
              <w:spacing w:before="101"/>
              <w:rPr>
                <w:rFonts w:ascii="Calibri" w:eastAsia="Calibri" w:hAnsi="Calibri" w:cs="Calibri"/>
                <w:sz w:val="22"/>
                <w:szCs w:val="22"/>
              </w:rPr>
            </w:pPr>
            <w:r w:rsidRPr="005E58D1">
              <w:rPr>
                <w:rFonts w:ascii="Calibri" w:eastAsia="Calibri" w:hAnsi="Calibri" w:cs="Calibri"/>
                <w:sz w:val="22"/>
                <w:szCs w:val="22"/>
              </w:rPr>
              <w:t>Core Courses (Pro Sems, History of SPED, Grant Writing, two courses on education equity)</w:t>
            </w:r>
          </w:p>
          <w:p w14:paraId="38266F0B" w14:textId="1CA32CEB" w:rsidR="00C03E63" w:rsidRPr="005E58D1" w:rsidRDefault="3F5FF769" w:rsidP="00685AC1">
            <w:pPr>
              <w:pStyle w:val="ListParagraph"/>
              <w:numPr>
                <w:ilvl w:val="0"/>
                <w:numId w:val="21"/>
              </w:numPr>
              <w:spacing w:before="101"/>
              <w:rPr>
                <w:rFonts w:ascii="Calibri" w:eastAsia="Calibri" w:hAnsi="Calibri" w:cs="Calibri"/>
                <w:sz w:val="22"/>
                <w:szCs w:val="22"/>
              </w:rPr>
            </w:pPr>
            <w:r w:rsidRPr="005E58D1">
              <w:rPr>
                <w:rFonts w:ascii="Calibri" w:eastAsia="Calibri" w:hAnsi="Calibri" w:cs="Calibri"/>
                <w:sz w:val="22"/>
                <w:szCs w:val="22"/>
              </w:rPr>
              <w:t>Research Course</w:t>
            </w:r>
            <w:r w:rsidR="00C03E63" w:rsidRPr="005E58D1">
              <w:rPr>
                <w:rFonts w:ascii="Calibri" w:eastAsia="Calibri" w:hAnsi="Calibri" w:cs="Calibri"/>
                <w:sz w:val="22"/>
                <w:szCs w:val="22"/>
              </w:rPr>
              <w:t xml:space="preserve"> requirements finished</w:t>
            </w:r>
          </w:p>
          <w:p w14:paraId="423FEE96" w14:textId="479FDBDC" w:rsidR="3F5FF769" w:rsidRPr="005E58D1" w:rsidRDefault="3F5FF769" w:rsidP="00685AC1">
            <w:pPr>
              <w:pStyle w:val="ListParagraph"/>
              <w:numPr>
                <w:ilvl w:val="0"/>
                <w:numId w:val="21"/>
              </w:numPr>
              <w:spacing w:before="101"/>
              <w:rPr>
                <w:rFonts w:ascii="Calibri" w:eastAsia="Calibri" w:hAnsi="Calibri" w:cs="Calibri"/>
                <w:sz w:val="22"/>
                <w:szCs w:val="22"/>
              </w:rPr>
            </w:pPr>
            <w:r w:rsidRPr="005E58D1">
              <w:rPr>
                <w:rFonts w:ascii="Calibri" w:eastAsia="Calibri" w:hAnsi="Calibri" w:cs="Calibri"/>
                <w:sz w:val="22"/>
                <w:szCs w:val="22"/>
              </w:rPr>
              <w:t>Qualifying paper</w:t>
            </w:r>
            <w:r w:rsidR="00C03E63" w:rsidRPr="005E58D1">
              <w:rPr>
                <w:rFonts w:ascii="Calibri" w:eastAsia="Calibri" w:hAnsi="Calibri" w:cs="Calibri"/>
                <w:sz w:val="22"/>
                <w:szCs w:val="22"/>
              </w:rPr>
              <w:t xml:space="preserve"> approved</w:t>
            </w:r>
          </w:p>
        </w:tc>
        <w:tc>
          <w:tcPr>
            <w:tcW w:w="2055" w:type="dxa"/>
            <w:gridSpan w:val="2"/>
          </w:tcPr>
          <w:p w14:paraId="09265FA0" w14:textId="5BBED4D6" w:rsidR="498662BB" w:rsidRPr="005F6C98" w:rsidRDefault="498662BB" w:rsidP="498662BB">
            <w:pPr>
              <w:rPr>
                <w:rFonts w:ascii="Calibri" w:eastAsia="Calibri" w:hAnsi="Calibri" w:cs="Calibri"/>
                <w:b/>
                <w:bCs/>
              </w:rPr>
            </w:pPr>
          </w:p>
        </w:tc>
      </w:tr>
      <w:tr w:rsidR="498662BB" w:rsidRPr="005F6C98" w14:paraId="71B2D1FA" w14:textId="77777777" w:rsidTr="007F0675">
        <w:tblPrEx>
          <w:tblLook w:val="06A0" w:firstRow="1" w:lastRow="0" w:firstColumn="1" w:lastColumn="0" w:noHBand="1" w:noVBand="1"/>
        </w:tblPrEx>
        <w:trPr>
          <w:trHeight w:val="300"/>
        </w:trPr>
        <w:tc>
          <w:tcPr>
            <w:tcW w:w="7305" w:type="dxa"/>
          </w:tcPr>
          <w:p w14:paraId="2420176E" w14:textId="1B60608B" w:rsidR="3F5FF769" w:rsidRPr="005F6C98" w:rsidRDefault="00C03E63" w:rsidP="00C03E63">
            <w:pPr>
              <w:spacing w:before="99"/>
              <w:rPr>
                <w:rFonts w:ascii="Calibri" w:eastAsia="Calibri" w:hAnsi="Calibri" w:cs="Calibri"/>
                <w:sz w:val="22"/>
                <w:szCs w:val="22"/>
              </w:rPr>
            </w:pPr>
            <w:r>
              <w:rPr>
                <w:rFonts w:ascii="Calibri" w:eastAsia="Calibri" w:hAnsi="Calibri" w:cs="Calibri"/>
                <w:sz w:val="22"/>
                <w:szCs w:val="22"/>
              </w:rPr>
              <w:t>6</w:t>
            </w:r>
            <w:r w:rsidR="3F5FF769" w:rsidRPr="005F6C98">
              <w:rPr>
                <w:rFonts w:ascii="Calibri" w:eastAsia="Calibri" w:hAnsi="Calibri" w:cs="Calibri"/>
                <w:sz w:val="22"/>
                <w:szCs w:val="22"/>
              </w:rPr>
              <w:t xml:space="preserve">. </w:t>
            </w:r>
            <w:r w:rsidR="3F5FF769" w:rsidRPr="005F6C98">
              <w:rPr>
                <w:rFonts w:ascii="Calibri" w:eastAsia="Calibri" w:hAnsi="Calibri" w:cs="Calibri"/>
                <w:b/>
                <w:bCs/>
                <w:sz w:val="22"/>
                <w:szCs w:val="22"/>
              </w:rPr>
              <w:t xml:space="preserve">Competency Portfolio </w:t>
            </w:r>
            <w:r w:rsidR="3F5FF769" w:rsidRPr="005F6C98">
              <w:rPr>
                <w:rFonts w:ascii="Calibri" w:eastAsia="Calibri" w:hAnsi="Calibri" w:cs="Calibri"/>
                <w:sz w:val="22"/>
                <w:szCs w:val="22"/>
              </w:rPr>
              <w:t>(</w:t>
            </w:r>
            <w:r w:rsidR="00893A6C">
              <w:rPr>
                <w:rFonts w:ascii="Calibri" w:eastAsia="Calibri" w:hAnsi="Calibri" w:cs="Calibri"/>
                <w:sz w:val="22"/>
                <w:szCs w:val="22"/>
              </w:rPr>
              <w:t>Prior to Dissertation Proposal</w:t>
            </w:r>
            <w:r w:rsidR="3F5FF769" w:rsidRPr="005F6C98">
              <w:rPr>
                <w:rFonts w:ascii="Calibri" w:eastAsia="Calibri" w:hAnsi="Calibri" w:cs="Calibri"/>
                <w:sz w:val="22"/>
                <w:szCs w:val="22"/>
              </w:rPr>
              <w:t>)</w:t>
            </w:r>
          </w:p>
          <w:p w14:paraId="7177201A" w14:textId="04005A7D" w:rsidR="3F5FF769" w:rsidRPr="005E58D1" w:rsidRDefault="3F5FF769" w:rsidP="00685AC1">
            <w:pPr>
              <w:pStyle w:val="ListParagraph"/>
              <w:numPr>
                <w:ilvl w:val="0"/>
                <w:numId w:val="22"/>
              </w:numPr>
              <w:spacing w:before="101"/>
              <w:rPr>
                <w:rFonts w:ascii="Calibri" w:eastAsia="Calibri" w:hAnsi="Calibri" w:cs="Calibri"/>
                <w:sz w:val="22"/>
                <w:szCs w:val="22"/>
              </w:rPr>
            </w:pPr>
            <w:r w:rsidRPr="005E58D1">
              <w:rPr>
                <w:rFonts w:ascii="Calibri" w:eastAsia="Calibri" w:hAnsi="Calibri" w:cs="Calibri"/>
                <w:sz w:val="22"/>
                <w:szCs w:val="22"/>
              </w:rPr>
              <w:t>Student lists proposed activities and products – then works on each task until portfolio is complete</w:t>
            </w:r>
          </w:p>
          <w:p w14:paraId="2026522D" w14:textId="6182838A" w:rsidR="3F5FF769" w:rsidRPr="005E58D1" w:rsidRDefault="00893A6C" w:rsidP="00685AC1">
            <w:pPr>
              <w:pStyle w:val="ListParagraph"/>
              <w:numPr>
                <w:ilvl w:val="0"/>
                <w:numId w:val="22"/>
              </w:numPr>
              <w:spacing w:before="100"/>
              <w:rPr>
                <w:rFonts w:ascii="Calibri" w:eastAsia="Calibri" w:hAnsi="Calibri" w:cs="Calibri"/>
                <w:sz w:val="22"/>
                <w:szCs w:val="22"/>
              </w:rPr>
            </w:pPr>
            <w:r w:rsidRPr="005E58D1">
              <w:rPr>
                <w:rFonts w:ascii="Calibri" w:eastAsia="Calibri" w:hAnsi="Calibri" w:cs="Calibri"/>
                <w:sz w:val="22"/>
                <w:szCs w:val="22"/>
              </w:rPr>
              <w:t>Advisor ensures adequate progress during annual evaluation</w:t>
            </w:r>
            <w:r w:rsidR="00C03E63" w:rsidRPr="005E58D1">
              <w:rPr>
                <w:rFonts w:ascii="Calibri" w:eastAsia="Calibri" w:hAnsi="Calibri" w:cs="Calibri"/>
                <w:sz w:val="22"/>
                <w:szCs w:val="22"/>
              </w:rPr>
              <w:t>s</w:t>
            </w:r>
          </w:p>
          <w:p w14:paraId="1D59DEBC" w14:textId="3360CFB5" w:rsidR="3F5FF769" w:rsidRPr="005E58D1" w:rsidRDefault="3F5FF769" w:rsidP="00685AC1">
            <w:pPr>
              <w:pStyle w:val="ListParagraph"/>
              <w:numPr>
                <w:ilvl w:val="0"/>
                <w:numId w:val="22"/>
              </w:numPr>
              <w:spacing w:before="101"/>
              <w:rPr>
                <w:rFonts w:ascii="Calibri" w:eastAsia="Calibri" w:hAnsi="Calibri" w:cs="Calibri"/>
                <w:sz w:val="22"/>
                <w:szCs w:val="22"/>
              </w:rPr>
            </w:pPr>
            <w:r w:rsidRPr="005E58D1">
              <w:rPr>
                <w:rFonts w:ascii="Calibri" w:eastAsia="Calibri" w:hAnsi="Calibri" w:cs="Calibri"/>
                <w:sz w:val="22"/>
                <w:szCs w:val="22"/>
              </w:rPr>
              <w:t>Advisor and program committee members sign and date to acknowledge completed activities and products</w:t>
            </w:r>
          </w:p>
          <w:p w14:paraId="7CBA989C" w14:textId="6E65E379" w:rsidR="3F5FF769" w:rsidRPr="005E58D1" w:rsidRDefault="3F5FF769" w:rsidP="00685AC1">
            <w:pPr>
              <w:pStyle w:val="ListParagraph"/>
              <w:numPr>
                <w:ilvl w:val="0"/>
                <w:numId w:val="22"/>
              </w:numPr>
              <w:rPr>
                <w:rFonts w:ascii="Calibri" w:eastAsia="Calibri" w:hAnsi="Calibri" w:cs="Calibri"/>
                <w:sz w:val="22"/>
                <w:szCs w:val="22"/>
              </w:rPr>
            </w:pPr>
            <w:r w:rsidRPr="005E58D1">
              <w:rPr>
                <w:rFonts w:ascii="Calibri" w:eastAsia="Calibri" w:hAnsi="Calibri" w:cs="Calibri"/>
                <w:sz w:val="22"/>
                <w:szCs w:val="22"/>
              </w:rPr>
              <w:t xml:space="preserve">Documentation submitted to </w:t>
            </w:r>
            <w:r w:rsidR="007A2907">
              <w:rPr>
                <w:rFonts w:ascii="Calibri" w:eastAsia="Calibri" w:hAnsi="Calibri" w:cs="Calibri"/>
                <w:sz w:val="22"/>
                <w:szCs w:val="22"/>
              </w:rPr>
              <w:t>APC</w:t>
            </w:r>
          </w:p>
        </w:tc>
        <w:tc>
          <w:tcPr>
            <w:tcW w:w="2055" w:type="dxa"/>
            <w:gridSpan w:val="2"/>
          </w:tcPr>
          <w:p w14:paraId="4692E3BC" w14:textId="5BBED4D6" w:rsidR="498662BB" w:rsidRPr="005F6C98" w:rsidRDefault="498662BB" w:rsidP="498662BB">
            <w:pPr>
              <w:rPr>
                <w:rFonts w:ascii="Calibri" w:eastAsia="Calibri" w:hAnsi="Calibri" w:cs="Calibri"/>
                <w:b/>
                <w:bCs/>
              </w:rPr>
            </w:pPr>
          </w:p>
        </w:tc>
      </w:tr>
      <w:tr w:rsidR="498662BB" w:rsidRPr="005F6C98" w14:paraId="460124A1" w14:textId="77777777" w:rsidTr="007F0675">
        <w:tblPrEx>
          <w:tblLook w:val="06A0" w:firstRow="1" w:lastRow="0" w:firstColumn="1" w:lastColumn="0" w:noHBand="1" w:noVBand="1"/>
        </w:tblPrEx>
        <w:trPr>
          <w:trHeight w:val="300"/>
        </w:trPr>
        <w:tc>
          <w:tcPr>
            <w:tcW w:w="7305" w:type="dxa"/>
          </w:tcPr>
          <w:p w14:paraId="556946A1" w14:textId="3965258E" w:rsidR="3F5FF769" w:rsidRPr="005F6C98" w:rsidRDefault="00C03E63" w:rsidP="00C03E63">
            <w:pPr>
              <w:spacing w:before="98"/>
              <w:rPr>
                <w:rFonts w:ascii="Calibri" w:eastAsia="Calibri" w:hAnsi="Calibri" w:cs="Calibri"/>
                <w:sz w:val="22"/>
                <w:szCs w:val="22"/>
              </w:rPr>
            </w:pPr>
            <w:r>
              <w:rPr>
                <w:rFonts w:ascii="Calibri" w:eastAsia="Calibri" w:hAnsi="Calibri" w:cs="Calibri"/>
                <w:sz w:val="22"/>
                <w:szCs w:val="22"/>
              </w:rPr>
              <w:t>7</w:t>
            </w:r>
            <w:r w:rsidR="3F5FF769" w:rsidRPr="005F6C98">
              <w:rPr>
                <w:rFonts w:ascii="Calibri" w:eastAsia="Calibri" w:hAnsi="Calibri" w:cs="Calibri"/>
                <w:sz w:val="22"/>
                <w:szCs w:val="22"/>
              </w:rPr>
              <w:t xml:space="preserve">. </w:t>
            </w:r>
            <w:r w:rsidR="3F5FF769" w:rsidRPr="005F6C98">
              <w:rPr>
                <w:rFonts w:ascii="Calibri" w:eastAsia="Calibri" w:hAnsi="Calibri" w:cs="Calibri"/>
                <w:b/>
                <w:bCs/>
                <w:sz w:val="22"/>
                <w:szCs w:val="22"/>
              </w:rPr>
              <w:t xml:space="preserve">Dissertation Committee </w:t>
            </w:r>
            <w:r w:rsidR="3F5FF769" w:rsidRPr="005F6C98">
              <w:rPr>
                <w:rFonts w:ascii="Calibri" w:eastAsia="Calibri" w:hAnsi="Calibri" w:cs="Calibri"/>
                <w:sz w:val="22"/>
                <w:szCs w:val="22"/>
              </w:rPr>
              <w:t>(</w:t>
            </w:r>
            <w:r>
              <w:rPr>
                <w:rFonts w:ascii="Calibri" w:eastAsia="Calibri" w:hAnsi="Calibri" w:cs="Calibri"/>
                <w:sz w:val="22"/>
                <w:szCs w:val="22"/>
              </w:rPr>
              <w:t xml:space="preserve">Win/Spr </w:t>
            </w:r>
            <w:r w:rsidR="00893A6C">
              <w:rPr>
                <w:rFonts w:ascii="Calibri" w:eastAsia="Calibri" w:hAnsi="Calibri" w:cs="Calibri"/>
                <w:sz w:val="22"/>
                <w:szCs w:val="22"/>
              </w:rPr>
              <w:t>Yr 3</w:t>
            </w:r>
            <w:r w:rsidR="3F5FF769" w:rsidRPr="005F6C98">
              <w:rPr>
                <w:rFonts w:ascii="Calibri" w:eastAsia="Calibri" w:hAnsi="Calibri" w:cs="Calibri"/>
                <w:sz w:val="22"/>
                <w:szCs w:val="22"/>
              </w:rPr>
              <w:t>)</w:t>
            </w:r>
          </w:p>
          <w:p w14:paraId="3F870609" w14:textId="3793FB64" w:rsidR="3F5FF769" w:rsidRPr="005E58D1" w:rsidRDefault="3F5FF769" w:rsidP="00685AC1">
            <w:pPr>
              <w:pStyle w:val="ListParagraph"/>
              <w:numPr>
                <w:ilvl w:val="0"/>
                <w:numId w:val="23"/>
              </w:numPr>
              <w:spacing w:before="101"/>
              <w:rPr>
                <w:rFonts w:ascii="Calibri" w:eastAsia="Calibri" w:hAnsi="Calibri" w:cs="Calibri"/>
                <w:sz w:val="22"/>
                <w:szCs w:val="22"/>
              </w:rPr>
            </w:pPr>
            <w:r w:rsidRPr="005E58D1">
              <w:rPr>
                <w:rFonts w:ascii="Calibri" w:eastAsia="Calibri" w:hAnsi="Calibri" w:cs="Calibri"/>
                <w:sz w:val="22"/>
                <w:szCs w:val="22"/>
              </w:rPr>
              <w:t>Chair and at least one core member (inside member) must be from SPECS.</w:t>
            </w:r>
          </w:p>
          <w:p w14:paraId="77E95506" w14:textId="25C4F598" w:rsidR="3F5FF769" w:rsidRPr="005E58D1" w:rsidRDefault="3F5FF769" w:rsidP="00685AC1">
            <w:pPr>
              <w:pStyle w:val="ListParagraph"/>
              <w:numPr>
                <w:ilvl w:val="0"/>
                <w:numId w:val="23"/>
              </w:numPr>
              <w:rPr>
                <w:rFonts w:ascii="Calibri" w:eastAsia="Calibri" w:hAnsi="Calibri" w:cs="Calibri"/>
                <w:sz w:val="22"/>
                <w:szCs w:val="22"/>
              </w:rPr>
            </w:pPr>
            <w:r w:rsidRPr="005E58D1">
              <w:rPr>
                <w:rFonts w:ascii="Calibri" w:eastAsia="Calibri" w:hAnsi="Calibri" w:cs="Calibri"/>
                <w:sz w:val="22"/>
                <w:szCs w:val="22"/>
              </w:rPr>
              <w:lastRenderedPageBreak/>
              <w:t>Institutional representative (outside member) must be from outside SPECS.</w:t>
            </w:r>
          </w:p>
        </w:tc>
        <w:tc>
          <w:tcPr>
            <w:tcW w:w="2055" w:type="dxa"/>
            <w:gridSpan w:val="2"/>
          </w:tcPr>
          <w:p w14:paraId="534E8BB2" w14:textId="5BBED4D6" w:rsidR="498662BB" w:rsidRPr="005F6C98" w:rsidRDefault="498662BB" w:rsidP="498662BB">
            <w:pPr>
              <w:rPr>
                <w:rFonts w:ascii="Calibri" w:eastAsia="Calibri" w:hAnsi="Calibri" w:cs="Calibri"/>
                <w:b/>
                <w:bCs/>
              </w:rPr>
            </w:pPr>
          </w:p>
        </w:tc>
      </w:tr>
      <w:tr w:rsidR="498662BB" w:rsidRPr="005F6C98" w14:paraId="56E022E2" w14:textId="77777777" w:rsidTr="007F0675">
        <w:tblPrEx>
          <w:tblLook w:val="06A0" w:firstRow="1" w:lastRow="0" w:firstColumn="1" w:lastColumn="0" w:noHBand="1" w:noVBand="1"/>
        </w:tblPrEx>
        <w:trPr>
          <w:trHeight w:val="300"/>
        </w:trPr>
        <w:tc>
          <w:tcPr>
            <w:tcW w:w="7305" w:type="dxa"/>
          </w:tcPr>
          <w:p w14:paraId="5A068CC1" w14:textId="5FD0A982" w:rsidR="3F5FF769" w:rsidRPr="005F6C98" w:rsidRDefault="00C03E63" w:rsidP="00C03E63">
            <w:pPr>
              <w:spacing w:before="98"/>
              <w:rPr>
                <w:rFonts w:ascii="Calibri" w:eastAsia="Calibri" w:hAnsi="Calibri" w:cs="Calibri"/>
                <w:sz w:val="22"/>
                <w:szCs w:val="22"/>
              </w:rPr>
            </w:pPr>
            <w:r>
              <w:rPr>
                <w:rFonts w:ascii="Calibri" w:eastAsia="Calibri" w:hAnsi="Calibri" w:cs="Calibri"/>
                <w:sz w:val="22"/>
                <w:szCs w:val="22"/>
              </w:rPr>
              <w:t>8</w:t>
            </w:r>
            <w:r w:rsidR="3F5FF769" w:rsidRPr="005F6C98">
              <w:rPr>
                <w:rFonts w:ascii="Calibri" w:eastAsia="Calibri" w:hAnsi="Calibri" w:cs="Calibri"/>
                <w:sz w:val="22"/>
                <w:szCs w:val="22"/>
              </w:rPr>
              <w:t xml:space="preserve">. </w:t>
            </w:r>
            <w:r w:rsidR="3F5FF769" w:rsidRPr="005F6C98">
              <w:rPr>
                <w:rFonts w:ascii="Calibri" w:eastAsia="Calibri" w:hAnsi="Calibri" w:cs="Calibri"/>
                <w:b/>
                <w:bCs/>
                <w:sz w:val="22"/>
                <w:szCs w:val="22"/>
              </w:rPr>
              <w:t xml:space="preserve">Dissertation Proposal </w:t>
            </w:r>
            <w:r w:rsidR="3F5FF769" w:rsidRPr="005F6C98">
              <w:rPr>
                <w:rFonts w:ascii="Calibri" w:eastAsia="Calibri" w:hAnsi="Calibri" w:cs="Calibri"/>
                <w:sz w:val="22"/>
                <w:szCs w:val="22"/>
              </w:rPr>
              <w:t>(</w:t>
            </w:r>
            <w:r>
              <w:rPr>
                <w:rFonts w:ascii="Calibri" w:eastAsia="Calibri" w:hAnsi="Calibri" w:cs="Calibri"/>
                <w:sz w:val="22"/>
                <w:szCs w:val="22"/>
              </w:rPr>
              <w:t xml:space="preserve">Win/Spr </w:t>
            </w:r>
            <w:r w:rsidR="00893A6C">
              <w:rPr>
                <w:rFonts w:ascii="Calibri" w:eastAsia="Calibri" w:hAnsi="Calibri" w:cs="Calibri"/>
                <w:sz w:val="22"/>
                <w:szCs w:val="22"/>
              </w:rPr>
              <w:t>Year 3</w:t>
            </w:r>
            <w:r w:rsidR="3F5FF769" w:rsidRPr="005F6C98">
              <w:rPr>
                <w:rFonts w:ascii="Calibri" w:eastAsia="Calibri" w:hAnsi="Calibri" w:cs="Calibri"/>
                <w:sz w:val="22"/>
                <w:szCs w:val="22"/>
              </w:rPr>
              <w:t>)</w:t>
            </w:r>
          </w:p>
          <w:p w14:paraId="3D516FD4" w14:textId="1B2CD97B" w:rsidR="3F5FF769" w:rsidRPr="005E58D1" w:rsidRDefault="3F5FF769" w:rsidP="00685AC1">
            <w:pPr>
              <w:pStyle w:val="ListParagraph"/>
              <w:numPr>
                <w:ilvl w:val="0"/>
                <w:numId w:val="24"/>
              </w:numPr>
              <w:spacing w:before="102"/>
              <w:rPr>
                <w:rFonts w:ascii="Calibri" w:eastAsia="Calibri" w:hAnsi="Calibri" w:cs="Calibri"/>
                <w:sz w:val="22"/>
                <w:szCs w:val="22"/>
              </w:rPr>
            </w:pPr>
            <w:r w:rsidRPr="005E58D1">
              <w:rPr>
                <w:rFonts w:ascii="Calibri" w:eastAsia="Calibri" w:hAnsi="Calibri" w:cs="Calibri"/>
                <w:sz w:val="22"/>
                <w:szCs w:val="22"/>
              </w:rPr>
              <w:t>Problem statement, research question, hypothesis</w:t>
            </w:r>
            <w:r w:rsidR="00893A6C" w:rsidRPr="005E58D1">
              <w:rPr>
                <w:rFonts w:ascii="Calibri" w:eastAsia="Calibri" w:hAnsi="Calibri" w:cs="Calibri"/>
                <w:sz w:val="22"/>
                <w:szCs w:val="22"/>
              </w:rPr>
              <w:t>, methods, timeline</w:t>
            </w:r>
          </w:p>
          <w:p w14:paraId="618F3DC8" w14:textId="4A4494D8" w:rsidR="3F5FF769" w:rsidRPr="005F6C98" w:rsidRDefault="3F5FF769" w:rsidP="498662BB">
            <w:pPr>
              <w:rPr>
                <w:rFonts w:ascii="Calibri" w:eastAsia="Calibri" w:hAnsi="Calibri" w:cs="Calibri"/>
                <w:sz w:val="22"/>
                <w:szCs w:val="22"/>
              </w:rPr>
            </w:pPr>
          </w:p>
        </w:tc>
        <w:tc>
          <w:tcPr>
            <w:tcW w:w="2055" w:type="dxa"/>
            <w:gridSpan w:val="2"/>
          </w:tcPr>
          <w:p w14:paraId="35BB617A" w14:textId="5BBED4D6" w:rsidR="498662BB" w:rsidRPr="005F6C98" w:rsidRDefault="498662BB" w:rsidP="498662BB">
            <w:pPr>
              <w:rPr>
                <w:rFonts w:ascii="Calibri" w:eastAsia="Calibri" w:hAnsi="Calibri" w:cs="Calibri"/>
                <w:b/>
                <w:bCs/>
              </w:rPr>
            </w:pPr>
          </w:p>
        </w:tc>
      </w:tr>
      <w:tr w:rsidR="498662BB" w:rsidRPr="005F6C98" w14:paraId="20D5F16B" w14:textId="77777777" w:rsidTr="007F0675">
        <w:tblPrEx>
          <w:tblLook w:val="06A0" w:firstRow="1" w:lastRow="0" w:firstColumn="1" w:lastColumn="0" w:noHBand="1" w:noVBand="1"/>
        </w:tblPrEx>
        <w:trPr>
          <w:trHeight w:val="300"/>
        </w:trPr>
        <w:tc>
          <w:tcPr>
            <w:tcW w:w="7305" w:type="dxa"/>
          </w:tcPr>
          <w:p w14:paraId="1A8D8948" w14:textId="242ACBA3" w:rsidR="00C03E63" w:rsidRDefault="00C03E63" w:rsidP="498662BB">
            <w:pPr>
              <w:rPr>
                <w:rFonts w:ascii="Calibri" w:eastAsia="Calibri" w:hAnsi="Calibri" w:cs="Calibri"/>
                <w:sz w:val="22"/>
                <w:szCs w:val="22"/>
              </w:rPr>
            </w:pPr>
            <w:r>
              <w:rPr>
                <w:rFonts w:ascii="Calibri" w:eastAsia="Calibri" w:hAnsi="Calibri" w:cs="Calibri"/>
                <w:sz w:val="22"/>
                <w:szCs w:val="22"/>
              </w:rPr>
              <w:t>9</w:t>
            </w:r>
            <w:r w:rsidR="3F5FF769" w:rsidRPr="005F6C98">
              <w:rPr>
                <w:rFonts w:ascii="Calibri" w:eastAsia="Calibri" w:hAnsi="Calibri" w:cs="Calibri"/>
                <w:sz w:val="22"/>
                <w:szCs w:val="22"/>
              </w:rPr>
              <w:t xml:space="preserve">. </w:t>
            </w:r>
            <w:r w:rsidR="3F5FF769" w:rsidRPr="005F6C98">
              <w:rPr>
                <w:rFonts w:ascii="Calibri" w:eastAsia="Calibri" w:hAnsi="Calibri" w:cs="Calibri"/>
                <w:b/>
                <w:bCs/>
                <w:sz w:val="22"/>
                <w:szCs w:val="22"/>
              </w:rPr>
              <w:t xml:space="preserve">Dissertation Proposal Approval Meeting </w:t>
            </w:r>
            <w:r w:rsidR="3F5FF769" w:rsidRPr="005F6C98">
              <w:rPr>
                <w:rFonts w:ascii="Calibri" w:eastAsia="Calibri" w:hAnsi="Calibri" w:cs="Calibri"/>
                <w:sz w:val="22"/>
                <w:szCs w:val="22"/>
              </w:rPr>
              <w:t>(</w:t>
            </w:r>
            <w:r>
              <w:rPr>
                <w:rFonts w:ascii="Calibri" w:eastAsia="Calibri" w:hAnsi="Calibri" w:cs="Calibri"/>
                <w:sz w:val="22"/>
                <w:szCs w:val="22"/>
              </w:rPr>
              <w:t xml:space="preserve">Win/Spr </w:t>
            </w:r>
            <w:r w:rsidR="00893A6C">
              <w:rPr>
                <w:rFonts w:ascii="Calibri" w:eastAsia="Calibri" w:hAnsi="Calibri" w:cs="Calibri"/>
                <w:sz w:val="22"/>
                <w:szCs w:val="22"/>
              </w:rPr>
              <w:t>Year 3</w:t>
            </w:r>
            <w:r w:rsidR="3F5FF769" w:rsidRPr="005F6C98">
              <w:rPr>
                <w:rFonts w:ascii="Calibri" w:eastAsia="Calibri" w:hAnsi="Calibri" w:cs="Calibri"/>
                <w:sz w:val="22"/>
                <w:szCs w:val="22"/>
              </w:rPr>
              <w:t xml:space="preserve">) </w:t>
            </w:r>
          </w:p>
          <w:p w14:paraId="67DDC72B" w14:textId="11EF0B34" w:rsidR="3F5FF769" w:rsidRPr="005E58D1" w:rsidRDefault="3F5FF769" w:rsidP="00685AC1">
            <w:pPr>
              <w:pStyle w:val="ListParagraph"/>
              <w:numPr>
                <w:ilvl w:val="0"/>
                <w:numId w:val="24"/>
              </w:numPr>
              <w:rPr>
                <w:rFonts w:ascii="Calibri" w:eastAsia="Calibri" w:hAnsi="Calibri" w:cs="Calibri"/>
                <w:sz w:val="22"/>
                <w:szCs w:val="22"/>
              </w:rPr>
            </w:pPr>
            <w:r w:rsidRPr="005E58D1">
              <w:rPr>
                <w:rFonts w:ascii="Calibri" w:eastAsia="Calibri" w:hAnsi="Calibri" w:cs="Calibri"/>
                <w:sz w:val="22"/>
                <w:szCs w:val="22"/>
              </w:rPr>
              <w:t>Presentation and approval of dissertation proposal</w:t>
            </w:r>
          </w:p>
        </w:tc>
        <w:tc>
          <w:tcPr>
            <w:tcW w:w="2055" w:type="dxa"/>
            <w:gridSpan w:val="2"/>
          </w:tcPr>
          <w:p w14:paraId="74BDBB4A" w14:textId="5BBED4D6" w:rsidR="498662BB" w:rsidRPr="005F6C98" w:rsidRDefault="498662BB" w:rsidP="498662BB">
            <w:pPr>
              <w:rPr>
                <w:rFonts w:ascii="Calibri" w:eastAsia="Calibri" w:hAnsi="Calibri" w:cs="Calibri"/>
                <w:b/>
                <w:bCs/>
              </w:rPr>
            </w:pPr>
          </w:p>
        </w:tc>
      </w:tr>
      <w:tr w:rsidR="498662BB" w:rsidRPr="005F6C98" w14:paraId="599264AC" w14:textId="77777777" w:rsidTr="007F0675">
        <w:tblPrEx>
          <w:tblLook w:val="06A0" w:firstRow="1" w:lastRow="0" w:firstColumn="1" w:lastColumn="0" w:noHBand="1" w:noVBand="1"/>
        </w:tblPrEx>
        <w:trPr>
          <w:trHeight w:val="300"/>
        </w:trPr>
        <w:tc>
          <w:tcPr>
            <w:tcW w:w="7305" w:type="dxa"/>
          </w:tcPr>
          <w:p w14:paraId="28B731A0" w14:textId="0AB3C829" w:rsidR="3F5FF769" w:rsidRPr="005F6C98" w:rsidRDefault="005F5CD2" w:rsidP="00C03E63">
            <w:pPr>
              <w:spacing w:before="98"/>
              <w:rPr>
                <w:rFonts w:ascii="Calibri" w:eastAsia="Calibri" w:hAnsi="Calibri" w:cs="Calibri"/>
                <w:sz w:val="22"/>
                <w:szCs w:val="22"/>
              </w:rPr>
            </w:pPr>
            <w:r>
              <w:rPr>
                <w:rFonts w:ascii="Calibri" w:eastAsia="Calibri" w:hAnsi="Calibri" w:cs="Calibri"/>
                <w:sz w:val="22"/>
                <w:szCs w:val="22"/>
              </w:rPr>
              <w:t xml:space="preserve">10. </w:t>
            </w:r>
            <w:r w:rsidR="3F5FF769" w:rsidRPr="005F6C98">
              <w:rPr>
                <w:rFonts w:ascii="Calibri" w:eastAsia="Calibri" w:hAnsi="Calibri" w:cs="Calibri"/>
                <w:b/>
                <w:bCs/>
                <w:sz w:val="22"/>
                <w:szCs w:val="22"/>
              </w:rPr>
              <w:t xml:space="preserve">Dissertation Research </w:t>
            </w:r>
            <w:r w:rsidR="3F5FF769" w:rsidRPr="005F6C98">
              <w:rPr>
                <w:rFonts w:ascii="Calibri" w:eastAsia="Calibri" w:hAnsi="Calibri" w:cs="Calibri"/>
                <w:sz w:val="22"/>
                <w:szCs w:val="22"/>
              </w:rPr>
              <w:t>(</w:t>
            </w:r>
            <w:r w:rsidR="00893A6C">
              <w:rPr>
                <w:rFonts w:ascii="Calibri" w:eastAsia="Calibri" w:hAnsi="Calibri" w:cs="Calibri"/>
                <w:sz w:val="22"/>
                <w:szCs w:val="22"/>
              </w:rPr>
              <w:t>Year 4</w:t>
            </w:r>
            <w:r w:rsidR="3F5FF769" w:rsidRPr="005F6C98">
              <w:rPr>
                <w:rFonts w:ascii="Calibri" w:eastAsia="Calibri" w:hAnsi="Calibri" w:cs="Calibri"/>
                <w:sz w:val="22"/>
                <w:szCs w:val="22"/>
              </w:rPr>
              <w:t>)</w:t>
            </w:r>
          </w:p>
          <w:p w14:paraId="5948E30B" w14:textId="77777777" w:rsidR="00C03E63" w:rsidRPr="005E58D1" w:rsidRDefault="3F5FF769" w:rsidP="00685AC1">
            <w:pPr>
              <w:pStyle w:val="ListParagraph"/>
              <w:numPr>
                <w:ilvl w:val="0"/>
                <w:numId w:val="24"/>
              </w:numPr>
              <w:rPr>
                <w:rFonts w:ascii="Calibri" w:eastAsia="Calibri" w:hAnsi="Calibri" w:cs="Calibri"/>
                <w:sz w:val="22"/>
                <w:szCs w:val="22"/>
              </w:rPr>
            </w:pPr>
            <w:r w:rsidRPr="005E58D1">
              <w:rPr>
                <w:rFonts w:ascii="Calibri" w:eastAsia="Calibri" w:hAnsi="Calibri" w:cs="Calibri"/>
                <w:sz w:val="22"/>
                <w:szCs w:val="22"/>
              </w:rPr>
              <w:t xml:space="preserve">Approval to conduct research with human subjects (from UO Research Compliance Services) </w:t>
            </w:r>
          </w:p>
          <w:p w14:paraId="664F0AC7" w14:textId="06E9FAD8" w:rsidR="3F5FF769" w:rsidRPr="005E58D1" w:rsidRDefault="3F5FF769" w:rsidP="00685AC1">
            <w:pPr>
              <w:pStyle w:val="ListParagraph"/>
              <w:numPr>
                <w:ilvl w:val="0"/>
                <w:numId w:val="24"/>
              </w:numPr>
              <w:rPr>
                <w:rFonts w:ascii="Calibri" w:eastAsia="Calibri" w:hAnsi="Calibri" w:cs="Calibri"/>
                <w:sz w:val="22"/>
                <w:szCs w:val="22"/>
              </w:rPr>
            </w:pPr>
            <w:r w:rsidRPr="005E58D1">
              <w:rPr>
                <w:rFonts w:ascii="Calibri" w:eastAsia="Calibri" w:hAnsi="Calibri" w:cs="Calibri"/>
                <w:sz w:val="22"/>
                <w:szCs w:val="22"/>
              </w:rPr>
              <w:t>Regular communications with chair of dissertation committee</w:t>
            </w:r>
          </w:p>
        </w:tc>
        <w:tc>
          <w:tcPr>
            <w:tcW w:w="2055" w:type="dxa"/>
            <w:gridSpan w:val="2"/>
          </w:tcPr>
          <w:p w14:paraId="15E425D3" w14:textId="5BBED4D6" w:rsidR="498662BB" w:rsidRPr="005F6C98" w:rsidRDefault="498662BB" w:rsidP="498662BB">
            <w:pPr>
              <w:rPr>
                <w:rFonts w:ascii="Calibri" w:eastAsia="Calibri" w:hAnsi="Calibri" w:cs="Calibri"/>
                <w:b/>
                <w:bCs/>
              </w:rPr>
            </w:pPr>
          </w:p>
        </w:tc>
      </w:tr>
      <w:tr w:rsidR="498662BB" w:rsidRPr="005F6C98" w14:paraId="13AAF694" w14:textId="77777777" w:rsidTr="007F0675">
        <w:tblPrEx>
          <w:tblLook w:val="06A0" w:firstRow="1" w:lastRow="0" w:firstColumn="1" w:lastColumn="0" w:noHBand="1" w:noVBand="1"/>
        </w:tblPrEx>
        <w:trPr>
          <w:trHeight w:val="300"/>
        </w:trPr>
        <w:tc>
          <w:tcPr>
            <w:tcW w:w="7305" w:type="dxa"/>
          </w:tcPr>
          <w:p w14:paraId="33AE94C3" w14:textId="77777777" w:rsidR="005E58D1" w:rsidRDefault="005F5CD2" w:rsidP="005E58D1">
            <w:pPr>
              <w:spacing w:before="99"/>
              <w:rPr>
                <w:rFonts w:ascii="Calibri" w:eastAsia="Calibri" w:hAnsi="Calibri" w:cs="Calibri"/>
                <w:sz w:val="22"/>
                <w:szCs w:val="22"/>
              </w:rPr>
            </w:pPr>
            <w:r>
              <w:rPr>
                <w:rFonts w:ascii="Calibri" w:eastAsia="Calibri" w:hAnsi="Calibri" w:cs="Calibri"/>
                <w:sz w:val="22"/>
                <w:szCs w:val="22"/>
              </w:rPr>
              <w:t xml:space="preserve">11. </w:t>
            </w:r>
            <w:r w:rsidR="3F5FF769" w:rsidRPr="005F6C98">
              <w:rPr>
                <w:rFonts w:ascii="Calibri" w:eastAsia="Calibri" w:hAnsi="Calibri" w:cs="Calibri"/>
                <w:b/>
                <w:bCs/>
                <w:sz w:val="22"/>
                <w:szCs w:val="22"/>
              </w:rPr>
              <w:t xml:space="preserve">Dissertation Defense </w:t>
            </w:r>
            <w:r w:rsidR="3F5FF769" w:rsidRPr="005F6C98">
              <w:rPr>
                <w:rFonts w:ascii="Calibri" w:eastAsia="Calibri" w:hAnsi="Calibri" w:cs="Calibri"/>
                <w:sz w:val="22"/>
                <w:szCs w:val="22"/>
              </w:rPr>
              <w:t>(</w:t>
            </w:r>
            <w:r w:rsidR="00893A6C">
              <w:rPr>
                <w:rFonts w:ascii="Calibri" w:eastAsia="Calibri" w:hAnsi="Calibri" w:cs="Calibri"/>
                <w:sz w:val="22"/>
                <w:szCs w:val="22"/>
              </w:rPr>
              <w:t>Year 4</w:t>
            </w:r>
            <w:r w:rsidR="3F5FF769" w:rsidRPr="005F6C98">
              <w:rPr>
                <w:rFonts w:ascii="Calibri" w:eastAsia="Calibri" w:hAnsi="Calibri" w:cs="Calibri"/>
                <w:sz w:val="22"/>
                <w:szCs w:val="22"/>
              </w:rPr>
              <w:t>)</w:t>
            </w:r>
          </w:p>
          <w:p w14:paraId="34D9C6AB" w14:textId="1D4D25C4" w:rsidR="3F5FF769" w:rsidRPr="005E58D1" w:rsidRDefault="3F5FF769" w:rsidP="00685AC1">
            <w:pPr>
              <w:pStyle w:val="ListParagraph"/>
              <w:numPr>
                <w:ilvl w:val="0"/>
                <w:numId w:val="25"/>
              </w:numPr>
              <w:spacing w:before="99"/>
              <w:rPr>
                <w:rFonts w:ascii="Calibri" w:eastAsia="Calibri" w:hAnsi="Calibri" w:cs="Calibri"/>
                <w:sz w:val="22"/>
                <w:szCs w:val="22"/>
              </w:rPr>
            </w:pPr>
            <w:r w:rsidRPr="005E58D1">
              <w:rPr>
                <w:rFonts w:ascii="Calibri" w:eastAsia="Calibri" w:hAnsi="Calibri" w:cs="Calibri"/>
                <w:sz w:val="22"/>
                <w:szCs w:val="22"/>
              </w:rPr>
              <w:t>Presentation and approval of dissertation research</w:t>
            </w:r>
          </w:p>
        </w:tc>
        <w:tc>
          <w:tcPr>
            <w:tcW w:w="2055" w:type="dxa"/>
            <w:gridSpan w:val="2"/>
          </w:tcPr>
          <w:p w14:paraId="2C36FD88" w14:textId="5BBED4D6" w:rsidR="498662BB" w:rsidRPr="005F6C98" w:rsidRDefault="498662BB" w:rsidP="498662BB">
            <w:pPr>
              <w:rPr>
                <w:rFonts w:ascii="Calibri" w:eastAsia="Calibri" w:hAnsi="Calibri" w:cs="Calibri"/>
                <w:b/>
                <w:bCs/>
              </w:rPr>
            </w:pPr>
          </w:p>
        </w:tc>
      </w:tr>
      <w:tr w:rsidR="498662BB" w:rsidRPr="005F6C98" w14:paraId="44577F70" w14:textId="77777777" w:rsidTr="007F0675">
        <w:tblPrEx>
          <w:tblLook w:val="06A0" w:firstRow="1" w:lastRow="0" w:firstColumn="1" w:lastColumn="0" w:noHBand="1" w:noVBand="1"/>
        </w:tblPrEx>
        <w:trPr>
          <w:trHeight w:val="300"/>
        </w:trPr>
        <w:tc>
          <w:tcPr>
            <w:tcW w:w="7305" w:type="dxa"/>
          </w:tcPr>
          <w:p w14:paraId="40C0AF9C" w14:textId="552B0497" w:rsidR="005F6C98" w:rsidRPr="00C03E63" w:rsidRDefault="005F6C98" w:rsidP="005F6C98">
            <w:pPr>
              <w:rPr>
                <w:rFonts w:ascii="Calibri" w:eastAsia="Calibri" w:hAnsi="Calibri" w:cs="Calibri"/>
                <w:b/>
                <w:bCs/>
                <w:sz w:val="22"/>
                <w:szCs w:val="22"/>
                <w:highlight w:val="green"/>
              </w:rPr>
            </w:pPr>
            <w:r w:rsidRPr="0066725E">
              <w:rPr>
                <w:rFonts w:ascii="Calibri" w:eastAsia="Calibri" w:hAnsi="Calibri" w:cs="Calibri"/>
                <w:sz w:val="22"/>
                <w:szCs w:val="22"/>
              </w:rPr>
              <w:t>Once you have successfully defended your dissertation and the content of your dissertation has been approved by your committee, you must electronically submit your final dissertation to the </w:t>
            </w:r>
            <w:hyperlink r:id="rId48" w:history="1">
              <w:r w:rsidRPr="0066725E">
                <w:rPr>
                  <w:rStyle w:val="Hyperlink"/>
                  <w:rFonts w:ascii="Calibri" w:eastAsia="Calibri" w:hAnsi="Calibri" w:cs="Calibri"/>
                  <w:sz w:val="22"/>
                  <w:szCs w:val="22"/>
                </w:rPr>
                <w:t>ProQuest Electronic Thesis or Dissertation (ETD) Administrator</w:t>
              </w:r>
            </w:hyperlink>
            <w:r w:rsidRPr="0066725E">
              <w:rPr>
                <w:rFonts w:ascii="Calibri" w:eastAsia="Calibri" w:hAnsi="Calibri" w:cs="Calibri"/>
                <w:sz w:val="22"/>
                <w:szCs w:val="22"/>
              </w:rPr>
              <w:t xml:space="preserve">. </w:t>
            </w:r>
            <w:r w:rsidRPr="0066725E">
              <w:rPr>
                <w:rFonts w:ascii="Calibri" w:eastAsia="Calibri" w:hAnsi="Calibri" w:cs="Calibri"/>
                <w:b/>
                <w:bCs/>
                <w:sz w:val="22"/>
                <w:szCs w:val="22"/>
              </w:rPr>
              <w:t xml:space="preserve">The submission deadline is two (2) weeks after your defense date. </w:t>
            </w:r>
          </w:p>
        </w:tc>
        <w:tc>
          <w:tcPr>
            <w:tcW w:w="2055" w:type="dxa"/>
            <w:gridSpan w:val="2"/>
          </w:tcPr>
          <w:p w14:paraId="503F9D75" w14:textId="5BBED4D6" w:rsidR="498662BB" w:rsidRPr="005F6C98" w:rsidRDefault="498662BB" w:rsidP="498662BB">
            <w:pPr>
              <w:rPr>
                <w:rFonts w:ascii="Calibri" w:eastAsia="Calibri" w:hAnsi="Calibri" w:cs="Calibri"/>
                <w:b/>
                <w:bCs/>
              </w:rPr>
            </w:pPr>
          </w:p>
        </w:tc>
      </w:tr>
    </w:tbl>
    <w:p w14:paraId="2E10B220" w14:textId="0F8C9739" w:rsidR="4ADEBDD5" w:rsidRPr="005F6C98" w:rsidRDefault="4ADEBDD5" w:rsidP="4ADEBDD5">
      <w:pPr>
        <w:rPr>
          <w:rFonts w:ascii="Calibri" w:eastAsia="Calibri" w:hAnsi="Calibri" w:cs="Calibri"/>
          <w:u w:val="single"/>
        </w:rPr>
      </w:pPr>
    </w:p>
    <w:p w14:paraId="5ADBFE4D" w14:textId="332DAC6C" w:rsidR="4E52D0A7" w:rsidRPr="00FD50B5" w:rsidRDefault="4E52D0A7" w:rsidP="00FD50B5">
      <w:pPr>
        <w:pStyle w:val="Heading2"/>
        <w:rPr>
          <w:rFonts w:ascii="Calibri" w:eastAsia="Calibri" w:hAnsi="Calibri" w:cs="Calibri"/>
          <w:b/>
          <w:bCs/>
          <w:color w:val="067040"/>
        </w:rPr>
      </w:pPr>
      <w:bookmarkStart w:id="58" w:name="_Toc209597628"/>
      <w:r w:rsidRPr="00FD50B5">
        <w:rPr>
          <w:rFonts w:ascii="Calibri" w:eastAsia="Calibri" w:hAnsi="Calibri" w:cs="Calibri"/>
          <w:b/>
          <w:bCs/>
          <w:color w:val="067040"/>
        </w:rPr>
        <w:t>OTHER DEGREE REQUIREMENTS</w:t>
      </w:r>
      <w:bookmarkEnd w:id="58"/>
    </w:p>
    <w:p w14:paraId="6A71A857" w14:textId="453B5788" w:rsidR="4E52D0A7" w:rsidRPr="005F6C98" w:rsidRDefault="4E52D0A7" w:rsidP="4ADEBDD5">
      <w:pPr>
        <w:rPr>
          <w:rFonts w:ascii="Calibri" w:eastAsia="Calibri" w:hAnsi="Calibri" w:cs="Calibri"/>
        </w:rPr>
      </w:pPr>
      <w:r w:rsidRPr="005F6C98">
        <w:rPr>
          <w:rFonts w:ascii="Calibri" w:eastAsia="Calibri" w:hAnsi="Calibri" w:cs="Calibri"/>
        </w:rPr>
        <w:t xml:space="preserve">Doctoral Degree Requirements </w:t>
      </w:r>
      <w:r w:rsidR="00AC36DF">
        <w:rPr>
          <w:rFonts w:ascii="Calibri" w:eastAsia="Calibri" w:hAnsi="Calibri" w:cs="Calibri"/>
        </w:rPr>
        <w:t>e</w:t>
      </w:r>
      <w:r w:rsidRPr="005F6C98">
        <w:rPr>
          <w:rFonts w:ascii="Calibri" w:eastAsia="Calibri" w:hAnsi="Calibri" w:cs="Calibri"/>
        </w:rPr>
        <w:t>stablished by</w:t>
      </w:r>
      <w:r w:rsidR="00595A71">
        <w:rPr>
          <w:rFonts w:ascii="Calibri" w:eastAsia="Calibri" w:hAnsi="Calibri" w:cs="Calibri"/>
        </w:rPr>
        <w:t xml:space="preserve"> </w:t>
      </w:r>
      <w:r w:rsidR="005C3D43">
        <w:rPr>
          <w:rFonts w:ascii="Calibri" w:eastAsia="Calibri" w:hAnsi="Calibri" w:cs="Calibri"/>
        </w:rPr>
        <w:t>DG</w:t>
      </w:r>
      <w:r w:rsidR="00595A71">
        <w:rPr>
          <w:rFonts w:ascii="Calibri" w:eastAsia="Calibri" w:hAnsi="Calibri" w:cs="Calibri"/>
        </w:rPr>
        <w:t>S</w:t>
      </w:r>
    </w:p>
    <w:p w14:paraId="10EB004C" w14:textId="3B0DD2E0" w:rsidR="57A8EACE" w:rsidRPr="005F6C98" w:rsidRDefault="57A8EACE" w:rsidP="4ADEBDD5">
      <w:pPr>
        <w:rPr>
          <w:rFonts w:ascii="Calibri" w:eastAsia="Calibri" w:hAnsi="Calibri" w:cs="Calibri"/>
        </w:rPr>
      </w:pPr>
      <w:r w:rsidRPr="005F6C98">
        <w:rPr>
          <w:rFonts w:ascii="Calibri" w:eastAsia="Calibri" w:hAnsi="Calibri" w:cs="Calibri"/>
        </w:rPr>
        <w:t xml:space="preserve">Many of the requirements for earning a Doctor of Philosophy degree at the University of Oregon have been established by </w:t>
      </w:r>
      <w:r w:rsidR="005C3D43">
        <w:rPr>
          <w:rFonts w:ascii="Calibri" w:eastAsia="Calibri" w:hAnsi="Calibri" w:cs="Calibri"/>
        </w:rPr>
        <w:t>DGS</w:t>
      </w:r>
      <w:r w:rsidRPr="005F6C98">
        <w:rPr>
          <w:rFonts w:ascii="Calibri" w:eastAsia="Calibri" w:hAnsi="Calibri" w:cs="Calibri"/>
        </w:rPr>
        <w:t xml:space="preserve">. These requirements are explained in detail on the </w:t>
      </w:r>
      <w:r w:rsidR="005C3D43">
        <w:rPr>
          <w:rFonts w:ascii="Calibri" w:eastAsia="Calibri" w:hAnsi="Calibri" w:cs="Calibri"/>
        </w:rPr>
        <w:t>DGS</w:t>
      </w:r>
      <w:r w:rsidRPr="005F6C98">
        <w:rPr>
          <w:rFonts w:ascii="Calibri" w:eastAsia="Calibri" w:hAnsi="Calibri" w:cs="Calibri"/>
        </w:rPr>
        <w:t xml:space="preserve"> website (</w:t>
      </w:r>
      <w:hyperlink r:id="rId49">
        <w:r w:rsidRPr="005F6C98">
          <w:rPr>
            <w:rStyle w:val="Hyperlink"/>
            <w:rFonts w:ascii="Calibri" w:eastAsia="Calibri" w:hAnsi="Calibri" w:cs="Calibri"/>
          </w:rPr>
          <w:t>https://graduatestudies.uoregon.edu/</w:t>
        </w:r>
      </w:hyperlink>
      <w:r w:rsidRPr="005F6C98">
        <w:rPr>
          <w:rFonts w:ascii="Calibri" w:eastAsia="Calibri" w:hAnsi="Calibri" w:cs="Calibri"/>
        </w:rPr>
        <w:t xml:space="preserve">), and are summarized as follows: </w:t>
      </w:r>
    </w:p>
    <w:p w14:paraId="0522F588" w14:textId="554CAC3E" w:rsidR="24CFFE7F" w:rsidRPr="005F6C98" w:rsidRDefault="24CFFE7F" w:rsidP="4ADEBDD5">
      <w:pPr>
        <w:rPr>
          <w:rFonts w:ascii="Calibri" w:eastAsia="Calibri" w:hAnsi="Calibri" w:cs="Calibri"/>
        </w:rPr>
      </w:pPr>
      <w:r w:rsidRPr="00AB74E9">
        <w:rPr>
          <w:rFonts w:ascii="Calibri" w:hAnsi="Calibri" w:cs="Calibri"/>
          <w:b/>
          <w:bCs/>
          <w:u w:val="single"/>
        </w:rPr>
        <w:t>Minimum Coursework Requirement.</w:t>
      </w:r>
      <w:r w:rsidRPr="00AB74E9">
        <w:rPr>
          <w:rFonts w:ascii="Calibri" w:eastAsia="Calibri" w:hAnsi="Calibri" w:cs="Calibri"/>
          <w:sz w:val="20"/>
          <w:szCs w:val="20"/>
        </w:rPr>
        <w:t xml:space="preserve"> </w:t>
      </w:r>
      <w:r w:rsidRPr="00AB74E9">
        <w:rPr>
          <w:rFonts w:ascii="Calibri" w:eastAsia="Calibri" w:hAnsi="Calibri" w:cs="Calibri"/>
        </w:rPr>
        <w:t xml:space="preserve">The student must complete the equivalent of at least 81 quarter credits of graduate-level work over the course of 3 years, beyond the </w:t>
      </w:r>
      <w:r w:rsidR="00AB74E9">
        <w:rPr>
          <w:rFonts w:ascii="Calibri" w:eastAsia="Calibri" w:hAnsi="Calibri" w:cs="Calibri"/>
        </w:rPr>
        <w:t>maste</w:t>
      </w:r>
      <w:r w:rsidRPr="00AB74E9">
        <w:rPr>
          <w:rFonts w:ascii="Calibri" w:eastAsia="Calibri" w:hAnsi="Calibri" w:cs="Calibri"/>
        </w:rPr>
        <w:t xml:space="preserve">r’s degree. </w:t>
      </w:r>
      <w:r w:rsidRPr="004E70B0">
        <w:rPr>
          <w:rFonts w:ascii="Calibri" w:eastAsia="Calibri" w:hAnsi="Calibri" w:cs="Calibri"/>
        </w:rPr>
        <w:t>(</w:t>
      </w:r>
      <w:r w:rsidR="77D97671" w:rsidRPr="004E70B0">
        <w:rPr>
          <w:rFonts w:ascii="Calibri" w:eastAsia="Calibri" w:hAnsi="Calibri" w:cs="Calibri"/>
        </w:rPr>
        <w:t xml:space="preserve">See pp. </w:t>
      </w:r>
      <w:r w:rsidR="002B4E44" w:rsidRPr="004E70B0">
        <w:rPr>
          <w:rFonts w:ascii="Calibri" w:eastAsia="Calibri" w:hAnsi="Calibri" w:cs="Calibri"/>
        </w:rPr>
        <w:t>11</w:t>
      </w:r>
      <w:r w:rsidR="77D97671" w:rsidRPr="004E70B0">
        <w:rPr>
          <w:rFonts w:ascii="Calibri" w:eastAsia="Calibri" w:hAnsi="Calibri" w:cs="Calibri"/>
        </w:rPr>
        <w:t>).</w:t>
      </w:r>
      <w:r w:rsidR="77D97671" w:rsidRPr="005F6C98">
        <w:rPr>
          <w:rFonts w:ascii="Calibri" w:eastAsia="Calibri" w:hAnsi="Calibri" w:cs="Calibri"/>
        </w:rPr>
        <w:t xml:space="preserve"> </w:t>
      </w:r>
    </w:p>
    <w:p w14:paraId="73AFC76B" w14:textId="6D9E9883" w:rsidR="77D97671" w:rsidRPr="007462AE" w:rsidRDefault="77D97671" w:rsidP="4ADEBDD5">
      <w:pPr>
        <w:rPr>
          <w:rFonts w:ascii="Calibri" w:eastAsia="Calibri" w:hAnsi="Calibri" w:cs="Calibri"/>
        </w:rPr>
      </w:pPr>
      <w:r w:rsidRPr="007462AE">
        <w:rPr>
          <w:rFonts w:ascii="Calibri" w:hAnsi="Calibri" w:cs="Calibri"/>
          <w:b/>
          <w:bCs/>
          <w:u w:val="single"/>
        </w:rPr>
        <w:t>Residency.</w:t>
      </w:r>
      <w:r w:rsidRPr="00AC26FF">
        <w:rPr>
          <w:rFonts w:ascii="Calibri" w:eastAsia="Calibri" w:hAnsi="Calibri" w:cs="Calibri"/>
          <w:sz w:val="20"/>
          <w:szCs w:val="20"/>
        </w:rPr>
        <w:t xml:space="preserve"> </w:t>
      </w:r>
      <w:r w:rsidR="00AB74E9" w:rsidRPr="00AB74E9">
        <w:rPr>
          <w:rFonts w:ascii="Calibri" w:eastAsia="Calibri" w:hAnsi="Calibri" w:cs="Calibri"/>
        </w:rPr>
        <w:t xml:space="preserve"> </w:t>
      </w:r>
      <w:r w:rsidR="00E66AF0" w:rsidRPr="005F6C98">
        <w:rPr>
          <w:rFonts w:ascii="Calibri" w:eastAsia="Calibri" w:hAnsi="Calibri" w:cs="Calibri"/>
        </w:rPr>
        <w:t>The residency year consists of three consecutive terms of full-time study</w:t>
      </w:r>
      <w:r w:rsidR="00E66AF0">
        <w:rPr>
          <w:rFonts w:ascii="Calibri" w:eastAsia="Calibri" w:hAnsi="Calibri" w:cs="Calibri"/>
        </w:rPr>
        <w:t xml:space="preserve"> satisfying doctoral degree requirements and requires</w:t>
      </w:r>
      <w:r w:rsidR="00E66AF0" w:rsidRPr="005F6C98">
        <w:rPr>
          <w:rFonts w:ascii="Calibri" w:eastAsia="Calibri" w:hAnsi="Calibri" w:cs="Calibri"/>
        </w:rPr>
        <w:t xml:space="preserve"> a minimum of 9 completed graduate credits per term. Research (SPED 601) may be part of the 9 credits</w:t>
      </w:r>
      <w:r w:rsidR="00AB74E9" w:rsidRPr="00427EF8">
        <w:rPr>
          <w:rFonts w:ascii="Calibri" w:eastAsia="Calibri" w:hAnsi="Calibri" w:cs="Calibri"/>
        </w:rPr>
        <w:t>.</w:t>
      </w:r>
      <w:r w:rsidR="00AB74E9">
        <w:rPr>
          <w:rFonts w:ascii="Calibri" w:eastAsia="Calibri" w:hAnsi="Calibri" w:cs="Calibri"/>
        </w:rPr>
        <w:t xml:space="preserve"> </w:t>
      </w:r>
      <w:r w:rsidR="00AB74E9" w:rsidRPr="005F6C98">
        <w:rPr>
          <w:rFonts w:ascii="Calibri" w:eastAsia="Calibri" w:hAnsi="Calibri" w:cs="Calibri"/>
        </w:rPr>
        <w:t xml:space="preserve"> </w:t>
      </w:r>
    </w:p>
    <w:p w14:paraId="2A16995F" w14:textId="6571324D" w:rsidR="2F4054DC" w:rsidRPr="005F6C98" w:rsidRDefault="2F4054DC" w:rsidP="074E4988">
      <w:pPr>
        <w:rPr>
          <w:rFonts w:ascii="Calibri" w:eastAsia="Calibri" w:hAnsi="Calibri" w:cs="Calibri"/>
        </w:rPr>
      </w:pPr>
      <w:r w:rsidRPr="007462AE">
        <w:rPr>
          <w:rFonts w:ascii="Calibri" w:hAnsi="Calibri" w:cs="Calibri"/>
          <w:b/>
          <w:bCs/>
          <w:u w:val="single"/>
        </w:rPr>
        <w:t>Continuous Enrollment</w:t>
      </w:r>
      <w:r w:rsidRPr="007462AE">
        <w:rPr>
          <w:rFonts w:ascii="Calibri" w:hAnsi="Calibri" w:cs="Calibri"/>
        </w:rPr>
        <w:t>.</w:t>
      </w:r>
      <w:r w:rsidRPr="00AC26FF">
        <w:rPr>
          <w:rFonts w:ascii="Calibri" w:eastAsia="Calibri" w:hAnsi="Calibri" w:cs="Calibri"/>
          <w:sz w:val="20"/>
          <w:szCs w:val="20"/>
        </w:rPr>
        <w:t xml:space="preserve"> </w:t>
      </w:r>
      <w:r w:rsidR="009B3570">
        <w:rPr>
          <w:rFonts w:ascii="Calibri" w:eastAsia="Calibri" w:hAnsi="Calibri" w:cs="Calibri"/>
        </w:rPr>
        <w:t>DGS</w:t>
      </w:r>
      <w:r w:rsidRPr="005F6C98">
        <w:rPr>
          <w:rFonts w:ascii="Calibri" w:eastAsia="Calibri" w:hAnsi="Calibri" w:cs="Calibri"/>
        </w:rPr>
        <w:t xml:space="preserve"> regulations require “continuous enrollment” (except for summers) until all program requirements have been completed, unless on-leave status (maximum time of 6 academic terms) has been approved. To remain in compliance with the Continuous Enrollment Policy, the student must be registered for a </w:t>
      </w:r>
      <w:r w:rsidR="5B4B127B" w:rsidRPr="005F6C98">
        <w:rPr>
          <w:rFonts w:ascii="Calibri" w:eastAsia="Calibri" w:hAnsi="Calibri" w:cs="Calibri"/>
        </w:rPr>
        <w:t xml:space="preserve">minimum of 3 graduate credits </w:t>
      </w:r>
      <w:r w:rsidR="67BBDA20" w:rsidRPr="005F6C98">
        <w:rPr>
          <w:rFonts w:ascii="Calibri" w:eastAsia="Calibri" w:hAnsi="Calibri" w:cs="Calibri"/>
        </w:rPr>
        <w:t xml:space="preserve">(9 credits if a GE) </w:t>
      </w:r>
      <w:r w:rsidR="5B4B127B" w:rsidRPr="005F6C98">
        <w:rPr>
          <w:rFonts w:ascii="Calibri" w:eastAsia="Calibri" w:hAnsi="Calibri" w:cs="Calibri"/>
        </w:rPr>
        <w:t xml:space="preserve">each term, excluding summer sessions. </w:t>
      </w:r>
    </w:p>
    <w:p w14:paraId="0399FC0D" w14:textId="4533FDFE" w:rsidR="5B4B127B" w:rsidRPr="005F6C98" w:rsidRDefault="6AB7C002" w:rsidP="074E4988">
      <w:pPr>
        <w:rPr>
          <w:rFonts w:ascii="Calibri" w:eastAsia="Calibri" w:hAnsi="Calibri" w:cs="Calibri"/>
        </w:rPr>
      </w:pPr>
      <w:r w:rsidRPr="005F6C98">
        <w:rPr>
          <w:rFonts w:ascii="Calibri" w:eastAsia="Calibri" w:hAnsi="Calibri" w:cs="Calibri"/>
        </w:rPr>
        <w:lastRenderedPageBreak/>
        <w:t>Continuous policy requirements</w:t>
      </w:r>
      <w:r w:rsidR="5B4B127B" w:rsidRPr="005F6C98">
        <w:rPr>
          <w:rFonts w:ascii="Calibri" w:eastAsia="Calibri" w:hAnsi="Calibri" w:cs="Calibri"/>
        </w:rPr>
        <w:t xml:space="preserve"> include</w:t>
      </w:r>
      <w:r w:rsidR="1719EC99" w:rsidRPr="005F6C98">
        <w:rPr>
          <w:rFonts w:ascii="Calibri" w:eastAsia="Calibri" w:hAnsi="Calibri" w:cs="Calibri"/>
        </w:rPr>
        <w:t xml:space="preserve"> </w:t>
      </w:r>
      <w:r w:rsidR="5B4B127B" w:rsidRPr="005F6C98">
        <w:rPr>
          <w:rFonts w:ascii="Calibri" w:eastAsia="Calibri" w:hAnsi="Calibri" w:cs="Calibri"/>
        </w:rPr>
        <w:t xml:space="preserve">students not in residence while </w:t>
      </w:r>
      <w:bookmarkStart w:id="59" w:name="_Int_J1N4Cd2e"/>
      <w:r w:rsidR="5B4B127B" w:rsidRPr="005F6C98">
        <w:rPr>
          <w:rFonts w:ascii="Calibri" w:eastAsia="Calibri" w:hAnsi="Calibri" w:cs="Calibri"/>
        </w:rPr>
        <w:t>writing</w:t>
      </w:r>
      <w:bookmarkEnd w:id="59"/>
      <w:r w:rsidR="5B4B127B" w:rsidRPr="005F6C98">
        <w:rPr>
          <w:rFonts w:ascii="Calibri" w:eastAsia="Calibri" w:hAnsi="Calibri" w:cs="Calibri"/>
        </w:rPr>
        <w:t xml:space="preserve"> a dissertation but using faculty assistance, university services or facilities such as sending chapters to an advisor by email for feedback. Approval of a request for on-leave status guarantees the student’s right to return to the program in good standing at the end of the requested time of leave. </w:t>
      </w:r>
      <w:r w:rsidR="58261434" w:rsidRPr="005F6C98">
        <w:rPr>
          <w:rFonts w:ascii="Calibri" w:eastAsia="Calibri" w:hAnsi="Calibri" w:cs="Calibri"/>
        </w:rPr>
        <w:t>Students who leave a program without approval of on-leave status or who fail to return by the end of the approved leave face two consequences</w:t>
      </w:r>
      <w:r w:rsidR="02FA4F2F" w:rsidRPr="005F6C98">
        <w:rPr>
          <w:rFonts w:ascii="Calibri" w:eastAsia="Calibri" w:hAnsi="Calibri" w:cs="Calibri"/>
        </w:rPr>
        <w:t>:</w:t>
      </w:r>
      <w:r w:rsidR="58261434" w:rsidRPr="005F6C98">
        <w:rPr>
          <w:rFonts w:ascii="Calibri" w:eastAsia="Calibri" w:hAnsi="Calibri" w:cs="Calibri"/>
        </w:rPr>
        <w:t xml:space="preserve"> </w:t>
      </w:r>
    </w:p>
    <w:p w14:paraId="361F4592" w14:textId="7D6E34C9" w:rsidR="58261434" w:rsidRPr="005F6C98" w:rsidRDefault="58261434" w:rsidP="00685AC1">
      <w:pPr>
        <w:pStyle w:val="ListParagraph"/>
        <w:numPr>
          <w:ilvl w:val="0"/>
          <w:numId w:val="4"/>
        </w:numPr>
        <w:rPr>
          <w:rFonts w:ascii="Calibri" w:eastAsia="Calibri" w:hAnsi="Calibri" w:cs="Calibri"/>
        </w:rPr>
      </w:pPr>
      <w:r w:rsidRPr="005F6C98">
        <w:rPr>
          <w:rFonts w:ascii="Calibri" w:eastAsia="Calibri" w:hAnsi="Calibri" w:cs="Calibri"/>
        </w:rPr>
        <w:t>The student must file a petition for readmission. Departmental approval of the petition is not automatic; the department may deny the request or attach other stipulations to the approval. The petitio</w:t>
      </w:r>
      <w:r w:rsidR="7EC756F7" w:rsidRPr="005F6C98">
        <w:rPr>
          <w:rFonts w:ascii="Calibri" w:eastAsia="Calibri" w:hAnsi="Calibri" w:cs="Calibri"/>
        </w:rPr>
        <w:t>n</w:t>
      </w:r>
      <w:r w:rsidRPr="005F6C98">
        <w:rPr>
          <w:rFonts w:ascii="Calibri" w:eastAsia="Calibri" w:hAnsi="Calibri" w:cs="Calibri"/>
        </w:rPr>
        <w:t xml:space="preserve"> is available here: </w:t>
      </w:r>
      <w:hyperlink r:id="rId50">
        <w:r w:rsidR="0C91DD5D" w:rsidRPr="005F6C98">
          <w:rPr>
            <w:rStyle w:val="Hyperlink"/>
            <w:rFonts w:ascii="Calibri" w:eastAsia="Calibri" w:hAnsi="Calibri" w:cs="Calibri"/>
          </w:rPr>
          <w:t>https://graduatestudies.uoregon.edu/sites/default/files/forms1/petition-for-reinstatement.pdf</w:t>
        </w:r>
      </w:hyperlink>
      <w:r w:rsidR="0C91DD5D" w:rsidRPr="005F6C98">
        <w:rPr>
          <w:rFonts w:ascii="Calibri" w:eastAsia="Calibri" w:hAnsi="Calibri" w:cs="Calibri"/>
        </w:rPr>
        <w:t xml:space="preserve">. </w:t>
      </w:r>
    </w:p>
    <w:p w14:paraId="2F85B63E" w14:textId="390838AD" w:rsidR="0C91DD5D" w:rsidRPr="005F6C98" w:rsidRDefault="0C91DD5D" w:rsidP="00685AC1">
      <w:pPr>
        <w:pStyle w:val="ListParagraph"/>
        <w:numPr>
          <w:ilvl w:val="0"/>
          <w:numId w:val="4"/>
        </w:numPr>
        <w:rPr>
          <w:rFonts w:ascii="Calibri" w:eastAsia="Calibri" w:hAnsi="Calibri" w:cs="Calibri"/>
        </w:rPr>
      </w:pPr>
      <w:r w:rsidRPr="005F6C98">
        <w:rPr>
          <w:rFonts w:ascii="Calibri" w:eastAsia="Calibri" w:hAnsi="Calibri" w:cs="Calibri"/>
        </w:rPr>
        <w:t xml:space="preserve">Any changes in degree requirements and procedures adopted by </w:t>
      </w:r>
      <w:r w:rsidR="009B3570">
        <w:rPr>
          <w:rFonts w:ascii="Calibri" w:eastAsia="Calibri" w:hAnsi="Calibri" w:cs="Calibri"/>
        </w:rPr>
        <w:t>DGS</w:t>
      </w:r>
      <w:r w:rsidRPr="005F6C98">
        <w:rPr>
          <w:rFonts w:ascii="Calibri" w:eastAsia="Calibri" w:hAnsi="Calibri" w:cs="Calibri"/>
        </w:rPr>
        <w:t xml:space="preserve"> or the department during the student’s absence will apply to the readmitted student’s program of studies. </w:t>
      </w:r>
    </w:p>
    <w:p w14:paraId="5AFC1FC3" w14:textId="37B5B8AB" w:rsidR="18914C37" w:rsidRPr="005F6C98" w:rsidRDefault="18914C37" w:rsidP="6856035C">
      <w:pPr>
        <w:rPr>
          <w:rFonts w:ascii="Calibri" w:eastAsia="Calibri" w:hAnsi="Calibri" w:cs="Calibri"/>
        </w:rPr>
      </w:pPr>
      <w:r w:rsidRPr="005F6C98">
        <w:rPr>
          <w:rFonts w:ascii="Calibri" w:eastAsia="Calibri" w:hAnsi="Calibri" w:cs="Calibri"/>
        </w:rPr>
        <w:t xml:space="preserve">Policies and procedures related to on-leave status can </w:t>
      </w:r>
      <w:r w:rsidR="4E0810E3" w:rsidRPr="005F6C98">
        <w:rPr>
          <w:rFonts w:ascii="Calibri" w:eastAsia="Calibri" w:hAnsi="Calibri" w:cs="Calibri"/>
        </w:rPr>
        <w:t>be</w:t>
      </w:r>
      <w:r w:rsidRPr="005F6C98">
        <w:rPr>
          <w:rFonts w:ascii="Calibri" w:eastAsia="Calibri" w:hAnsi="Calibri" w:cs="Calibri"/>
        </w:rPr>
        <w:t xml:space="preserve"> found on the </w:t>
      </w:r>
      <w:r w:rsidR="00BD4C17">
        <w:rPr>
          <w:rFonts w:ascii="Calibri" w:eastAsia="Calibri" w:hAnsi="Calibri" w:cs="Calibri"/>
        </w:rPr>
        <w:t>DGS</w:t>
      </w:r>
      <w:r w:rsidRPr="005F6C98">
        <w:rPr>
          <w:rFonts w:ascii="Calibri" w:eastAsia="Calibri" w:hAnsi="Calibri" w:cs="Calibri"/>
        </w:rPr>
        <w:t xml:space="preserve"> website</w:t>
      </w:r>
      <w:r w:rsidR="00BD4C17">
        <w:rPr>
          <w:rFonts w:ascii="Calibri" w:eastAsia="Calibri" w:hAnsi="Calibri" w:cs="Calibri"/>
        </w:rPr>
        <w:t xml:space="preserve"> </w:t>
      </w:r>
      <w:hyperlink r:id="rId51">
        <w:r w:rsidRPr="005F6C98">
          <w:rPr>
            <w:rStyle w:val="Hyperlink"/>
            <w:rFonts w:ascii="Calibri" w:eastAsia="Calibri" w:hAnsi="Calibri" w:cs="Calibri"/>
          </w:rPr>
          <w:t>https://graduatestudies.uoregon.edu/academics/policies/general/on-leave-status</w:t>
        </w:r>
      </w:hyperlink>
      <w:r w:rsidR="00BD4C17">
        <w:rPr>
          <w:rStyle w:val="Hyperlink"/>
          <w:rFonts w:ascii="Calibri" w:eastAsia="Calibri" w:hAnsi="Calibri" w:cs="Calibri"/>
        </w:rPr>
        <w:t>/</w:t>
      </w:r>
      <w:r w:rsidRPr="005F6C98">
        <w:rPr>
          <w:rFonts w:ascii="Calibri" w:eastAsia="Calibri" w:hAnsi="Calibri" w:cs="Calibri"/>
        </w:rPr>
        <w:t xml:space="preserve">. </w:t>
      </w:r>
    </w:p>
    <w:p w14:paraId="4F0E0502" w14:textId="56EAF965" w:rsidR="18914C37" w:rsidRPr="007A2907" w:rsidRDefault="18914C37" w:rsidP="00386B86">
      <w:pPr>
        <w:rPr>
          <w:rFonts w:ascii="Calibri" w:eastAsia="Calibri" w:hAnsi="Calibri" w:cs="Calibri"/>
        </w:rPr>
      </w:pPr>
      <w:r w:rsidRPr="007A2907">
        <w:rPr>
          <w:rFonts w:ascii="Calibri" w:hAnsi="Calibri" w:cs="Calibri"/>
          <w:b/>
          <w:bCs/>
          <w:u w:val="single"/>
        </w:rPr>
        <w:t>Dissertation Hours.</w:t>
      </w:r>
      <w:r w:rsidRPr="007A2907">
        <w:rPr>
          <w:rFonts w:ascii="Calibri" w:eastAsia="Calibri" w:hAnsi="Calibri" w:cs="Calibri"/>
        </w:rPr>
        <w:t xml:space="preserve"> </w:t>
      </w:r>
      <w:bookmarkStart w:id="60" w:name="_Int_4dgrrnr8"/>
      <w:r w:rsidRPr="007A2907">
        <w:rPr>
          <w:rFonts w:ascii="Calibri" w:eastAsia="Calibri" w:hAnsi="Calibri" w:cs="Calibri"/>
        </w:rPr>
        <w:t>The student must complete a minimum of 18 credit hours of SPED 603 Dissertation.</w:t>
      </w:r>
      <w:bookmarkEnd w:id="60"/>
      <w:r w:rsidRPr="007A2907">
        <w:rPr>
          <w:rFonts w:ascii="Calibri" w:eastAsia="Calibri" w:hAnsi="Calibri" w:cs="Calibri"/>
        </w:rPr>
        <w:t xml:space="preserve"> Dissertation credit is recorded P/N (pass/no pass). </w:t>
      </w:r>
      <w:r w:rsidR="00BD4C17" w:rsidRPr="007A2907">
        <w:rPr>
          <w:rFonts w:ascii="Calibri" w:eastAsia="Calibri" w:hAnsi="Calibri" w:cs="Calibri"/>
        </w:rPr>
        <w:t xml:space="preserve"> </w:t>
      </w:r>
      <w:r w:rsidRPr="007A2907">
        <w:rPr>
          <w:rFonts w:ascii="Calibri" w:eastAsia="Calibri" w:hAnsi="Calibri" w:cs="Calibri"/>
        </w:rPr>
        <w:t>Dissertation credit</w:t>
      </w:r>
      <w:r w:rsidR="00BD4C17" w:rsidRPr="007A2907">
        <w:rPr>
          <w:rFonts w:ascii="Calibri" w:eastAsia="Calibri" w:hAnsi="Calibri" w:cs="Calibri"/>
        </w:rPr>
        <w:t>s</w:t>
      </w:r>
      <w:r w:rsidRPr="007A2907">
        <w:rPr>
          <w:rFonts w:ascii="Calibri" w:eastAsia="Calibri" w:hAnsi="Calibri" w:cs="Calibri"/>
        </w:rPr>
        <w:t xml:space="preserve"> may </w:t>
      </w:r>
      <w:r w:rsidRPr="007A2907">
        <w:rPr>
          <w:rFonts w:ascii="Calibri" w:eastAsia="Calibri" w:hAnsi="Calibri" w:cs="Calibri"/>
          <w:u w:val="single"/>
        </w:rPr>
        <w:t>not</w:t>
      </w:r>
      <w:r w:rsidRPr="007A2907">
        <w:rPr>
          <w:rFonts w:ascii="Calibri" w:eastAsia="Calibri" w:hAnsi="Calibri" w:cs="Calibri"/>
        </w:rPr>
        <w:t xml:space="preserve"> be earned until the student is advanced to candidacy.  </w:t>
      </w:r>
    </w:p>
    <w:p w14:paraId="1D895577" w14:textId="04717DDE" w:rsidR="4D7361EB" w:rsidRPr="005F6C98" w:rsidRDefault="4D7361EB" w:rsidP="4ADEBDD5">
      <w:pPr>
        <w:rPr>
          <w:rFonts w:ascii="Calibri" w:eastAsia="Calibri" w:hAnsi="Calibri" w:cs="Calibri"/>
        </w:rPr>
      </w:pPr>
      <w:r w:rsidRPr="007A2907">
        <w:rPr>
          <w:rFonts w:ascii="Calibri" w:hAnsi="Calibri" w:cs="Calibri"/>
          <w:b/>
          <w:bCs/>
          <w:u w:val="single"/>
        </w:rPr>
        <w:t>Research Compliance.</w:t>
      </w:r>
      <w:r w:rsidRPr="007A2907">
        <w:rPr>
          <w:rFonts w:ascii="Calibri" w:eastAsia="Calibri" w:hAnsi="Calibri" w:cs="Calibri"/>
          <w:i/>
          <w:iCs/>
        </w:rPr>
        <w:t xml:space="preserve"> </w:t>
      </w:r>
      <w:r w:rsidRPr="007A2907">
        <w:rPr>
          <w:rFonts w:ascii="Calibri" w:eastAsia="Calibri" w:hAnsi="Calibri" w:cs="Calibri"/>
        </w:rPr>
        <w:t xml:space="preserve">Students who engage in research that involves human participants must receive approval of their research procedures from the University’s Research Compliance Services office </w:t>
      </w:r>
      <w:r w:rsidRPr="007A2907">
        <w:rPr>
          <w:rFonts w:ascii="Calibri" w:eastAsia="Calibri" w:hAnsi="Calibri" w:cs="Calibri"/>
          <w:i/>
          <w:iCs/>
        </w:rPr>
        <w:t>before</w:t>
      </w:r>
      <w:r w:rsidRPr="007A2907">
        <w:rPr>
          <w:rFonts w:ascii="Calibri" w:eastAsia="Calibri" w:hAnsi="Calibri" w:cs="Calibri"/>
        </w:rPr>
        <w:t xml:space="preserve"> </w:t>
      </w:r>
      <w:r w:rsidR="7B351D2C" w:rsidRPr="007A2907">
        <w:rPr>
          <w:rFonts w:ascii="Calibri" w:eastAsia="Calibri" w:hAnsi="Calibri" w:cs="Calibri"/>
        </w:rPr>
        <w:t>beginning</w:t>
      </w:r>
      <w:r w:rsidRPr="007A2907">
        <w:rPr>
          <w:rFonts w:ascii="Calibri" w:eastAsia="Calibri" w:hAnsi="Calibri" w:cs="Calibri"/>
        </w:rPr>
        <w:t xml:space="preserve"> to collect data. More information can be found on the </w:t>
      </w:r>
      <w:r w:rsidR="00595A71" w:rsidRPr="007A2907">
        <w:rPr>
          <w:rFonts w:ascii="Calibri" w:eastAsia="Calibri" w:hAnsi="Calibri" w:cs="Calibri"/>
        </w:rPr>
        <w:t>DGS</w:t>
      </w:r>
      <w:r w:rsidRPr="007A2907">
        <w:rPr>
          <w:rFonts w:ascii="Calibri" w:eastAsia="Calibri" w:hAnsi="Calibri" w:cs="Calibri"/>
        </w:rPr>
        <w:t xml:space="preserve"> website, as well as the </w:t>
      </w:r>
      <w:r w:rsidR="79470B52" w:rsidRPr="007A2907">
        <w:rPr>
          <w:rFonts w:ascii="Calibri" w:eastAsia="Calibri" w:hAnsi="Calibri" w:cs="Calibri"/>
        </w:rPr>
        <w:t>website</w:t>
      </w:r>
      <w:r w:rsidRPr="007A2907">
        <w:rPr>
          <w:rFonts w:ascii="Calibri" w:eastAsia="Calibri" w:hAnsi="Calibri" w:cs="Calibri"/>
        </w:rPr>
        <w:t xml:space="preserve"> for the Research Co</w:t>
      </w:r>
      <w:r w:rsidR="7A07A727" w:rsidRPr="007A2907">
        <w:rPr>
          <w:rFonts w:ascii="Calibri" w:eastAsia="Calibri" w:hAnsi="Calibri" w:cs="Calibri"/>
        </w:rPr>
        <w:t xml:space="preserve">mpliance Services office: </w:t>
      </w:r>
      <w:hyperlink r:id="rId52">
        <w:r w:rsidR="7552B8EA" w:rsidRPr="005F6C98">
          <w:rPr>
            <w:rStyle w:val="Hyperlink"/>
            <w:rFonts w:ascii="Calibri" w:eastAsia="Calibri" w:hAnsi="Calibri" w:cs="Calibri"/>
          </w:rPr>
          <w:t>https://research.uoregon.edu/</w:t>
        </w:r>
      </w:hyperlink>
      <w:r w:rsidR="7552B8EA" w:rsidRPr="005F6C98">
        <w:rPr>
          <w:rFonts w:ascii="Calibri" w:eastAsia="Calibri" w:hAnsi="Calibri" w:cs="Calibri"/>
        </w:rPr>
        <w:t xml:space="preserve">. </w:t>
      </w:r>
    </w:p>
    <w:p w14:paraId="44C08ADB" w14:textId="7AF7389B" w:rsidR="7552B8EA" w:rsidRPr="005F6C98" w:rsidRDefault="7552B8EA" w:rsidP="4ADEBDD5">
      <w:pPr>
        <w:rPr>
          <w:rFonts w:ascii="Calibri" w:eastAsia="Calibri" w:hAnsi="Calibri" w:cs="Calibri"/>
        </w:rPr>
      </w:pPr>
      <w:r w:rsidRPr="005F6C98">
        <w:rPr>
          <w:rFonts w:ascii="Calibri" w:eastAsia="Calibri" w:hAnsi="Calibri" w:cs="Calibri"/>
        </w:rPr>
        <w:t xml:space="preserve">In addition, all students involved with research or conducting their own studies must successfully complete the University’s Collaborative IRB Training Initiative (CITI). CITI is a web-based training. Go to </w:t>
      </w:r>
      <w:hyperlink r:id="rId53">
        <w:r w:rsidR="21480D12" w:rsidRPr="005F6C98">
          <w:rPr>
            <w:rStyle w:val="Hyperlink"/>
            <w:rFonts w:ascii="Calibri" w:eastAsia="Calibri" w:hAnsi="Calibri" w:cs="Calibri"/>
          </w:rPr>
          <w:t>https://about.citiprogram.org/</w:t>
        </w:r>
      </w:hyperlink>
      <w:r w:rsidR="21480D12" w:rsidRPr="005F6C98">
        <w:rPr>
          <w:rFonts w:ascii="Calibri" w:eastAsia="Calibri" w:hAnsi="Calibri" w:cs="Calibri"/>
        </w:rPr>
        <w:t xml:space="preserve"> for more information and to complete CITI training. </w:t>
      </w:r>
    </w:p>
    <w:p w14:paraId="31DFF459" w14:textId="2D99FCED" w:rsidR="21480D12" w:rsidRPr="005F6C98" w:rsidRDefault="21480D12" w:rsidP="4ADEBDD5">
      <w:pPr>
        <w:rPr>
          <w:rFonts w:ascii="Calibri" w:eastAsia="Calibri" w:hAnsi="Calibri" w:cs="Calibri"/>
        </w:rPr>
      </w:pPr>
      <w:r w:rsidRPr="007462AE">
        <w:rPr>
          <w:rFonts w:ascii="Calibri" w:hAnsi="Calibri" w:cs="Calibri"/>
          <w:b/>
          <w:bCs/>
          <w:u w:val="single"/>
        </w:rPr>
        <w:t>Time Limit</w:t>
      </w:r>
      <w:r w:rsidRPr="00D51A97">
        <w:rPr>
          <w:rFonts w:ascii="Calibri" w:hAnsi="Calibri" w:cs="Calibri"/>
          <w:u w:val="single"/>
        </w:rPr>
        <w:t>.</w:t>
      </w:r>
      <w:r w:rsidRPr="00AC26FF">
        <w:rPr>
          <w:rFonts w:ascii="Calibri" w:eastAsia="Calibri" w:hAnsi="Calibri" w:cs="Calibri"/>
          <w:sz w:val="20"/>
          <w:szCs w:val="20"/>
        </w:rPr>
        <w:t xml:space="preserve"> </w:t>
      </w:r>
      <w:r w:rsidRPr="00AC26FF">
        <w:rPr>
          <w:rFonts w:ascii="Calibri" w:eastAsia="Calibri" w:hAnsi="Calibri" w:cs="Calibri"/>
        </w:rPr>
        <w:t xml:space="preserve">The required </w:t>
      </w:r>
      <w:r w:rsidRPr="005F6C98">
        <w:rPr>
          <w:rFonts w:ascii="Calibri" w:eastAsia="Calibri" w:hAnsi="Calibri" w:cs="Calibri"/>
        </w:rPr>
        <w:t>on-campus residency, passing of comprehensive examinations (i.e., advancement to candidacy requirements), completing doctoral program tasks, and completion of the doctoral dissertation must all be accomplished within a seven-year period. If this period is exceeded, either a second year of residency or a new s</w:t>
      </w:r>
      <w:r w:rsidR="7AB81B68" w:rsidRPr="005F6C98">
        <w:rPr>
          <w:rFonts w:ascii="Calibri" w:eastAsia="Calibri" w:hAnsi="Calibri" w:cs="Calibri"/>
        </w:rPr>
        <w:t xml:space="preserve">et of comprehensive exams or both are required. </w:t>
      </w:r>
    </w:p>
    <w:p w14:paraId="567CB90F" w14:textId="3DF67215" w:rsidR="1B82C05F" w:rsidRPr="00386B86" w:rsidRDefault="1B82C05F" w:rsidP="00386B86">
      <w:pPr>
        <w:pStyle w:val="Heading2"/>
        <w:rPr>
          <w:rFonts w:ascii="Calibri" w:eastAsia="Calibri" w:hAnsi="Calibri" w:cs="Calibri"/>
          <w:b/>
          <w:bCs/>
          <w:color w:val="067040"/>
          <w:u w:val="single"/>
        </w:rPr>
      </w:pPr>
      <w:bookmarkStart w:id="61" w:name="_Toc209597629"/>
      <w:r w:rsidRPr="00386B86">
        <w:rPr>
          <w:rFonts w:ascii="Calibri" w:eastAsia="Calibri" w:hAnsi="Calibri" w:cs="Calibri"/>
          <w:b/>
          <w:bCs/>
          <w:color w:val="067040"/>
          <w:u w:val="single"/>
        </w:rPr>
        <w:lastRenderedPageBreak/>
        <w:t>STUDENT EVALUATION PROCEDURES</w:t>
      </w:r>
      <w:bookmarkEnd w:id="61"/>
      <w:r w:rsidRPr="00386B86">
        <w:rPr>
          <w:rFonts w:ascii="Calibri" w:eastAsia="Calibri" w:hAnsi="Calibri" w:cs="Calibri"/>
          <w:b/>
          <w:bCs/>
          <w:color w:val="067040"/>
          <w:u w:val="single"/>
        </w:rPr>
        <w:t xml:space="preserve"> </w:t>
      </w:r>
    </w:p>
    <w:p w14:paraId="2BBC2DD3" w14:textId="2F11294D" w:rsidR="1B82C05F" w:rsidRPr="005F6C98" w:rsidRDefault="1B82C05F" w:rsidP="4ADEBDD5">
      <w:pPr>
        <w:rPr>
          <w:rFonts w:ascii="Calibri" w:eastAsia="Calibri" w:hAnsi="Calibri" w:cs="Calibri"/>
        </w:rPr>
      </w:pPr>
      <w:r w:rsidRPr="005F6C98">
        <w:rPr>
          <w:rFonts w:ascii="Calibri" w:eastAsia="Calibri" w:hAnsi="Calibri" w:cs="Calibri"/>
        </w:rPr>
        <w:t xml:space="preserve">The Special Education </w:t>
      </w:r>
      <w:r w:rsidR="00595A71">
        <w:rPr>
          <w:rFonts w:ascii="Calibri" w:eastAsia="Calibri" w:hAnsi="Calibri" w:cs="Calibri"/>
        </w:rPr>
        <w:t>d</w:t>
      </w:r>
      <w:r w:rsidRPr="005F6C98">
        <w:rPr>
          <w:rFonts w:ascii="Calibri" w:eastAsia="Calibri" w:hAnsi="Calibri" w:cs="Calibri"/>
        </w:rPr>
        <w:t xml:space="preserve">octoral </w:t>
      </w:r>
      <w:r w:rsidR="00595A71">
        <w:rPr>
          <w:rFonts w:ascii="Calibri" w:eastAsia="Calibri" w:hAnsi="Calibri" w:cs="Calibri"/>
        </w:rPr>
        <w:t>c</w:t>
      </w:r>
      <w:r w:rsidRPr="005F6C98">
        <w:rPr>
          <w:rFonts w:ascii="Calibri" w:eastAsia="Calibri" w:hAnsi="Calibri" w:cs="Calibri"/>
        </w:rPr>
        <w:t>ommittee continuously evaluates student progress and skill development. Monitoring occurs at various levels in terms of fre</w:t>
      </w:r>
      <w:r w:rsidR="1C06F281" w:rsidRPr="005F6C98">
        <w:rPr>
          <w:rFonts w:ascii="Calibri" w:eastAsia="Calibri" w:hAnsi="Calibri" w:cs="Calibri"/>
        </w:rPr>
        <w:t xml:space="preserve">quency and specificity. </w:t>
      </w:r>
    </w:p>
    <w:p w14:paraId="0EE4406C" w14:textId="0C0CE8E5" w:rsidR="1C06F281" w:rsidRPr="005F6C98" w:rsidRDefault="1C06F281" w:rsidP="4ADEBDD5">
      <w:pPr>
        <w:rPr>
          <w:rFonts w:ascii="Calibri" w:eastAsia="Calibri" w:hAnsi="Calibri" w:cs="Calibri"/>
        </w:rPr>
      </w:pPr>
      <w:r w:rsidRPr="005F6C98">
        <w:rPr>
          <w:rFonts w:ascii="Calibri" w:eastAsia="Calibri" w:hAnsi="Calibri" w:cs="Calibri"/>
        </w:rPr>
        <w:t xml:space="preserve">Students must maintain “good standing” for the duration of their program. Minimal requirements for “good standing” include: </w:t>
      </w:r>
    </w:p>
    <w:p w14:paraId="7EF6DF42" w14:textId="37B6F5FE" w:rsidR="3397B3E7" w:rsidRPr="005F6C98" w:rsidRDefault="3397B3E7" w:rsidP="00685AC1">
      <w:pPr>
        <w:pStyle w:val="ListParagraph"/>
        <w:numPr>
          <w:ilvl w:val="0"/>
          <w:numId w:val="3"/>
        </w:numPr>
        <w:rPr>
          <w:rFonts w:ascii="Calibri" w:eastAsia="Calibri" w:hAnsi="Calibri" w:cs="Calibri"/>
        </w:rPr>
      </w:pPr>
      <w:r w:rsidRPr="005F6C98">
        <w:rPr>
          <w:rFonts w:ascii="Calibri" w:eastAsia="Calibri" w:hAnsi="Calibri" w:cs="Calibri"/>
        </w:rPr>
        <w:t>Maintaining a GPA of at least 3.0 in graduate courses taken in the degree program</w:t>
      </w:r>
    </w:p>
    <w:p w14:paraId="6160FD95" w14:textId="14AEB45E" w:rsidR="3397B3E7" w:rsidRPr="005F6C98" w:rsidRDefault="3397B3E7" w:rsidP="00685AC1">
      <w:pPr>
        <w:pStyle w:val="ListParagraph"/>
        <w:numPr>
          <w:ilvl w:val="0"/>
          <w:numId w:val="3"/>
        </w:numPr>
        <w:rPr>
          <w:rFonts w:ascii="Calibri" w:eastAsia="Calibri" w:hAnsi="Calibri" w:cs="Calibri"/>
        </w:rPr>
      </w:pPr>
      <w:r w:rsidRPr="005F6C98">
        <w:rPr>
          <w:rFonts w:ascii="Calibri" w:eastAsia="Calibri" w:hAnsi="Calibri" w:cs="Calibri"/>
        </w:rPr>
        <w:t>Earning P</w:t>
      </w:r>
      <w:r w:rsidR="005D5E85">
        <w:rPr>
          <w:rFonts w:ascii="Calibri" w:eastAsia="Calibri" w:hAnsi="Calibri" w:cs="Calibri"/>
        </w:rPr>
        <w:t>’</w:t>
      </w:r>
      <w:r w:rsidRPr="005F6C98">
        <w:rPr>
          <w:rFonts w:ascii="Calibri" w:eastAsia="Calibri" w:hAnsi="Calibri" w:cs="Calibri"/>
        </w:rPr>
        <w:t>s in all practica and field experiences. (a grade of P must be equal to or better than a B-)</w:t>
      </w:r>
    </w:p>
    <w:p w14:paraId="3B84F6CB" w14:textId="1724D4F5" w:rsidR="3397B3E7" w:rsidRPr="005F6C98" w:rsidRDefault="3397B3E7" w:rsidP="00685AC1">
      <w:pPr>
        <w:pStyle w:val="ListParagraph"/>
        <w:numPr>
          <w:ilvl w:val="0"/>
          <w:numId w:val="3"/>
        </w:numPr>
        <w:rPr>
          <w:rFonts w:ascii="Calibri" w:eastAsia="Calibri" w:hAnsi="Calibri" w:cs="Calibri"/>
        </w:rPr>
      </w:pPr>
      <w:r w:rsidRPr="005F6C98">
        <w:rPr>
          <w:rFonts w:ascii="Calibri" w:eastAsia="Calibri" w:hAnsi="Calibri" w:cs="Calibri"/>
        </w:rPr>
        <w:t>Making satisfactory progress toward the degree (</w:t>
      </w:r>
      <w:r w:rsidR="006747A9">
        <w:rPr>
          <w:rFonts w:ascii="Calibri" w:eastAsia="Calibri" w:hAnsi="Calibri" w:cs="Calibri"/>
        </w:rPr>
        <w:t>e.g.,</w:t>
      </w:r>
      <w:r w:rsidRPr="005F6C98">
        <w:rPr>
          <w:rFonts w:ascii="Calibri" w:eastAsia="Calibri" w:hAnsi="Calibri" w:cs="Calibri"/>
        </w:rPr>
        <w:t xml:space="preserve"> completing activities at or earlier than the 4-year plan on </w:t>
      </w:r>
      <w:r w:rsidR="002B4E44">
        <w:rPr>
          <w:rFonts w:ascii="Calibri" w:eastAsia="Calibri" w:hAnsi="Calibri" w:cs="Calibri"/>
        </w:rPr>
        <w:t>p.21).</w:t>
      </w:r>
    </w:p>
    <w:p w14:paraId="0D6E3149" w14:textId="30C850A5" w:rsidR="3397B3E7" w:rsidRPr="005F6C98" w:rsidRDefault="3397B3E7" w:rsidP="00685AC1">
      <w:pPr>
        <w:pStyle w:val="ListParagraph"/>
        <w:numPr>
          <w:ilvl w:val="0"/>
          <w:numId w:val="3"/>
        </w:numPr>
        <w:rPr>
          <w:rFonts w:ascii="Calibri" w:eastAsia="Calibri" w:hAnsi="Calibri" w:cs="Calibri"/>
        </w:rPr>
      </w:pPr>
      <w:r w:rsidRPr="005F6C98">
        <w:rPr>
          <w:rFonts w:ascii="Calibri" w:eastAsia="Calibri" w:hAnsi="Calibri" w:cs="Calibri"/>
        </w:rPr>
        <w:t>No more than 5 credits of incomplete coursework</w:t>
      </w:r>
    </w:p>
    <w:p w14:paraId="387A0ACD" w14:textId="6C1C0B4C" w:rsidR="3397B3E7" w:rsidRPr="005F6C98" w:rsidRDefault="3397B3E7" w:rsidP="00685AC1">
      <w:pPr>
        <w:pStyle w:val="ListParagraph"/>
        <w:numPr>
          <w:ilvl w:val="0"/>
          <w:numId w:val="3"/>
        </w:numPr>
        <w:rPr>
          <w:rFonts w:ascii="Calibri" w:eastAsia="Calibri" w:hAnsi="Calibri" w:cs="Calibri"/>
        </w:rPr>
      </w:pPr>
      <w:r w:rsidRPr="005F6C98">
        <w:rPr>
          <w:rFonts w:ascii="Calibri" w:eastAsia="Calibri" w:hAnsi="Calibri" w:cs="Calibri"/>
        </w:rPr>
        <w:t xml:space="preserve">Maintaining continuous enrollment unless awarded on-leave status (see </w:t>
      </w:r>
      <w:r w:rsidR="009B3570">
        <w:rPr>
          <w:rFonts w:ascii="Calibri" w:eastAsia="Calibri" w:hAnsi="Calibri" w:cs="Calibri"/>
        </w:rPr>
        <w:t>Other Degree Requirements</w:t>
      </w:r>
      <w:r w:rsidRPr="005F6C98">
        <w:rPr>
          <w:rFonts w:ascii="Calibri" w:eastAsia="Calibri" w:hAnsi="Calibri" w:cs="Calibri"/>
        </w:rPr>
        <w:t xml:space="preserve">, Continuous Enrollment) </w:t>
      </w:r>
    </w:p>
    <w:p w14:paraId="19B266F8" w14:textId="08675676" w:rsidR="57F5A215" w:rsidRPr="005F6C98" w:rsidRDefault="57F5A215" w:rsidP="00685AC1">
      <w:pPr>
        <w:pStyle w:val="ListParagraph"/>
        <w:numPr>
          <w:ilvl w:val="0"/>
          <w:numId w:val="3"/>
        </w:numPr>
        <w:rPr>
          <w:rFonts w:ascii="Calibri" w:eastAsia="Calibri" w:hAnsi="Calibri" w:cs="Calibri"/>
        </w:rPr>
      </w:pPr>
      <w:r w:rsidRPr="005F6C98">
        <w:rPr>
          <w:rFonts w:ascii="Calibri" w:eastAsia="Calibri" w:hAnsi="Calibri" w:cs="Calibri"/>
        </w:rPr>
        <w:t>Maintaining a professionalism that is expected of a doctoral student at the University of Oregon</w:t>
      </w:r>
    </w:p>
    <w:p w14:paraId="2D0D0664" w14:textId="090798FD" w:rsidR="57F5A215" w:rsidRPr="005F6C98" w:rsidRDefault="57F5A215" w:rsidP="00685AC1">
      <w:pPr>
        <w:pStyle w:val="ListParagraph"/>
        <w:numPr>
          <w:ilvl w:val="0"/>
          <w:numId w:val="3"/>
        </w:numPr>
        <w:rPr>
          <w:rFonts w:ascii="Calibri" w:eastAsia="Calibri" w:hAnsi="Calibri" w:cs="Calibri"/>
        </w:rPr>
      </w:pPr>
      <w:r w:rsidRPr="005F6C98">
        <w:rPr>
          <w:rFonts w:ascii="Calibri" w:eastAsia="Calibri" w:hAnsi="Calibri" w:cs="Calibri"/>
        </w:rPr>
        <w:t xml:space="preserve">Obtaining a “pass” on the qualifying paper (see Attachment B) </w:t>
      </w:r>
    </w:p>
    <w:p w14:paraId="12DD9048" w14:textId="74E2284E" w:rsidR="57F5A215" w:rsidRPr="007462AE" w:rsidRDefault="57F5A215" w:rsidP="00386B86">
      <w:pPr>
        <w:pStyle w:val="Heading3"/>
        <w:rPr>
          <w:rFonts w:ascii="Calibri" w:eastAsia="Calibri" w:hAnsi="Calibri" w:cs="Calibri"/>
          <w:b/>
          <w:bCs/>
          <w:color w:val="auto"/>
          <w:sz w:val="24"/>
          <w:szCs w:val="24"/>
          <w:u w:val="single"/>
        </w:rPr>
      </w:pPr>
      <w:bookmarkStart w:id="62" w:name="_Toc209597630"/>
      <w:r w:rsidRPr="007462AE">
        <w:rPr>
          <w:rFonts w:ascii="Calibri" w:eastAsia="Calibri" w:hAnsi="Calibri" w:cs="Calibri"/>
          <w:b/>
          <w:bCs/>
          <w:color w:val="auto"/>
          <w:sz w:val="24"/>
          <w:szCs w:val="24"/>
          <w:u w:val="single"/>
        </w:rPr>
        <w:t>Quarterly Review</w:t>
      </w:r>
      <w:r w:rsidR="007462AE">
        <w:rPr>
          <w:rFonts w:ascii="Calibri" w:eastAsia="Calibri" w:hAnsi="Calibri" w:cs="Calibri"/>
          <w:b/>
          <w:bCs/>
          <w:color w:val="auto"/>
          <w:sz w:val="24"/>
          <w:szCs w:val="24"/>
          <w:u w:val="single"/>
        </w:rPr>
        <w:t>.</w:t>
      </w:r>
      <w:bookmarkEnd w:id="62"/>
    </w:p>
    <w:p w14:paraId="139BDDCA" w14:textId="7BE7072C" w:rsidR="0613B7A8" w:rsidRPr="005F6C98" w:rsidRDefault="00D82166" w:rsidP="4ADEBDD5">
      <w:pPr>
        <w:rPr>
          <w:rFonts w:ascii="Calibri" w:eastAsia="Calibri" w:hAnsi="Calibri" w:cs="Calibri"/>
        </w:rPr>
      </w:pPr>
      <w:r>
        <w:rPr>
          <w:rFonts w:ascii="Calibri" w:eastAsia="Calibri" w:hAnsi="Calibri" w:cs="Calibri"/>
        </w:rPr>
        <w:t>At a minimum, s</w:t>
      </w:r>
      <w:r w:rsidR="0613B7A8" w:rsidRPr="005F6C98">
        <w:rPr>
          <w:rFonts w:ascii="Calibri" w:eastAsia="Calibri" w:hAnsi="Calibri" w:cs="Calibri"/>
        </w:rPr>
        <w:t xml:space="preserve">tudents should meet at least </w:t>
      </w:r>
      <w:r w:rsidR="0613B7A8" w:rsidRPr="005F6C98">
        <w:rPr>
          <w:rFonts w:ascii="Calibri" w:eastAsia="Calibri" w:hAnsi="Calibri" w:cs="Calibri"/>
          <w:i/>
          <w:iCs/>
        </w:rPr>
        <w:t>quarterly</w:t>
      </w:r>
      <w:r w:rsidR="0613B7A8" w:rsidRPr="005F6C98">
        <w:rPr>
          <w:rFonts w:ascii="Calibri" w:eastAsia="Calibri" w:hAnsi="Calibri" w:cs="Calibri"/>
        </w:rPr>
        <w:t xml:space="preserve"> with their advisor to plan their coursework, review their program plan and </w:t>
      </w:r>
      <w:r>
        <w:rPr>
          <w:rFonts w:ascii="Calibri" w:eastAsia="Calibri" w:hAnsi="Calibri" w:cs="Calibri"/>
        </w:rPr>
        <w:t>c</w:t>
      </w:r>
      <w:r w:rsidR="0613B7A8" w:rsidRPr="005F6C98">
        <w:rPr>
          <w:rFonts w:ascii="Calibri" w:eastAsia="Calibri" w:hAnsi="Calibri" w:cs="Calibri"/>
        </w:rPr>
        <w:t xml:space="preserve">ompetency </w:t>
      </w:r>
      <w:r>
        <w:rPr>
          <w:rFonts w:ascii="Calibri" w:eastAsia="Calibri" w:hAnsi="Calibri" w:cs="Calibri"/>
        </w:rPr>
        <w:t>p</w:t>
      </w:r>
      <w:r w:rsidR="0613B7A8" w:rsidRPr="005F6C98">
        <w:rPr>
          <w:rFonts w:ascii="Calibri" w:eastAsia="Calibri" w:hAnsi="Calibri" w:cs="Calibri"/>
        </w:rPr>
        <w:t xml:space="preserve">ortfolio, and discuss long-term goals. </w:t>
      </w:r>
      <w:bookmarkStart w:id="63" w:name="_Int_bgsilCA7"/>
      <w:r w:rsidR="0613B7A8" w:rsidRPr="005F6C98">
        <w:rPr>
          <w:rFonts w:ascii="Calibri" w:eastAsia="Calibri" w:hAnsi="Calibri" w:cs="Calibri"/>
        </w:rPr>
        <w:t xml:space="preserve">The content of these meetings is meant to be </w:t>
      </w:r>
      <w:r w:rsidR="0613B7A8" w:rsidRPr="005F6C98">
        <w:rPr>
          <w:rFonts w:ascii="Calibri" w:eastAsia="Calibri" w:hAnsi="Calibri" w:cs="Calibri"/>
          <w:i/>
          <w:iCs/>
        </w:rPr>
        <w:t>consultative</w:t>
      </w:r>
      <w:r w:rsidR="0613B7A8" w:rsidRPr="005F6C98">
        <w:rPr>
          <w:rFonts w:ascii="Calibri" w:eastAsia="Calibri" w:hAnsi="Calibri" w:cs="Calibri"/>
        </w:rPr>
        <w:t xml:space="preserve"> regarding </w:t>
      </w:r>
      <w:r w:rsidR="65662A40" w:rsidRPr="005F6C98">
        <w:rPr>
          <w:rFonts w:ascii="Calibri" w:eastAsia="Calibri" w:hAnsi="Calibri" w:cs="Calibri"/>
        </w:rPr>
        <w:t xml:space="preserve">future planning and </w:t>
      </w:r>
      <w:r w:rsidR="65662A40" w:rsidRPr="005F6C98">
        <w:rPr>
          <w:rFonts w:ascii="Calibri" w:eastAsia="Calibri" w:hAnsi="Calibri" w:cs="Calibri"/>
          <w:i/>
          <w:iCs/>
        </w:rPr>
        <w:t>evaluative</w:t>
      </w:r>
      <w:r w:rsidR="65662A40" w:rsidRPr="005F6C98">
        <w:rPr>
          <w:rFonts w:ascii="Calibri" w:eastAsia="Calibri" w:hAnsi="Calibri" w:cs="Calibri"/>
        </w:rPr>
        <w:t xml:space="preserve"> in terms of student experiences and competencies to date.</w:t>
      </w:r>
      <w:bookmarkEnd w:id="63"/>
      <w:r w:rsidR="65662A40" w:rsidRPr="005F6C98">
        <w:rPr>
          <w:rFonts w:ascii="Calibri" w:eastAsia="Calibri" w:hAnsi="Calibri" w:cs="Calibri"/>
        </w:rPr>
        <w:t xml:space="preserve"> </w:t>
      </w:r>
    </w:p>
    <w:p w14:paraId="4ECDF93C" w14:textId="456488AB" w:rsidR="65662A40" w:rsidRPr="005F6C98" w:rsidRDefault="65662A40" w:rsidP="679EF0AA">
      <w:pPr>
        <w:rPr>
          <w:rFonts w:ascii="Calibri" w:eastAsia="Calibri" w:hAnsi="Calibri" w:cs="Calibri"/>
        </w:rPr>
      </w:pPr>
      <w:r w:rsidRPr="005F6C98">
        <w:rPr>
          <w:rFonts w:ascii="Calibri" w:eastAsia="Calibri" w:hAnsi="Calibri" w:cs="Calibri"/>
        </w:rPr>
        <w:t>These quart</w:t>
      </w:r>
      <w:r w:rsidR="2DC11CAD" w:rsidRPr="005F6C98">
        <w:rPr>
          <w:rFonts w:ascii="Calibri" w:eastAsia="Calibri" w:hAnsi="Calibri" w:cs="Calibri"/>
        </w:rPr>
        <w:t>erly</w:t>
      </w:r>
      <w:r w:rsidRPr="005F6C98">
        <w:rPr>
          <w:rFonts w:ascii="Calibri" w:eastAsia="Calibri" w:hAnsi="Calibri" w:cs="Calibri"/>
        </w:rPr>
        <w:t xml:space="preserve"> meetings are to be formative in nature (i.e., evaluation is designed to improve the student’s skills, </w:t>
      </w:r>
      <w:r w:rsidR="00595A71" w:rsidRPr="005F6C98">
        <w:rPr>
          <w:rFonts w:ascii="Calibri" w:eastAsia="Calibri" w:hAnsi="Calibri" w:cs="Calibri"/>
        </w:rPr>
        <w:t>not</w:t>
      </w:r>
      <w:r w:rsidRPr="005F6C98">
        <w:rPr>
          <w:rFonts w:ascii="Calibri" w:eastAsia="Calibri" w:hAnsi="Calibri" w:cs="Calibri"/>
        </w:rPr>
        <w:t xml:space="preserve"> a complete summative evaluation). </w:t>
      </w:r>
    </w:p>
    <w:p w14:paraId="46EFF75B" w14:textId="5026A058" w:rsidR="65662A40" w:rsidRPr="007462AE" w:rsidRDefault="65662A40" w:rsidP="00386B86">
      <w:pPr>
        <w:pStyle w:val="Heading3"/>
        <w:rPr>
          <w:rFonts w:ascii="Calibri" w:eastAsia="Calibri" w:hAnsi="Calibri" w:cs="Calibri"/>
          <w:b/>
          <w:bCs/>
          <w:color w:val="auto"/>
          <w:sz w:val="24"/>
          <w:szCs w:val="24"/>
          <w:u w:val="single"/>
        </w:rPr>
      </w:pPr>
      <w:bookmarkStart w:id="64" w:name="_Toc209597631"/>
      <w:r w:rsidRPr="007462AE">
        <w:rPr>
          <w:rFonts w:ascii="Calibri" w:eastAsia="Calibri" w:hAnsi="Calibri" w:cs="Calibri"/>
          <w:b/>
          <w:bCs/>
          <w:color w:val="auto"/>
          <w:sz w:val="24"/>
          <w:szCs w:val="24"/>
          <w:u w:val="single"/>
        </w:rPr>
        <w:t>Annual Student Review and Evaluation</w:t>
      </w:r>
      <w:r w:rsidR="007462AE">
        <w:rPr>
          <w:rFonts w:ascii="Calibri" w:eastAsia="Calibri" w:hAnsi="Calibri" w:cs="Calibri"/>
          <w:b/>
          <w:bCs/>
          <w:color w:val="auto"/>
          <w:sz w:val="24"/>
          <w:szCs w:val="24"/>
          <w:u w:val="single"/>
        </w:rPr>
        <w:t>.</w:t>
      </w:r>
      <w:bookmarkEnd w:id="64"/>
    </w:p>
    <w:p w14:paraId="323C3B38" w14:textId="1E5DB79D" w:rsidR="65662A40" w:rsidRPr="005F6C98" w:rsidRDefault="65662A40" w:rsidP="074E4988">
      <w:pPr>
        <w:rPr>
          <w:rFonts w:ascii="Calibri" w:eastAsia="Calibri" w:hAnsi="Calibri" w:cs="Calibri"/>
        </w:rPr>
      </w:pPr>
      <w:r w:rsidRPr="005F6C98">
        <w:rPr>
          <w:rFonts w:ascii="Calibri" w:eastAsia="Calibri" w:hAnsi="Calibri" w:cs="Calibri"/>
        </w:rPr>
        <w:t xml:space="preserve">Each Spring </w:t>
      </w:r>
      <w:r w:rsidR="007A2907">
        <w:rPr>
          <w:rFonts w:ascii="Calibri" w:eastAsia="Calibri" w:hAnsi="Calibri" w:cs="Calibri"/>
        </w:rPr>
        <w:t>t</w:t>
      </w:r>
      <w:r w:rsidRPr="005F6C98">
        <w:rPr>
          <w:rFonts w:ascii="Calibri" w:eastAsia="Calibri" w:hAnsi="Calibri" w:cs="Calibri"/>
        </w:rPr>
        <w:t xml:space="preserve">erm, the Special </w:t>
      </w:r>
      <w:r w:rsidR="001E6960">
        <w:rPr>
          <w:rFonts w:ascii="Calibri" w:eastAsia="Calibri" w:hAnsi="Calibri" w:cs="Calibri"/>
        </w:rPr>
        <w:t>E</w:t>
      </w:r>
      <w:r w:rsidRPr="005F6C98">
        <w:rPr>
          <w:rFonts w:ascii="Calibri" w:eastAsia="Calibri" w:hAnsi="Calibri" w:cs="Calibri"/>
        </w:rPr>
        <w:t xml:space="preserve">ducation </w:t>
      </w:r>
      <w:r w:rsidR="002E5206">
        <w:rPr>
          <w:rFonts w:ascii="Calibri" w:eastAsia="Calibri" w:hAnsi="Calibri" w:cs="Calibri"/>
        </w:rPr>
        <w:t>d</w:t>
      </w:r>
      <w:r w:rsidRPr="005F6C98">
        <w:rPr>
          <w:rFonts w:ascii="Calibri" w:eastAsia="Calibri" w:hAnsi="Calibri" w:cs="Calibri"/>
        </w:rPr>
        <w:t xml:space="preserve">octoral </w:t>
      </w:r>
      <w:r w:rsidR="002E5206">
        <w:rPr>
          <w:rFonts w:ascii="Calibri" w:eastAsia="Calibri" w:hAnsi="Calibri" w:cs="Calibri"/>
        </w:rPr>
        <w:t>c</w:t>
      </w:r>
      <w:r w:rsidRPr="005F6C98">
        <w:rPr>
          <w:rFonts w:ascii="Calibri" w:eastAsia="Calibri" w:hAnsi="Calibri" w:cs="Calibri"/>
        </w:rPr>
        <w:t xml:space="preserve">ommittee undertakes a systematic review of each student. Students should submit their updated CV and Competency Portfolio to their Academic Advisor by June 1 annually. </w:t>
      </w:r>
      <w:r w:rsidR="35E6D71E" w:rsidRPr="005F6C98">
        <w:rPr>
          <w:rFonts w:ascii="Calibri" w:eastAsia="Calibri" w:hAnsi="Calibri" w:cs="Calibri"/>
        </w:rPr>
        <w:t>Doctoral students in their final year do not need an annual evaluation if they will defend before the start of summer term</w:t>
      </w:r>
      <w:r w:rsidR="3D823D1C" w:rsidRPr="005F6C98">
        <w:rPr>
          <w:rFonts w:ascii="Calibri" w:eastAsia="Calibri" w:hAnsi="Calibri" w:cs="Calibri"/>
        </w:rPr>
        <w:t xml:space="preserve">. </w:t>
      </w:r>
    </w:p>
    <w:p w14:paraId="5402570A" w14:textId="3A1DF695" w:rsidR="62AFF4A3" w:rsidRPr="005F6C98" w:rsidRDefault="62AFF4A3" w:rsidP="6856035C">
      <w:pPr>
        <w:rPr>
          <w:rFonts w:ascii="Calibri" w:eastAsia="Calibri" w:hAnsi="Calibri" w:cs="Calibri"/>
        </w:rPr>
      </w:pPr>
      <w:r w:rsidRPr="005F6C98">
        <w:rPr>
          <w:rFonts w:ascii="Calibri" w:eastAsia="Calibri" w:hAnsi="Calibri" w:cs="Calibri"/>
        </w:rPr>
        <w:t xml:space="preserve">The purpose of the evaluation is to provide feedback on student </w:t>
      </w:r>
      <w:r w:rsidR="1DE87947" w:rsidRPr="005F6C98">
        <w:rPr>
          <w:rFonts w:ascii="Calibri" w:eastAsia="Calibri" w:hAnsi="Calibri" w:cs="Calibri"/>
        </w:rPr>
        <w:t>progress</w:t>
      </w:r>
      <w:r w:rsidRPr="005F6C98">
        <w:rPr>
          <w:rFonts w:ascii="Calibri" w:eastAsia="Calibri" w:hAnsi="Calibri" w:cs="Calibri"/>
        </w:rPr>
        <w:t xml:space="preserve">, identify student </w:t>
      </w:r>
      <w:r w:rsidR="16C65125" w:rsidRPr="005F6C98">
        <w:rPr>
          <w:rFonts w:ascii="Calibri" w:eastAsia="Calibri" w:hAnsi="Calibri" w:cs="Calibri"/>
        </w:rPr>
        <w:t>strengths</w:t>
      </w:r>
      <w:r w:rsidRPr="005F6C98">
        <w:rPr>
          <w:rFonts w:ascii="Calibri" w:eastAsia="Calibri" w:hAnsi="Calibri" w:cs="Calibri"/>
        </w:rPr>
        <w:t xml:space="preserve"> and weaknesses, and identify remedial activities or procedures that may be considered with students who are not performing up to program expectations. The review focuses on general academic status and progress through coursework, development of professional behaviors, and </w:t>
      </w:r>
      <w:bookmarkStart w:id="65" w:name="_Int_B2Ir8b60"/>
      <w:r w:rsidRPr="005F6C98">
        <w:rPr>
          <w:rFonts w:ascii="Calibri" w:eastAsia="Calibri" w:hAnsi="Calibri" w:cs="Calibri"/>
        </w:rPr>
        <w:t>future plans</w:t>
      </w:r>
      <w:bookmarkEnd w:id="65"/>
      <w:r w:rsidRPr="005F6C98">
        <w:rPr>
          <w:rFonts w:ascii="Calibri" w:eastAsia="Calibri" w:hAnsi="Calibri" w:cs="Calibri"/>
        </w:rPr>
        <w:t xml:space="preserve">. </w:t>
      </w:r>
    </w:p>
    <w:p w14:paraId="3D11A8FC" w14:textId="3335EDBD" w:rsidR="150BDF2F" w:rsidRPr="007462AE" w:rsidRDefault="150BDF2F" w:rsidP="00386B86">
      <w:pPr>
        <w:pStyle w:val="Heading3"/>
        <w:rPr>
          <w:rFonts w:ascii="Calibri" w:eastAsia="Calibri" w:hAnsi="Calibri" w:cs="Calibri"/>
          <w:b/>
          <w:bCs/>
          <w:color w:val="auto"/>
          <w:sz w:val="24"/>
          <w:szCs w:val="24"/>
          <w:u w:val="single"/>
        </w:rPr>
      </w:pPr>
      <w:bookmarkStart w:id="66" w:name="_Toc209597632"/>
      <w:r w:rsidRPr="007462AE">
        <w:rPr>
          <w:rFonts w:ascii="Calibri" w:eastAsia="Calibri" w:hAnsi="Calibri" w:cs="Calibri"/>
          <w:b/>
          <w:bCs/>
          <w:color w:val="auto"/>
          <w:sz w:val="24"/>
          <w:szCs w:val="24"/>
          <w:u w:val="single"/>
        </w:rPr>
        <w:lastRenderedPageBreak/>
        <w:t>Failure to Make Adequate Progress</w:t>
      </w:r>
      <w:r w:rsidR="007462AE">
        <w:rPr>
          <w:rFonts w:ascii="Calibri" w:eastAsia="Calibri" w:hAnsi="Calibri" w:cs="Calibri"/>
          <w:b/>
          <w:bCs/>
          <w:color w:val="auto"/>
          <w:sz w:val="24"/>
          <w:szCs w:val="24"/>
          <w:u w:val="single"/>
        </w:rPr>
        <w:t>.</w:t>
      </w:r>
      <w:bookmarkEnd w:id="66"/>
    </w:p>
    <w:p w14:paraId="170ECD6E" w14:textId="06C48A7E" w:rsidR="150BDF2F" w:rsidRPr="005F6C98" w:rsidRDefault="150BDF2F" w:rsidP="6856035C">
      <w:pPr>
        <w:rPr>
          <w:rFonts w:ascii="Calibri" w:eastAsia="Calibri" w:hAnsi="Calibri" w:cs="Calibri"/>
        </w:rPr>
      </w:pPr>
      <w:r w:rsidRPr="005F6C98">
        <w:rPr>
          <w:rFonts w:ascii="Calibri" w:eastAsia="Calibri" w:hAnsi="Calibri" w:cs="Calibri"/>
        </w:rPr>
        <w:t xml:space="preserve">Students determined by </w:t>
      </w:r>
      <w:r w:rsidR="007A2907">
        <w:rPr>
          <w:rFonts w:ascii="Calibri" w:eastAsia="Calibri" w:hAnsi="Calibri" w:cs="Calibri"/>
        </w:rPr>
        <w:t>DGS (</w:t>
      </w:r>
      <w:r w:rsidRPr="005F6C98">
        <w:rPr>
          <w:rFonts w:ascii="Calibri" w:eastAsia="Calibri" w:hAnsi="Calibri" w:cs="Calibri"/>
        </w:rPr>
        <w:t xml:space="preserve">see </w:t>
      </w:r>
      <w:hyperlink r:id="rId54">
        <w:r w:rsidR="28270A9C" w:rsidRPr="005F6C98">
          <w:rPr>
            <w:rStyle w:val="Hyperlink"/>
            <w:rFonts w:ascii="Calibri" w:eastAsia="Calibri" w:hAnsi="Calibri" w:cs="Calibri"/>
          </w:rPr>
          <w:t>https://graduatestudies.uoregon.edu/academics/policies/general/satisfactory-progress</w:t>
        </w:r>
      </w:hyperlink>
      <w:r w:rsidR="28270A9C" w:rsidRPr="005F6C98">
        <w:rPr>
          <w:rFonts w:ascii="Calibri" w:eastAsia="Calibri" w:hAnsi="Calibri" w:cs="Calibri"/>
        </w:rPr>
        <w:t xml:space="preserve"> and </w:t>
      </w:r>
      <w:hyperlink r:id="rId55">
        <w:r w:rsidR="28270A9C" w:rsidRPr="005F6C98">
          <w:rPr>
            <w:rStyle w:val="Hyperlink"/>
            <w:rFonts w:ascii="Calibri" w:eastAsia="Calibri" w:hAnsi="Calibri" w:cs="Calibri"/>
          </w:rPr>
          <w:t>https://graduatestudies.uoregon.edu/academics/policies/general/grades-incompletes</w:t>
        </w:r>
      </w:hyperlink>
      <w:r w:rsidR="28270A9C" w:rsidRPr="005F6C98">
        <w:rPr>
          <w:rFonts w:ascii="Calibri" w:eastAsia="Calibri" w:hAnsi="Calibri" w:cs="Calibri"/>
        </w:rPr>
        <w:t xml:space="preserve">) or the Special Education </w:t>
      </w:r>
      <w:r w:rsidR="007A2907">
        <w:rPr>
          <w:rFonts w:ascii="Calibri" w:eastAsia="Calibri" w:hAnsi="Calibri" w:cs="Calibri"/>
        </w:rPr>
        <w:t>d</w:t>
      </w:r>
      <w:r w:rsidR="28270A9C" w:rsidRPr="005F6C98">
        <w:rPr>
          <w:rFonts w:ascii="Calibri" w:eastAsia="Calibri" w:hAnsi="Calibri" w:cs="Calibri"/>
        </w:rPr>
        <w:t xml:space="preserve">octoral </w:t>
      </w:r>
      <w:r w:rsidR="007A2907">
        <w:rPr>
          <w:rFonts w:ascii="Calibri" w:eastAsia="Calibri" w:hAnsi="Calibri" w:cs="Calibri"/>
        </w:rPr>
        <w:t>p</w:t>
      </w:r>
      <w:r w:rsidR="28270A9C" w:rsidRPr="005F6C98">
        <w:rPr>
          <w:rFonts w:ascii="Calibri" w:eastAsia="Calibri" w:hAnsi="Calibri" w:cs="Calibri"/>
        </w:rPr>
        <w:t xml:space="preserve">rogram </w:t>
      </w:r>
      <w:r w:rsidR="007A2907">
        <w:rPr>
          <w:rFonts w:ascii="Calibri" w:eastAsia="Calibri" w:hAnsi="Calibri" w:cs="Calibri"/>
        </w:rPr>
        <w:t>c</w:t>
      </w:r>
      <w:r w:rsidR="28270A9C" w:rsidRPr="005F6C98">
        <w:rPr>
          <w:rFonts w:ascii="Calibri" w:eastAsia="Calibri" w:hAnsi="Calibri" w:cs="Calibri"/>
        </w:rPr>
        <w:t>ommittee not to have made adequate progress toward completin</w:t>
      </w:r>
      <w:r w:rsidR="78F74EB5" w:rsidRPr="005F6C98">
        <w:rPr>
          <w:rFonts w:ascii="Calibri" w:eastAsia="Calibri" w:hAnsi="Calibri" w:cs="Calibri"/>
        </w:rPr>
        <w:t xml:space="preserve">g their degrees or obtaining necessary professional competencies receive a summative evaluation of </w:t>
      </w:r>
      <w:r w:rsidR="78F74EB5" w:rsidRPr="005F6C98">
        <w:rPr>
          <w:rFonts w:ascii="Calibri" w:eastAsia="Calibri" w:hAnsi="Calibri" w:cs="Calibri"/>
          <w:u w:val="single"/>
        </w:rPr>
        <w:t>Unsatisfactory Progress</w:t>
      </w:r>
      <w:r w:rsidR="78F74EB5" w:rsidRPr="005F6C98">
        <w:rPr>
          <w:rFonts w:ascii="Calibri" w:eastAsia="Calibri" w:hAnsi="Calibri" w:cs="Calibri"/>
        </w:rPr>
        <w:t xml:space="preserve">. </w:t>
      </w:r>
      <w:bookmarkStart w:id="67" w:name="_Int_clBw8ZOb"/>
      <w:r w:rsidR="07FDAF57" w:rsidRPr="005F6C98">
        <w:rPr>
          <w:rFonts w:ascii="Calibri" w:eastAsia="Calibri" w:hAnsi="Calibri" w:cs="Calibri"/>
        </w:rPr>
        <w:t>Students in this situation are not considered to be in good standing in the program.</w:t>
      </w:r>
      <w:bookmarkEnd w:id="67"/>
      <w:r w:rsidR="07FDAF57" w:rsidRPr="005F6C98">
        <w:rPr>
          <w:rFonts w:ascii="Calibri" w:eastAsia="Calibri" w:hAnsi="Calibri" w:cs="Calibri"/>
        </w:rPr>
        <w:t xml:space="preserve"> </w:t>
      </w:r>
      <w:bookmarkStart w:id="68" w:name="_Int_KMfGdBWR"/>
      <w:r w:rsidR="07FDAF57" w:rsidRPr="005F6C98">
        <w:rPr>
          <w:rFonts w:ascii="Calibri" w:eastAsia="Calibri" w:hAnsi="Calibri" w:cs="Calibri"/>
        </w:rPr>
        <w:t xml:space="preserve">In such instances, the annual evaluation letter will address the specific concerns noted and identify specific competencies, </w:t>
      </w:r>
      <w:r w:rsidR="3F77AB2F" w:rsidRPr="005F6C98">
        <w:rPr>
          <w:rFonts w:ascii="Calibri" w:eastAsia="Calibri" w:hAnsi="Calibri" w:cs="Calibri"/>
        </w:rPr>
        <w:t>accomplishments</w:t>
      </w:r>
      <w:r w:rsidR="07FDAF57" w:rsidRPr="005F6C98">
        <w:rPr>
          <w:rFonts w:ascii="Calibri" w:eastAsia="Calibri" w:hAnsi="Calibri" w:cs="Calibri"/>
        </w:rPr>
        <w:t>, or other indicators of progress that are necessary to become a student in good standing.</w:t>
      </w:r>
      <w:bookmarkEnd w:id="68"/>
      <w:r w:rsidR="07FDAF57" w:rsidRPr="005F6C98">
        <w:rPr>
          <w:rFonts w:ascii="Calibri" w:eastAsia="Calibri" w:hAnsi="Calibri" w:cs="Calibri"/>
        </w:rPr>
        <w:t xml:space="preserve"> Students who receive an unsatisfactory evaluation should meet with their advisor soon after </w:t>
      </w:r>
      <w:r w:rsidR="0AA5ABDA" w:rsidRPr="005F6C98">
        <w:rPr>
          <w:rFonts w:ascii="Calibri" w:eastAsia="Calibri" w:hAnsi="Calibri" w:cs="Calibri"/>
        </w:rPr>
        <w:t xml:space="preserve">receiving their evaluation letter to discuss the concerns and </w:t>
      </w:r>
      <w:r w:rsidR="4B415C50" w:rsidRPr="005F6C98">
        <w:rPr>
          <w:rFonts w:ascii="Calibri" w:eastAsia="Calibri" w:hAnsi="Calibri" w:cs="Calibri"/>
        </w:rPr>
        <w:t>develop</w:t>
      </w:r>
      <w:r w:rsidR="0AA5ABDA" w:rsidRPr="005F6C98">
        <w:rPr>
          <w:rFonts w:ascii="Calibri" w:eastAsia="Calibri" w:hAnsi="Calibri" w:cs="Calibri"/>
        </w:rPr>
        <w:t xml:space="preserve"> a plan for addressing the concerns. </w:t>
      </w:r>
    </w:p>
    <w:p w14:paraId="1B412B4D" w14:textId="05E58F53" w:rsidR="4B6CA6D2" w:rsidRPr="005F6C98" w:rsidRDefault="4B6CA6D2" w:rsidP="4ADEBDD5">
      <w:pPr>
        <w:rPr>
          <w:rFonts w:ascii="Calibri" w:eastAsia="Calibri" w:hAnsi="Calibri" w:cs="Calibri"/>
        </w:rPr>
      </w:pPr>
      <w:r w:rsidRPr="005F6C98">
        <w:rPr>
          <w:rFonts w:ascii="Calibri" w:eastAsia="Calibri" w:hAnsi="Calibri" w:cs="Calibri"/>
        </w:rPr>
        <w:t xml:space="preserve">In most instances, the plan for addressing the concerns that led to the unsatisfactory evaluation is accomplished through the construction of a </w:t>
      </w:r>
      <w:r w:rsidR="002D2F6E">
        <w:rPr>
          <w:rFonts w:ascii="Calibri" w:eastAsia="Calibri" w:hAnsi="Calibri" w:cs="Calibri"/>
        </w:rPr>
        <w:t>r</w:t>
      </w:r>
      <w:r w:rsidRPr="005F6C98">
        <w:rPr>
          <w:rFonts w:ascii="Calibri" w:eastAsia="Calibri" w:hAnsi="Calibri" w:cs="Calibri"/>
        </w:rPr>
        <w:t xml:space="preserve">emediation </w:t>
      </w:r>
      <w:r w:rsidR="002D2F6E">
        <w:rPr>
          <w:rFonts w:ascii="Calibri" w:eastAsia="Calibri" w:hAnsi="Calibri" w:cs="Calibri"/>
        </w:rPr>
        <w:t>a</w:t>
      </w:r>
      <w:r w:rsidRPr="005F6C98">
        <w:rPr>
          <w:rFonts w:ascii="Calibri" w:eastAsia="Calibri" w:hAnsi="Calibri" w:cs="Calibri"/>
        </w:rPr>
        <w:t xml:space="preserve">greement. The student and the advisor, in </w:t>
      </w:r>
      <w:r w:rsidR="3C422C0D" w:rsidRPr="005F6C98">
        <w:rPr>
          <w:rFonts w:ascii="Calibri" w:eastAsia="Calibri" w:hAnsi="Calibri" w:cs="Calibri"/>
        </w:rPr>
        <w:t>consultation</w:t>
      </w:r>
      <w:r w:rsidRPr="005F6C98">
        <w:rPr>
          <w:rFonts w:ascii="Calibri" w:eastAsia="Calibri" w:hAnsi="Calibri" w:cs="Calibri"/>
        </w:rPr>
        <w:t xml:space="preserve"> with the</w:t>
      </w:r>
      <w:r w:rsidR="001E6960">
        <w:rPr>
          <w:rFonts w:ascii="Calibri" w:eastAsia="Calibri" w:hAnsi="Calibri" w:cs="Calibri"/>
        </w:rPr>
        <w:t xml:space="preserve"> student’s PC and the</w:t>
      </w:r>
      <w:r w:rsidRPr="005F6C98">
        <w:rPr>
          <w:rFonts w:ascii="Calibri" w:eastAsia="Calibri" w:hAnsi="Calibri" w:cs="Calibri"/>
        </w:rPr>
        <w:t xml:space="preserve"> </w:t>
      </w:r>
      <w:r w:rsidR="002D2F6E">
        <w:rPr>
          <w:rFonts w:ascii="Calibri" w:eastAsia="Calibri" w:hAnsi="Calibri" w:cs="Calibri"/>
        </w:rPr>
        <w:t>c</w:t>
      </w:r>
      <w:r w:rsidRPr="005F6C98">
        <w:rPr>
          <w:rFonts w:ascii="Calibri" w:eastAsia="Calibri" w:hAnsi="Calibri" w:cs="Calibri"/>
        </w:rPr>
        <w:t xml:space="preserve">hair of the </w:t>
      </w:r>
      <w:r w:rsidR="002D2F6E">
        <w:rPr>
          <w:rFonts w:ascii="Calibri" w:eastAsia="Calibri" w:hAnsi="Calibri" w:cs="Calibri"/>
        </w:rPr>
        <w:t>d</w:t>
      </w:r>
      <w:r w:rsidRPr="005F6C98">
        <w:rPr>
          <w:rFonts w:ascii="Calibri" w:eastAsia="Calibri" w:hAnsi="Calibri" w:cs="Calibri"/>
        </w:rPr>
        <w:t xml:space="preserve">octoral </w:t>
      </w:r>
      <w:r w:rsidR="002D2F6E">
        <w:rPr>
          <w:rFonts w:ascii="Calibri" w:eastAsia="Calibri" w:hAnsi="Calibri" w:cs="Calibri"/>
        </w:rPr>
        <w:t>c</w:t>
      </w:r>
      <w:r w:rsidRPr="005F6C98">
        <w:rPr>
          <w:rFonts w:ascii="Calibri" w:eastAsia="Calibri" w:hAnsi="Calibri" w:cs="Calibri"/>
        </w:rPr>
        <w:t xml:space="preserve">ommittee, develop this </w:t>
      </w:r>
      <w:r w:rsidR="1B949EA6" w:rsidRPr="005F6C98">
        <w:rPr>
          <w:rFonts w:ascii="Calibri" w:eastAsia="Calibri" w:hAnsi="Calibri" w:cs="Calibri"/>
        </w:rPr>
        <w:t>written</w:t>
      </w:r>
      <w:r w:rsidRPr="005F6C98">
        <w:rPr>
          <w:rFonts w:ascii="Calibri" w:eastAsia="Calibri" w:hAnsi="Calibri" w:cs="Calibri"/>
        </w:rPr>
        <w:t xml:space="preserve"> agreement to specifically address the </w:t>
      </w:r>
      <w:r w:rsidR="426573F1" w:rsidRPr="005F6C98">
        <w:rPr>
          <w:rFonts w:ascii="Calibri" w:eastAsia="Calibri" w:hAnsi="Calibri" w:cs="Calibri"/>
        </w:rPr>
        <w:t>concerns</w:t>
      </w:r>
      <w:r w:rsidRPr="005F6C98">
        <w:rPr>
          <w:rFonts w:ascii="Calibri" w:eastAsia="Calibri" w:hAnsi="Calibri" w:cs="Calibri"/>
        </w:rPr>
        <w:t xml:space="preserve"> of the faculty and</w:t>
      </w:r>
      <w:r w:rsidR="7FE292F9" w:rsidRPr="005F6C98">
        <w:rPr>
          <w:rFonts w:ascii="Calibri" w:eastAsia="Calibri" w:hAnsi="Calibri" w:cs="Calibri"/>
        </w:rPr>
        <w:t>/</w:t>
      </w:r>
      <w:r w:rsidRPr="005F6C98">
        <w:rPr>
          <w:rFonts w:ascii="Calibri" w:eastAsia="Calibri" w:hAnsi="Calibri" w:cs="Calibri"/>
        </w:rPr>
        <w:t xml:space="preserve">or </w:t>
      </w:r>
      <w:r w:rsidR="00814AA5">
        <w:rPr>
          <w:rFonts w:ascii="Calibri" w:eastAsia="Calibri" w:hAnsi="Calibri" w:cs="Calibri"/>
        </w:rPr>
        <w:t>DGS</w:t>
      </w:r>
      <w:r w:rsidRPr="005F6C98">
        <w:rPr>
          <w:rFonts w:ascii="Calibri" w:eastAsia="Calibri" w:hAnsi="Calibri" w:cs="Calibri"/>
        </w:rPr>
        <w:t xml:space="preserve">. </w:t>
      </w:r>
      <w:bookmarkStart w:id="69" w:name="_Int_vZTqaNNO"/>
      <w:r w:rsidRPr="005F6C98">
        <w:rPr>
          <w:rFonts w:ascii="Calibri" w:eastAsia="Calibri" w:hAnsi="Calibri" w:cs="Calibri"/>
        </w:rPr>
        <w:t xml:space="preserve">Each remediation agreement is specifically designed to reflect the concerns for and </w:t>
      </w:r>
      <w:r w:rsidR="24B16AA7" w:rsidRPr="005F6C98">
        <w:rPr>
          <w:rFonts w:ascii="Calibri" w:eastAsia="Calibri" w:hAnsi="Calibri" w:cs="Calibri"/>
        </w:rPr>
        <w:t>needs of an individual student.</w:t>
      </w:r>
      <w:bookmarkEnd w:id="69"/>
      <w:r w:rsidR="24B16AA7" w:rsidRPr="005F6C98">
        <w:rPr>
          <w:rFonts w:ascii="Calibri" w:eastAsia="Calibri" w:hAnsi="Calibri" w:cs="Calibri"/>
        </w:rPr>
        <w:t xml:space="preserve"> Faculty concerns about knowledge </w:t>
      </w:r>
      <w:r w:rsidR="06C88881" w:rsidRPr="005F6C98">
        <w:rPr>
          <w:rFonts w:ascii="Calibri" w:eastAsia="Calibri" w:hAnsi="Calibri" w:cs="Calibri"/>
        </w:rPr>
        <w:t>competencies</w:t>
      </w:r>
      <w:r w:rsidR="24B16AA7" w:rsidRPr="005F6C98">
        <w:rPr>
          <w:rFonts w:ascii="Calibri" w:eastAsia="Calibri" w:hAnsi="Calibri" w:cs="Calibri"/>
        </w:rPr>
        <w:t xml:space="preserve"> may be addressed through an agreement to complete additional coursework in specific areas. The student may be asked to address professional competencies s</w:t>
      </w:r>
      <w:r w:rsidR="66827E7D" w:rsidRPr="005F6C98">
        <w:rPr>
          <w:rFonts w:ascii="Calibri" w:eastAsia="Calibri" w:hAnsi="Calibri" w:cs="Calibri"/>
        </w:rPr>
        <w:t>u</w:t>
      </w:r>
      <w:r w:rsidR="24B16AA7" w:rsidRPr="005F6C98">
        <w:rPr>
          <w:rFonts w:ascii="Calibri" w:eastAsia="Calibri" w:hAnsi="Calibri" w:cs="Calibri"/>
        </w:rPr>
        <w:t>ch as work completion habi</w:t>
      </w:r>
      <w:r w:rsidR="1D00CD9D" w:rsidRPr="005F6C98">
        <w:rPr>
          <w:rFonts w:ascii="Calibri" w:eastAsia="Calibri" w:hAnsi="Calibri" w:cs="Calibri"/>
        </w:rPr>
        <w:t>t</w:t>
      </w:r>
      <w:r w:rsidR="24B16AA7" w:rsidRPr="005F6C98">
        <w:rPr>
          <w:rFonts w:ascii="Calibri" w:eastAsia="Calibri" w:hAnsi="Calibri" w:cs="Calibri"/>
        </w:rPr>
        <w:t xml:space="preserve">s by removing incomplete grades or completing additional assignments within one quarter. Each agreement </w:t>
      </w:r>
      <w:r w:rsidR="35DB95A9" w:rsidRPr="005F6C98">
        <w:rPr>
          <w:rFonts w:ascii="Calibri" w:eastAsia="Calibri" w:hAnsi="Calibri" w:cs="Calibri"/>
        </w:rPr>
        <w:t xml:space="preserve">lists the specific area of concern, the source of the </w:t>
      </w:r>
      <w:r w:rsidR="6C64E2BF" w:rsidRPr="005F6C98">
        <w:rPr>
          <w:rFonts w:ascii="Calibri" w:eastAsia="Calibri" w:hAnsi="Calibri" w:cs="Calibri"/>
        </w:rPr>
        <w:t>information</w:t>
      </w:r>
      <w:r w:rsidR="35DB95A9" w:rsidRPr="005F6C98">
        <w:rPr>
          <w:rFonts w:ascii="Calibri" w:eastAsia="Calibri" w:hAnsi="Calibri" w:cs="Calibri"/>
        </w:rPr>
        <w:t>, the plan to remediate the</w:t>
      </w:r>
      <w:r w:rsidR="479A8851" w:rsidRPr="005F6C98">
        <w:rPr>
          <w:rFonts w:ascii="Calibri" w:eastAsia="Calibri" w:hAnsi="Calibri" w:cs="Calibri"/>
        </w:rPr>
        <w:t xml:space="preserve"> </w:t>
      </w:r>
      <w:r w:rsidR="35DB95A9" w:rsidRPr="005F6C98">
        <w:rPr>
          <w:rFonts w:ascii="Calibri" w:eastAsia="Calibri" w:hAnsi="Calibri" w:cs="Calibri"/>
        </w:rPr>
        <w:t>problem, the evaluation plan</w:t>
      </w:r>
      <w:r w:rsidR="001E6960">
        <w:rPr>
          <w:rFonts w:ascii="Calibri" w:eastAsia="Calibri" w:hAnsi="Calibri" w:cs="Calibri"/>
        </w:rPr>
        <w:t>,</w:t>
      </w:r>
      <w:r w:rsidR="35DB95A9" w:rsidRPr="005F6C98">
        <w:rPr>
          <w:rFonts w:ascii="Calibri" w:eastAsia="Calibri" w:hAnsi="Calibri" w:cs="Calibri"/>
        </w:rPr>
        <w:t xml:space="preserve"> and</w:t>
      </w:r>
      <w:r w:rsidR="359A2675" w:rsidRPr="005F6C98">
        <w:rPr>
          <w:rFonts w:ascii="Calibri" w:eastAsia="Calibri" w:hAnsi="Calibri" w:cs="Calibri"/>
        </w:rPr>
        <w:t xml:space="preserve"> </w:t>
      </w:r>
      <w:r w:rsidR="35DB95A9" w:rsidRPr="005F6C98">
        <w:rPr>
          <w:rFonts w:ascii="Calibri" w:eastAsia="Calibri" w:hAnsi="Calibri" w:cs="Calibri"/>
        </w:rPr>
        <w:t xml:space="preserve">responsibilities and timelines. </w:t>
      </w:r>
      <w:r w:rsidR="7647E309" w:rsidRPr="005F6C98">
        <w:rPr>
          <w:rFonts w:ascii="Calibri" w:eastAsia="Calibri" w:hAnsi="Calibri" w:cs="Calibri"/>
        </w:rPr>
        <w:t>Failure</w:t>
      </w:r>
      <w:r w:rsidR="35DB95A9" w:rsidRPr="005F6C98">
        <w:rPr>
          <w:rFonts w:ascii="Calibri" w:eastAsia="Calibri" w:hAnsi="Calibri" w:cs="Calibri"/>
        </w:rPr>
        <w:t xml:space="preserve"> to complete </w:t>
      </w:r>
      <w:r w:rsidR="001E6960">
        <w:rPr>
          <w:rFonts w:ascii="Calibri" w:eastAsia="Calibri" w:hAnsi="Calibri" w:cs="Calibri"/>
        </w:rPr>
        <w:t xml:space="preserve">activities in the </w:t>
      </w:r>
      <w:r w:rsidR="35DB95A9" w:rsidRPr="005F6C98">
        <w:rPr>
          <w:rFonts w:ascii="Calibri" w:eastAsia="Calibri" w:hAnsi="Calibri" w:cs="Calibri"/>
        </w:rPr>
        <w:t>remediation agreement may result in re</w:t>
      </w:r>
      <w:r w:rsidR="5137D3EE" w:rsidRPr="005F6C98">
        <w:rPr>
          <w:rFonts w:ascii="Calibri" w:eastAsia="Calibri" w:hAnsi="Calibri" w:cs="Calibri"/>
        </w:rPr>
        <w:t>cei</w:t>
      </w:r>
      <w:r w:rsidR="35DB95A9" w:rsidRPr="005F6C98">
        <w:rPr>
          <w:rFonts w:ascii="Calibri" w:eastAsia="Calibri" w:hAnsi="Calibri" w:cs="Calibri"/>
        </w:rPr>
        <w:t xml:space="preserve">ving a non-passing grade in a course or referral to the </w:t>
      </w:r>
      <w:r w:rsidR="002E5206">
        <w:rPr>
          <w:rFonts w:ascii="Calibri" w:eastAsia="Calibri" w:hAnsi="Calibri" w:cs="Calibri"/>
        </w:rPr>
        <w:t>d</w:t>
      </w:r>
      <w:r w:rsidR="35DB95A9" w:rsidRPr="005F6C98">
        <w:rPr>
          <w:rFonts w:ascii="Calibri" w:eastAsia="Calibri" w:hAnsi="Calibri" w:cs="Calibri"/>
        </w:rPr>
        <w:t xml:space="preserve">octoral </w:t>
      </w:r>
      <w:r w:rsidR="002E5206">
        <w:rPr>
          <w:rFonts w:ascii="Calibri" w:eastAsia="Calibri" w:hAnsi="Calibri" w:cs="Calibri"/>
        </w:rPr>
        <w:t>c</w:t>
      </w:r>
      <w:r w:rsidR="35DB95A9" w:rsidRPr="005F6C98">
        <w:rPr>
          <w:rFonts w:ascii="Calibri" w:eastAsia="Calibri" w:hAnsi="Calibri" w:cs="Calibri"/>
        </w:rPr>
        <w:t xml:space="preserve">ommittee. </w:t>
      </w:r>
    </w:p>
    <w:p w14:paraId="758C7F40" w14:textId="08ED1D7E" w:rsidR="50268E45" w:rsidRPr="005F6C98" w:rsidRDefault="50268E45" w:rsidP="6856035C">
      <w:pPr>
        <w:rPr>
          <w:rFonts w:ascii="Calibri" w:eastAsia="Calibri" w:hAnsi="Calibri" w:cs="Calibri"/>
        </w:rPr>
      </w:pPr>
      <w:r w:rsidRPr="005F6C98">
        <w:rPr>
          <w:rFonts w:ascii="Calibri" w:eastAsia="Calibri" w:hAnsi="Calibri" w:cs="Calibri"/>
        </w:rPr>
        <w:t xml:space="preserve">If the </w:t>
      </w:r>
      <w:r w:rsidR="001E6960">
        <w:rPr>
          <w:rFonts w:ascii="Calibri" w:eastAsia="Calibri" w:hAnsi="Calibri" w:cs="Calibri"/>
        </w:rPr>
        <w:t>PC</w:t>
      </w:r>
      <w:r w:rsidRPr="005F6C98">
        <w:rPr>
          <w:rFonts w:ascii="Calibri" w:eastAsia="Calibri" w:hAnsi="Calibri" w:cs="Calibri"/>
        </w:rPr>
        <w:t xml:space="preserve"> has judged that a student either (a) has not made sufficient progress in meeting </w:t>
      </w:r>
      <w:r w:rsidR="41167DC2" w:rsidRPr="005F6C98">
        <w:rPr>
          <w:rFonts w:ascii="Calibri" w:eastAsia="Calibri" w:hAnsi="Calibri" w:cs="Calibri"/>
        </w:rPr>
        <w:t>the</w:t>
      </w:r>
      <w:r w:rsidRPr="005F6C98">
        <w:rPr>
          <w:rFonts w:ascii="Calibri" w:eastAsia="Calibri" w:hAnsi="Calibri" w:cs="Calibri"/>
        </w:rPr>
        <w:t xml:space="preserve"> requirements of a remediation plan or </w:t>
      </w:r>
      <w:r w:rsidR="0297E249" w:rsidRPr="005F6C98">
        <w:rPr>
          <w:rFonts w:ascii="Calibri" w:eastAsia="Calibri" w:hAnsi="Calibri" w:cs="Calibri"/>
        </w:rPr>
        <w:t>(</w:t>
      </w:r>
      <w:r w:rsidRPr="005F6C98">
        <w:rPr>
          <w:rFonts w:ascii="Calibri" w:eastAsia="Calibri" w:hAnsi="Calibri" w:cs="Calibri"/>
        </w:rPr>
        <w:t>b</w:t>
      </w:r>
      <w:r w:rsidR="7F75D226" w:rsidRPr="005F6C98">
        <w:rPr>
          <w:rFonts w:ascii="Calibri" w:eastAsia="Calibri" w:hAnsi="Calibri" w:cs="Calibri"/>
        </w:rPr>
        <w:t>)</w:t>
      </w:r>
      <w:r w:rsidRPr="005F6C98">
        <w:rPr>
          <w:rFonts w:ascii="Calibri" w:eastAsia="Calibri" w:hAnsi="Calibri" w:cs="Calibri"/>
        </w:rPr>
        <w:t xml:space="preserve"> presents an issue of su</w:t>
      </w:r>
      <w:r w:rsidR="6FE8513E" w:rsidRPr="005F6C98">
        <w:rPr>
          <w:rFonts w:ascii="Calibri" w:eastAsia="Calibri" w:hAnsi="Calibri" w:cs="Calibri"/>
        </w:rPr>
        <w:t>ff</w:t>
      </w:r>
      <w:r w:rsidRPr="005F6C98">
        <w:rPr>
          <w:rFonts w:ascii="Calibri" w:eastAsia="Calibri" w:hAnsi="Calibri" w:cs="Calibri"/>
        </w:rPr>
        <w:t xml:space="preserve">icient magnitude to be considered for termination from the program, </w:t>
      </w:r>
      <w:r w:rsidR="001E6960">
        <w:rPr>
          <w:rFonts w:ascii="Calibri" w:eastAsia="Calibri" w:hAnsi="Calibri" w:cs="Calibri"/>
        </w:rPr>
        <w:t>the case</w:t>
      </w:r>
      <w:r w:rsidRPr="005F6C98">
        <w:rPr>
          <w:rFonts w:ascii="Calibri" w:eastAsia="Calibri" w:hAnsi="Calibri" w:cs="Calibri"/>
        </w:rPr>
        <w:t xml:space="preserve"> should be referred to the </w:t>
      </w:r>
      <w:r w:rsidR="002D2F6E">
        <w:rPr>
          <w:rFonts w:ascii="Calibri" w:eastAsia="Calibri" w:hAnsi="Calibri" w:cs="Calibri"/>
        </w:rPr>
        <w:t>d</w:t>
      </w:r>
      <w:r w:rsidRPr="005F6C98">
        <w:rPr>
          <w:rFonts w:ascii="Calibri" w:eastAsia="Calibri" w:hAnsi="Calibri" w:cs="Calibri"/>
        </w:rPr>
        <w:t xml:space="preserve">octoral </w:t>
      </w:r>
      <w:r w:rsidR="002D2F6E">
        <w:rPr>
          <w:rFonts w:ascii="Calibri" w:eastAsia="Calibri" w:hAnsi="Calibri" w:cs="Calibri"/>
        </w:rPr>
        <w:t>c</w:t>
      </w:r>
      <w:r w:rsidRPr="005F6C98">
        <w:rPr>
          <w:rFonts w:ascii="Calibri" w:eastAsia="Calibri" w:hAnsi="Calibri" w:cs="Calibri"/>
        </w:rPr>
        <w:t xml:space="preserve">ommittee. The </w:t>
      </w:r>
      <w:r w:rsidR="002D2F6E">
        <w:rPr>
          <w:rFonts w:ascii="Calibri" w:eastAsia="Calibri" w:hAnsi="Calibri" w:cs="Calibri"/>
        </w:rPr>
        <w:t>d</w:t>
      </w:r>
      <w:r w:rsidRPr="005F6C98">
        <w:rPr>
          <w:rFonts w:ascii="Calibri" w:eastAsia="Calibri" w:hAnsi="Calibri" w:cs="Calibri"/>
        </w:rPr>
        <w:t xml:space="preserve">octoral </w:t>
      </w:r>
      <w:r w:rsidR="002D2F6E">
        <w:rPr>
          <w:rFonts w:ascii="Calibri" w:eastAsia="Calibri" w:hAnsi="Calibri" w:cs="Calibri"/>
        </w:rPr>
        <w:t>c</w:t>
      </w:r>
      <w:r w:rsidRPr="005F6C98">
        <w:rPr>
          <w:rFonts w:ascii="Calibri" w:eastAsia="Calibri" w:hAnsi="Calibri" w:cs="Calibri"/>
        </w:rPr>
        <w:t xml:space="preserve">ommittee’s responsibility will be to carefully review all the information on the case </w:t>
      </w:r>
      <w:r w:rsidR="7EE45D73" w:rsidRPr="005F6C98">
        <w:rPr>
          <w:rFonts w:ascii="Calibri" w:eastAsia="Calibri" w:hAnsi="Calibri" w:cs="Calibri"/>
        </w:rPr>
        <w:t>and</w:t>
      </w:r>
      <w:r w:rsidR="3F10F252" w:rsidRPr="005F6C98">
        <w:rPr>
          <w:rFonts w:ascii="Calibri" w:eastAsia="Calibri" w:hAnsi="Calibri" w:cs="Calibri"/>
        </w:rPr>
        <w:t xml:space="preserve"> m</w:t>
      </w:r>
      <w:r w:rsidR="1095DEA6" w:rsidRPr="005F6C98">
        <w:rPr>
          <w:rFonts w:ascii="Calibri" w:eastAsia="Calibri" w:hAnsi="Calibri" w:cs="Calibri"/>
        </w:rPr>
        <w:t xml:space="preserve">ake one of two </w:t>
      </w:r>
      <w:r w:rsidR="49738018" w:rsidRPr="005F6C98">
        <w:rPr>
          <w:rFonts w:ascii="Calibri" w:eastAsia="Calibri" w:hAnsi="Calibri" w:cs="Calibri"/>
        </w:rPr>
        <w:t>decisions</w:t>
      </w:r>
      <w:r w:rsidR="1095DEA6" w:rsidRPr="005F6C98">
        <w:rPr>
          <w:rFonts w:ascii="Calibri" w:eastAsia="Calibri" w:hAnsi="Calibri" w:cs="Calibri"/>
        </w:rPr>
        <w:t xml:space="preserve">. The </w:t>
      </w:r>
      <w:r w:rsidR="002D2F6E">
        <w:rPr>
          <w:rFonts w:ascii="Calibri" w:eastAsia="Calibri" w:hAnsi="Calibri" w:cs="Calibri"/>
        </w:rPr>
        <w:t>d</w:t>
      </w:r>
      <w:r w:rsidR="1095DEA6" w:rsidRPr="005F6C98">
        <w:rPr>
          <w:rFonts w:ascii="Calibri" w:eastAsia="Calibri" w:hAnsi="Calibri" w:cs="Calibri"/>
        </w:rPr>
        <w:t xml:space="preserve">octoral </w:t>
      </w:r>
      <w:r w:rsidR="002D2F6E">
        <w:rPr>
          <w:rFonts w:ascii="Calibri" w:eastAsia="Calibri" w:hAnsi="Calibri" w:cs="Calibri"/>
        </w:rPr>
        <w:t>c</w:t>
      </w:r>
      <w:r w:rsidR="6A04E5BD" w:rsidRPr="005F6C98">
        <w:rPr>
          <w:rFonts w:ascii="Calibri" w:eastAsia="Calibri" w:hAnsi="Calibri" w:cs="Calibri"/>
        </w:rPr>
        <w:t>ommittee</w:t>
      </w:r>
      <w:r w:rsidR="1095DEA6" w:rsidRPr="005F6C98">
        <w:rPr>
          <w:rFonts w:ascii="Calibri" w:eastAsia="Calibri" w:hAnsi="Calibri" w:cs="Calibri"/>
        </w:rPr>
        <w:t xml:space="preserve"> may decide to recommend (a) that another remediation plan be developed for the student or (b) to terminate the student from the program. </w:t>
      </w:r>
    </w:p>
    <w:p w14:paraId="36CA8512" w14:textId="427C8592" w:rsidR="6F2344B5" w:rsidRPr="005F6C98" w:rsidRDefault="6F2344B5" w:rsidP="6856035C">
      <w:pPr>
        <w:rPr>
          <w:rFonts w:ascii="Calibri" w:eastAsia="Calibri" w:hAnsi="Calibri" w:cs="Calibri"/>
        </w:rPr>
      </w:pPr>
      <w:r w:rsidRPr="005F6C98">
        <w:rPr>
          <w:rFonts w:ascii="Calibri" w:eastAsia="Calibri" w:hAnsi="Calibri" w:cs="Calibri"/>
        </w:rPr>
        <w:t xml:space="preserve">If termination is recommended, a letter describing the committee’s rationale and documentation for making the decision will be prepared and signed by the </w:t>
      </w:r>
      <w:r w:rsidR="002D2F6E">
        <w:rPr>
          <w:rFonts w:ascii="Calibri" w:eastAsia="Calibri" w:hAnsi="Calibri" w:cs="Calibri"/>
        </w:rPr>
        <w:t>d</w:t>
      </w:r>
      <w:r w:rsidRPr="005F6C98">
        <w:rPr>
          <w:rFonts w:ascii="Calibri" w:eastAsia="Calibri" w:hAnsi="Calibri" w:cs="Calibri"/>
        </w:rPr>
        <w:t xml:space="preserve">epartment </w:t>
      </w:r>
      <w:r w:rsidR="002D2F6E">
        <w:rPr>
          <w:rFonts w:ascii="Calibri" w:eastAsia="Calibri" w:hAnsi="Calibri" w:cs="Calibri"/>
        </w:rPr>
        <w:t>h</w:t>
      </w:r>
      <w:r w:rsidRPr="005F6C98">
        <w:rPr>
          <w:rFonts w:ascii="Calibri" w:eastAsia="Calibri" w:hAnsi="Calibri" w:cs="Calibri"/>
        </w:rPr>
        <w:t>ead. The student then would have the</w:t>
      </w:r>
      <w:r w:rsidR="2EC07B24" w:rsidRPr="005F6C98">
        <w:rPr>
          <w:rFonts w:ascii="Calibri" w:eastAsia="Calibri" w:hAnsi="Calibri" w:cs="Calibri"/>
        </w:rPr>
        <w:t xml:space="preserve"> </w:t>
      </w:r>
      <w:r w:rsidRPr="005F6C98">
        <w:rPr>
          <w:rFonts w:ascii="Calibri" w:eastAsia="Calibri" w:hAnsi="Calibri" w:cs="Calibri"/>
        </w:rPr>
        <w:t xml:space="preserve">option of filing a grievance </w:t>
      </w:r>
      <w:r w:rsidR="2E94473C" w:rsidRPr="005F6C98">
        <w:rPr>
          <w:rFonts w:ascii="Calibri" w:eastAsia="Calibri" w:hAnsi="Calibri" w:cs="Calibri"/>
        </w:rPr>
        <w:t>with</w:t>
      </w:r>
      <w:r w:rsidRPr="005F6C98">
        <w:rPr>
          <w:rFonts w:ascii="Calibri" w:eastAsia="Calibri" w:hAnsi="Calibri" w:cs="Calibri"/>
        </w:rPr>
        <w:t xml:space="preserve"> the UO over this decision (see </w:t>
      </w:r>
      <w:r w:rsidRPr="005F6C98">
        <w:rPr>
          <w:rFonts w:ascii="Calibri" w:eastAsia="Calibri" w:hAnsi="Calibri" w:cs="Calibri"/>
          <w:i/>
          <w:iCs/>
        </w:rPr>
        <w:t>Formal Academic Grievance Procedures</w:t>
      </w:r>
      <w:r w:rsidR="002B4E44">
        <w:rPr>
          <w:rFonts w:ascii="Calibri" w:eastAsia="Calibri" w:hAnsi="Calibri" w:cs="Calibri"/>
        </w:rPr>
        <w:t>, p. 41</w:t>
      </w:r>
      <w:r w:rsidR="00FF753C">
        <w:rPr>
          <w:rFonts w:ascii="Calibri" w:eastAsia="Calibri" w:hAnsi="Calibri" w:cs="Calibri"/>
        </w:rPr>
        <w:t>).</w:t>
      </w:r>
    </w:p>
    <w:p w14:paraId="7D98E877" w14:textId="196D6D12" w:rsidR="6F2344B5" w:rsidRPr="007462AE" w:rsidRDefault="6F2344B5" w:rsidP="00386B86">
      <w:pPr>
        <w:pStyle w:val="Heading3"/>
        <w:rPr>
          <w:rFonts w:ascii="Calibri" w:eastAsia="Calibri" w:hAnsi="Calibri" w:cs="Calibri"/>
          <w:b/>
          <w:bCs/>
          <w:color w:val="auto"/>
          <w:sz w:val="24"/>
          <w:szCs w:val="24"/>
          <w:u w:val="single"/>
        </w:rPr>
      </w:pPr>
      <w:bookmarkStart w:id="70" w:name="_Toc209597633"/>
      <w:r w:rsidRPr="007462AE">
        <w:rPr>
          <w:rFonts w:ascii="Calibri" w:eastAsia="Calibri" w:hAnsi="Calibri" w:cs="Calibri"/>
          <w:b/>
          <w:bCs/>
          <w:color w:val="auto"/>
          <w:sz w:val="24"/>
          <w:szCs w:val="24"/>
          <w:u w:val="single"/>
        </w:rPr>
        <w:lastRenderedPageBreak/>
        <w:t>Termination from a Program</w:t>
      </w:r>
      <w:r w:rsidR="007462AE">
        <w:rPr>
          <w:rFonts w:ascii="Calibri" w:eastAsia="Calibri" w:hAnsi="Calibri" w:cs="Calibri"/>
          <w:b/>
          <w:bCs/>
          <w:color w:val="auto"/>
          <w:sz w:val="24"/>
          <w:szCs w:val="24"/>
          <w:u w:val="single"/>
        </w:rPr>
        <w:t>.</w:t>
      </w:r>
      <w:bookmarkEnd w:id="70"/>
    </w:p>
    <w:p w14:paraId="20130B79" w14:textId="5B4D9D5E" w:rsidR="6F2344B5" w:rsidRPr="005F6C98" w:rsidRDefault="6F2344B5" w:rsidP="4ADEBDD5">
      <w:pPr>
        <w:rPr>
          <w:rFonts w:ascii="Calibri" w:eastAsia="Calibri" w:hAnsi="Calibri" w:cs="Calibri"/>
          <w:u w:val="single"/>
        </w:rPr>
      </w:pPr>
      <w:r w:rsidRPr="005F6C98">
        <w:rPr>
          <w:rFonts w:ascii="Calibri" w:eastAsia="Calibri" w:hAnsi="Calibri" w:cs="Calibri"/>
        </w:rPr>
        <w:t xml:space="preserve">Students who choose to terminate their participation in a program voluntarily should notify their advisor and the </w:t>
      </w:r>
      <w:r w:rsidR="009B3570">
        <w:rPr>
          <w:rFonts w:ascii="Calibri" w:eastAsia="Calibri" w:hAnsi="Calibri" w:cs="Calibri"/>
        </w:rPr>
        <w:t>APC.</w:t>
      </w:r>
      <w:r w:rsidRPr="005F6C98">
        <w:rPr>
          <w:rFonts w:ascii="Calibri" w:eastAsia="Calibri" w:hAnsi="Calibri" w:cs="Calibri"/>
        </w:rPr>
        <w:t xml:space="preserve"> </w:t>
      </w:r>
      <w:bookmarkStart w:id="71" w:name="_Int_z6Yslc7W"/>
      <w:r w:rsidRPr="005F6C98">
        <w:rPr>
          <w:rFonts w:ascii="Calibri" w:eastAsia="Calibri" w:hAnsi="Calibri" w:cs="Calibri"/>
        </w:rPr>
        <w:t>The communication should indicate the term and year the student is leaving the program, the reason for termination, and whether the student plans to return at a later date.</w:t>
      </w:r>
      <w:bookmarkEnd w:id="71"/>
      <w:r w:rsidRPr="005F6C98">
        <w:rPr>
          <w:rFonts w:ascii="Calibri" w:eastAsia="Calibri" w:hAnsi="Calibri" w:cs="Calibri"/>
        </w:rPr>
        <w:t xml:space="preserve"> </w:t>
      </w:r>
    </w:p>
    <w:p w14:paraId="71A12798" w14:textId="71DFA4F3" w:rsidR="58CD88E0" w:rsidRPr="005F6C98" w:rsidRDefault="58CD88E0" w:rsidP="4ADEBDD5">
      <w:pPr>
        <w:rPr>
          <w:rFonts w:ascii="Calibri" w:eastAsia="Calibri" w:hAnsi="Calibri" w:cs="Calibri"/>
        </w:rPr>
      </w:pPr>
      <w:r w:rsidRPr="005F6C98">
        <w:rPr>
          <w:rFonts w:ascii="Calibri" w:eastAsia="Calibri" w:hAnsi="Calibri" w:cs="Calibri"/>
        </w:rPr>
        <w:t xml:space="preserve">To be reinstated following voluntary relinquishment of standing, a student must reapply to the program. If the program admits the student, the student must be held to the program standards under which they were readmitted. </w:t>
      </w:r>
    </w:p>
    <w:p w14:paraId="78E8173D" w14:textId="2AF17B1C" w:rsidR="58CD88E0" w:rsidRPr="005F6C98" w:rsidRDefault="58CD88E0" w:rsidP="4ADEBDD5">
      <w:pPr>
        <w:rPr>
          <w:rFonts w:ascii="Calibri" w:eastAsia="Calibri" w:hAnsi="Calibri" w:cs="Calibri"/>
        </w:rPr>
      </w:pPr>
      <w:r w:rsidRPr="005F6C98">
        <w:rPr>
          <w:rFonts w:ascii="Calibri" w:eastAsia="Calibri" w:hAnsi="Calibri" w:cs="Calibri"/>
        </w:rPr>
        <w:t xml:space="preserve">Students may be asked to leave a program for a variety of reasons. Examples include but are not limited to lack of progress and unethical conduct. </w:t>
      </w:r>
    </w:p>
    <w:p w14:paraId="6644F023" w14:textId="1FA4F578" w:rsidR="58CD88E0" w:rsidRPr="005F6C98" w:rsidRDefault="58CD88E0" w:rsidP="6856035C">
      <w:pPr>
        <w:rPr>
          <w:rFonts w:ascii="Calibri" w:eastAsia="Calibri" w:hAnsi="Calibri" w:cs="Calibri"/>
        </w:rPr>
      </w:pPr>
      <w:r w:rsidRPr="005F6C98">
        <w:rPr>
          <w:rFonts w:ascii="Calibri" w:eastAsia="Calibri" w:hAnsi="Calibri" w:cs="Calibri"/>
        </w:rPr>
        <w:t xml:space="preserve">In addition, failure to follow </w:t>
      </w:r>
      <w:r w:rsidR="00FF753C">
        <w:rPr>
          <w:rFonts w:ascii="Calibri" w:eastAsia="Calibri" w:hAnsi="Calibri" w:cs="Calibri"/>
        </w:rPr>
        <w:t>DGS</w:t>
      </w:r>
      <w:r w:rsidR="00F74321">
        <w:rPr>
          <w:rFonts w:ascii="Calibri" w:eastAsia="Calibri" w:hAnsi="Calibri" w:cs="Calibri"/>
        </w:rPr>
        <w:t xml:space="preserve"> </w:t>
      </w:r>
      <w:r w:rsidRPr="005F6C98">
        <w:rPr>
          <w:rFonts w:ascii="Calibri" w:eastAsia="Calibri" w:hAnsi="Calibri" w:cs="Calibri"/>
        </w:rPr>
        <w:t xml:space="preserve">requirements for continuous enrollment will result in involuntary </w:t>
      </w:r>
      <w:r w:rsidR="5034EF01" w:rsidRPr="005F6C98">
        <w:rPr>
          <w:rFonts w:ascii="Calibri" w:eastAsia="Calibri" w:hAnsi="Calibri" w:cs="Calibri"/>
        </w:rPr>
        <w:t>relinquishment</w:t>
      </w:r>
      <w:r w:rsidRPr="005F6C98">
        <w:rPr>
          <w:rFonts w:ascii="Calibri" w:eastAsia="Calibri" w:hAnsi="Calibri" w:cs="Calibri"/>
        </w:rPr>
        <w:t xml:space="preserve"> of standing. In this case, reapplication to the program is required for readmittance to be considered. Termination decisions will be supported with evidence. Once a </w:t>
      </w:r>
      <w:r w:rsidR="007A2324" w:rsidRPr="005F6C98">
        <w:rPr>
          <w:rFonts w:ascii="Calibri" w:eastAsia="Calibri" w:hAnsi="Calibri" w:cs="Calibri"/>
        </w:rPr>
        <w:t>decision</w:t>
      </w:r>
      <w:r w:rsidRPr="005F6C98">
        <w:rPr>
          <w:rFonts w:ascii="Calibri" w:eastAsia="Calibri" w:hAnsi="Calibri" w:cs="Calibri"/>
        </w:rPr>
        <w:t xml:space="preserve"> is made to terminate a student, a letter must be sent to notify the student of the</w:t>
      </w:r>
      <w:r w:rsidR="2A5DB3E6" w:rsidRPr="005F6C98">
        <w:rPr>
          <w:rFonts w:ascii="Calibri" w:eastAsia="Calibri" w:hAnsi="Calibri" w:cs="Calibri"/>
        </w:rPr>
        <w:t xml:space="preserve"> </w:t>
      </w:r>
      <w:r w:rsidRPr="005F6C98">
        <w:rPr>
          <w:rFonts w:ascii="Calibri" w:eastAsia="Calibri" w:hAnsi="Calibri" w:cs="Calibri"/>
        </w:rPr>
        <w:t>program’s decision. In this l</w:t>
      </w:r>
      <w:r w:rsidR="5E32EB5E" w:rsidRPr="005F6C98">
        <w:rPr>
          <w:rFonts w:ascii="Calibri" w:eastAsia="Calibri" w:hAnsi="Calibri" w:cs="Calibri"/>
        </w:rPr>
        <w:t>etter, th</w:t>
      </w:r>
      <w:r w:rsidR="59697FD9" w:rsidRPr="005F6C98">
        <w:rPr>
          <w:rFonts w:ascii="Calibri" w:eastAsia="Calibri" w:hAnsi="Calibri" w:cs="Calibri"/>
        </w:rPr>
        <w:t xml:space="preserve">e </w:t>
      </w:r>
      <w:r w:rsidR="5E32EB5E" w:rsidRPr="005F6C98">
        <w:rPr>
          <w:rFonts w:ascii="Calibri" w:eastAsia="Calibri" w:hAnsi="Calibri" w:cs="Calibri"/>
        </w:rPr>
        <w:t xml:space="preserve">student should be given the reasons for termination or pending </w:t>
      </w:r>
      <w:r w:rsidR="3732B10D" w:rsidRPr="005F6C98">
        <w:rPr>
          <w:rFonts w:ascii="Calibri" w:eastAsia="Calibri" w:hAnsi="Calibri" w:cs="Calibri"/>
        </w:rPr>
        <w:t>termination</w:t>
      </w:r>
      <w:r w:rsidR="5E32EB5E" w:rsidRPr="005F6C98">
        <w:rPr>
          <w:rFonts w:ascii="Calibri" w:eastAsia="Calibri" w:hAnsi="Calibri" w:cs="Calibri"/>
        </w:rPr>
        <w:t xml:space="preserve">. If corrective action is possible, the letter should indicate the nature of that action and the timeline for completing the action(s). If the student decides to withdraw, formal notification should be sent to the program and </w:t>
      </w:r>
      <w:r w:rsidR="00FF753C">
        <w:rPr>
          <w:rFonts w:ascii="Calibri" w:eastAsia="Calibri" w:hAnsi="Calibri" w:cs="Calibri"/>
        </w:rPr>
        <w:t>DGS</w:t>
      </w:r>
      <w:r w:rsidR="7E7175C6" w:rsidRPr="005F6C98">
        <w:rPr>
          <w:rFonts w:ascii="Calibri" w:eastAsia="Calibri" w:hAnsi="Calibri" w:cs="Calibri"/>
        </w:rPr>
        <w:t xml:space="preserve">. </w:t>
      </w:r>
    </w:p>
    <w:p w14:paraId="60B799BD" w14:textId="68EE87F9" w:rsidR="162CB1D6" w:rsidRDefault="162CB1D6" w:rsidP="4ADEBDD5">
      <w:pPr>
        <w:rPr>
          <w:rFonts w:ascii="Calibri" w:eastAsia="Calibri" w:hAnsi="Calibri" w:cs="Calibri"/>
        </w:rPr>
      </w:pPr>
      <w:r w:rsidRPr="005F6C98">
        <w:rPr>
          <w:rFonts w:ascii="Calibri" w:eastAsia="Calibri" w:hAnsi="Calibri" w:cs="Calibri"/>
        </w:rPr>
        <w:t xml:space="preserve">If the student decides to undertake corrective action, </w:t>
      </w:r>
      <w:r w:rsidR="001E6960">
        <w:rPr>
          <w:rFonts w:ascii="Calibri" w:eastAsia="Calibri" w:hAnsi="Calibri" w:cs="Calibri"/>
        </w:rPr>
        <w:t>they</w:t>
      </w:r>
      <w:r w:rsidRPr="005F6C98">
        <w:rPr>
          <w:rFonts w:ascii="Calibri" w:eastAsia="Calibri" w:hAnsi="Calibri" w:cs="Calibri"/>
        </w:rPr>
        <w:t xml:space="preserve"> should meet with their advisor and finalize a plan of action with accompanying deadlines. If the student decides to take corrective action but the advisor or program is unwilling to </w:t>
      </w:r>
      <w:bookmarkStart w:id="72" w:name="_Int_xfCsxrJH"/>
      <w:r w:rsidRPr="005F6C98">
        <w:rPr>
          <w:rFonts w:ascii="Calibri" w:eastAsia="Calibri" w:hAnsi="Calibri" w:cs="Calibri"/>
        </w:rPr>
        <w:t>continue</w:t>
      </w:r>
      <w:bookmarkEnd w:id="72"/>
      <w:r w:rsidRPr="005F6C98">
        <w:rPr>
          <w:rFonts w:ascii="Calibri" w:eastAsia="Calibri" w:hAnsi="Calibri" w:cs="Calibri"/>
        </w:rPr>
        <w:t xml:space="preserve"> the student, the student may appeal to the </w:t>
      </w:r>
      <w:r w:rsidR="00595A71">
        <w:rPr>
          <w:rFonts w:ascii="Calibri" w:eastAsia="Calibri" w:hAnsi="Calibri" w:cs="Calibri"/>
        </w:rPr>
        <w:t>d</w:t>
      </w:r>
      <w:r w:rsidRPr="005F6C98">
        <w:rPr>
          <w:rFonts w:ascii="Calibri" w:eastAsia="Calibri" w:hAnsi="Calibri" w:cs="Calibri"/>
        </w:rPr>
        <w:t xml:space="preserve">epartment </w:t>
      </w:r>
      <w:r w:rsidR="00595A71">
        <w:rPr>
          <w:rFonts w:ascii="Calibri" w:eastAsia="Calibri" w:hAnsi="Calibri" w:cs="Calibri"/>
        </w:rPr>
        <w:t>h</w:t>
      </w:r>
      <w:r w:rsidRPr="005F6C98">
        <w:rPr>
          <w:rFonts w:ascii="Calibri" w:eastAsia="Calibri" w:hAnsi="Calibri" w:cs="Calibri"/>
        </w:rPr>
        <w:t xml:space="preserve">ead. If the </w:t>
      </w:r>
      <w:r w:rsidR="00595A71">
        <w:rPr>
          <w:rFonts w:ascii="Calibri" w:eastAsia="Calibri" w:hAnsi="Calibri" w:cs="Calibri"/>
        </w:rPr>
        <w:t>d</w:t>
      </w:r>
      <w:r w:rsidRPr="005F6C98">
        <w:rPr>
          <w:rFonts w:ascii="Calibri" w:eastAsia="Calibri" w:hAnsi="Calibri" w:cs="Calibri"/>
        </w:rPr>
        <w:t xml:space="preserve">epartment </w:t>
      </w:r>
      <w:r w:rsidR="00595A71">
        <w:rPr>
          <w:rFonts w:ascii="Calibri" w:eastAsia="Calibri" w:hAnsi="Calibri" w:cs="Calibri"/>
        </w:rPr>
        <w:t>h</w:t>
      </w:r>
      <w:r w:rsidRPr="005F6C98">
        <w:rPr>
          <w:rFonts w:ascii="Calibri" w:eastAsia="Calibri" w:hAnsi="Calibri" w:cs="Calibri"/>
        </w:rPr>
        <w:t xml:space="preserve">ead denies reinstatement, the student may appeal to the COE Associate </w:t>
      </w:r>
      <w:r w:rsidR="006747A9">
        <w:rPr>
          <w:rFonts w:ascii="Calibri" w:eastAsia="Calibri" w:hAnsi="Calibri" w:cs="Calibri"/>
        </w:rPr>
        <w:t>D</w:t>
      </w:r>
      <w:r w:rsidRPr="005F6C98">
        <w:rPr>
          <w:rFonts w:ascii="Calibri" w:eastAsia="Calibri" w:hAnsi="Calibri" w:cs="Calibri"/>
        </w:rPr>
        <w:t xml:space="preserve">ean for Academic </w:t>
      </w:r>
      <w:r w:rsidR="0057A5B4" w:rsidRPr="005F6C98">
        <w:rPr>
          <w:rFonts w:ascii="Calibri" w:eastAsia="Calibri" w:hAnsi="Calibri" w:cs="Calibri"/>
        </w:rPr>
        <w:t>Affairs</w:t>
      </w:r>
      <w:r w:rsidRPr="005F6C98">
        <w:rPr>
          <w:rFonts w:ascii="Calibri" w:eastAsia="Calibri" w:hAnsi="Calibri" w:cs="Calibri"/>
        </w:rPr>
        <w:t>, pursue mediation, or</w:t>
      </w:r>
      <w:r w:rsidR="4832187B" w:rsidRPr="005F6C98">
        <w:rPr>
          <w:rFonts w:ascii="Calibri" w:eastAsia="Calibri" w:hAnsi="Calibri" w:cs="Calibri"/>
        </w:rPr>
        <w:t xml:space="preserve"> file a formal grievance. </w:t>
      </w:r>
    </w:p>
    <w:p w14:paraId="5BAF6D12" w14:textId="77777777" w:rsidR="004556DE" w:rsidRPr="005F6C98" w:rsidRDefault="004556DE" w:rsidP="4ADEBDD5">
      <w:pPr>
        <w:rPr>
          <w:rFonts w:ascii="Calibri" w:eastAsia="Calibri" w:hAnsi="Calibri" w:cs="Calibri"/>
        </w:rPr>
      </w:pPr>
    </w:p>
    <w:p w14:paraId="5EE9C4C6" w14:textId="3CDA7A79" w:rsidR="7286C517" w:rsidRPr="00386B86" w:rsidRDefault="7286C517" w:rsidP="00386B86">
      <w:pPr>
        <w:pStyle w:val="Heading2"/>
        <w:rPr>
          <w:rFonts w:ascii="Calibri" w:eastAsia="Calibri" w:hAnsi="Calibri" w:cs="Calibri"/>
          <w:b/>
          <w:bCs/>
          <w:color w:val="067040"/>
        </w:rPr>
      </w:pPr>
      <w:bookmarkStart w:id="73" w:name="_Toc209597634"/>
      <w:r w:rsidRPr="00386B86">
        <w:rPr>
          <w:rFonts w:ascii="Calibri" w:eastAsia="Calibri" w:hAnsi="Calibri" w:cs="Calibri"/>
          <w:b/>
          <w:bCs/>
          <w:color w:val="067040"/>
        </w:rPr>
        <w:t>DISPUTE RESOLUTION AND GRIEVANCE PROCEDURES</w:t>
      </w:r>
      <w:bookmarkEnd w:id="73"/>
    </w:p>
    <w:p w14:paraId="4F50B6E8" w14:textId="1322522A" w:rsidR="008B16C7" w:rsidRDefault="7286C517" w:rsidP="6856035C">
      <w:pPr>
        <w:rPr>
          <w:rFonts w:ascii="Calibri" w:eastAsia="Calibri" w:hAnsi="Calibri" w:cs="Calibri"/>
        </w:rPr>
      </w:pPr>
      <w:r w:rsidRPr="005F6C98">
        <w:rPr>
          <w:rFonts w:ascii="Calibri" w:eastAsia="Calibri" w:hAnsi="Calibri" w:cs="Calibri"/>
        </w:rPr>
        <w:t xml:space="preserve">The faculty and staff of the UO Special Education Program strive to create an environment of trust, respect, and </w:t>
      </w:r>
      <w:r w:rsidR="53795884" w:rsidRPr="005F6C98">
        <w:rPr>
          <w:rFonts w:ascii="Calibri" w:eastAsia="Calibri" w:hAnsi="Calibri" w:cs="Calibri"/>
        </w:rPr>
        <w:t>collegiality</w:t>
      </w:r>
      <w:r w:rsidRPr="005F6C98">
        <w:rPr>
          <w:rFonts w:ascii="Calibri" w:eastAsia="Calibri" w:hAnsi="Calibri" w:cs="Calibri"/>
        </w:rPr>
        <w:t xml:space="preserve">. It is our hope that when disagreements, disputes, and other concerns </w:t>
      </w:r>
      <w:r w:rsidR="00E0570B" w:rsidRPr="005F6C98">
        <w:rPr>
          <w:rFonts w:ascii="Calibri" w:eastAsia="Calibri" w:hAnsi="Calibri" w:cs="Calibri"/>
        </w:rPr>
        <w:t>occur,</w:t>
      </w:r>
      <w:r w:rsidRPr="005F6C98">
        <w:rPr>
          <w:rFonts w:ascii="Calibri" w:eastAsia="Calibri" w:hAnsi="Calibri" w:cs="Calibri"/>
        </w:rPr>
        <w:t xml:space="preserve"> they may be resolved informally to the satisfaction of the parties </w:t>
      </w:r>
      <w:r w:rsidR="492508DB" w:rsidRPr="005F6C98">
        <w:rPr>
          <w:rFonts w:ascii="Calibri" w:eastAsia="Calibri" w:hAnsi="Calibri" w:cs="Calibri"/>
        </w:rPr>
        <w:t>involved</w:t>
      </w:r>
      <w:r w:rsidRPr="005F6C98">
        <w:rPr>
          <w:rFonts w:ascii="Calibri" w:eastAsia="Calibri" w:hAnsi="Calibri" w:cs="Calibri"/>
        </w:rPr>
        <w:t xml:space="preserve">. We also recognize that there may be times when such disagreements, disputes, and concerns </w:t>
      </w:r>
      <w:r w:rsidR="2F790EE1" w:rsidRPr="005F6C98">
        <w:rPr>
          <w:rFonts w:ascii="Calibri" w:eastAsia="Calibri" w:hAnsi="Calibri" w:cs="Calibri"/>
        </w:rPr>
        <w:t>cannot</w:t>
      </w:r>
      <w:r w:rsidRPr="005F6C98">
        <w:rPr>
          <w:rFonts w:ascii="Calibri" w:eastAsia="Calibri" w:hAnsi="Calibri" w:cs="Calibri"/>
        </w:rPr>
        <w:t xml:space="preserve"> be adequately resolved through informal means. The </w:t>
      </w:r>
      <w:r w:rsidR="6C01A668" w:rsidRPr="005F6C98">
        <w:rPr>
          <w:rFonts w:ascii="Calibri" w:eastAsia="Calibri" w:hAnsi="Calibri" w:cs="Calibri"/>
        </w:rPr>
        <w:t>U</w:t>
      </w:r>
      <w:r w:rsidR="002045CB">
        <w:rPr>
          <w:rFonts w:ascii="Calibri" w:eastAsia="Calibri" w:hAnsi="Calibri" w:cs="Calibri"/>
        </w:rPr>
        <w:t>O</w:t>
      </w:r>
      <w:r w:rsidR="7F6B8EAF" w:rsidRPr="005F6C98">
        <w:rPr>
          <w:rFonts w:ascii="Calibri" w:eastAsia="Calibri" w:hAnsi="Calibri" w:cs="Calibri"/>
        </w:rPr>
        <w:t xml:space="preserve"> and the C</w:t>
      </w:r>
      <w:r w:rsidR="002045CB">
        <w:rPr>
          <w:rFonts w:ascii="Calibri" w:eastAsia="Calibri" w:hAnsi="Calibri" w:cs="Calibri"/>
        </w:rPr>
        <w:t xml:space="preserve">OE </w:t>
      </w:r>
      <w:r w:rsidR="7F6B8EAF" w:rsidRPr="005F6C98">
        <w:rPr>
          <w:rFonts w:ascii="Calibri" w:eastAsia="Calibri" w:hAnsi="Calibri" w:cs="Calibri"/>
        </w:rPr>
        <w:t xml:space="preserve">have established procedures that students may follow if they are dissatisfied with decisions of the faculty, </w:t>
      </w:r>
      <w:r w:rsidR="3EBA8921" w:rsidRPr="005F6C98">
        <w:rPr>
          <w:rFonts w:ascii="Calibri" w:eastAsia="Calibri" w:hAnsi="Calibri" w:cs="Calibri"/>
        </w:rPr>
        <w:t>course,</w:t>
      </w:r>
      <w:r w:rsidR="7F6B8EAF" w:rsidRPr="005F6C98">
        <w:rPr>
          <w:rFonts w:ascii="Calibri" w:eastAsia="Calibri" w:hAnsi="Calibri" w:cs="Calibri"/>
        </w:rPr>
        <w:t xml:space="preserve"> or progress </w:t>
      </w:r>
      <w:r w:rsidR="2036587B" w:rsidRPr="005F6C98">
        <w:rPr>
          <w:rFonts w:ascii="Calibri" w:eastAsia="Calibri" w:hAnsi="Calibri" w:cs="Calibri"/>
        </w:rPr>
        <w:t>evaluations</w:t>
      </w:r>
      <w:r w:rsidR="7F6B8EAF" w:rsidRPr="005F6C98">
        <w:rPr>
          <w:rFonts w:ascii="Calibri" w:eastAsia="Calibri" w:hAnsi="Calibri" w:cs="Calibri"/>
        </w:rPr>
        <w:t xml:space="preserve"> they have received, interactions with faculty member or other students, and issues related to the policies and climate within the C</w:t>
      </w:r>
      <w:r w:rsidR="00E0570B">
        <w:rPr>
          <w:rFonts w:ascii="Calibri" w:eastAsia="Calibri" w:hAnsi="Calibri" w:cs="Calibri"/>
        </w:rPr>
        <w:t>OE</w:t>
      </w:r>
      <w:r w:rsidR="7F6B8EAF" w:rsidRPr="005F6C98">
        <w:rPr>
          <w:rFonts w:ascii="Calibri" w:eastAsia="Calibri" w:hAnsi="Calibri" w:cs="Calibri"/>
        </w:rPr>
        <w:t xml:space="preserve">. There are several established resources and procedures available to students to assist with resolving disputes and </w:t>
      </w:r>
      <w:r w:rsidR="7F6B8EAF" w:rsidRPr="005F6C98">
        <w:rPr>
          <w:rFonts w:ascii="Calibri" w:eastAsia="Calibri" w:hAnsi="Calibri" w:cs="Calibri"/>
        </w:rPr>
        <w:lastRenderedPageBreak/>
        <w:t>concer</w:t>
      </w:r>
      <w:r w:rsidR="0A1A7D41" w:rsidRPr="005F6C98">
        <w:rPr>
          <w:rFonts w:ascii="Calibri" w:eastAsia="Calibri" w:hAnsi="Calibri" w:cs="Calibri"/>
        </w:rPr>
        <w:t xml:space="preserve">ns. This section includes details on these resources and </w:t>
      </w:r>
      <w:bookmarkStart w:id="74" w:name="_Int_6WjRtaik"/>
      <w:r w:rsidR="0A1A7D41" w:rsidRPr="005F6C98">
        <w:rPr>
          <w:rFonts w:ascii="Calibri" w:eastAsia="Calibri" w:hAnsi="Calibri" w:cs="Calibri"/>
        </w:rPr>
        <w:t>supports</w:t>
      </w:r>
      <w:bookmarkEnd w:id="74"/>
      <w:r w:rsidR="0A1A7D41" w:rsidRPr="005F6C98">
        <w:rPr>
          <w:rFonts w:ascii="Calibri" w:eastAsia="Calibri" w:hAnsi="Calibri" w:cs="Calibri"/>
        </w:rPr>
        <w:t xml:space="preserve">. Graduate students may also consult with the Vice Provost of the Division of Graduate Studies in trying </w:t>
      </w:r>
      <w:r w:rsidR="28C60B56" w:rsidRPr="005F6C98">
        <w:rPr>
          <w:rFonts w:ascii="Calibri" w:eastAsia="Calibri" w:hAnsi="Calibri" w:cs="Calibri"/>
        </w:rPr>
        <w:t>to achieve</w:t>
      </w:r>
      <w:r w:rsidR="0A1A7D41" w:rsidRPr="005F6C98">
        <w:rPr>
          <w:rFonts w:ascii="Calibri" w:eastAsia="Calibri" w:hAnsi="Calibri" w:cs="Calibri"/>
        </w:rPr>
        <w:t xml:space="preserve"> an informal solution to their problem.</w:t>
      </w:r>
    </w:p>
    <w:p w14:paraId="66CE6DA5" w14:textId="77607DB0" w:rsidR="7286C517" w:rsidRPr="007462AE" w:rsidRDefault="008B16C7" w:rsidP="00386B86">
      <w:pPr>
        <w:pStyle w:val="Heading3"/>
        <w:rPr>
          <w:rFonts w:ascii="Calibri" w:eastAsia="Calibri" w:hAnsi="Calibri" w:cs="Calibri"/>
          <w:b/>
          <w:bCs/>
          <w:color w:val="auto"/>
          <w:sz w:val="24"/>
          <w:szCs w:val="24"/>
          <w:u w:val="single"/>
        </w:rPr>
      </w:pPr>
      <w:bookmarkStart w:id="75" w:name="_Toc209597635"/>
      <w:r w:rsidRPr="007462AE">
        <w:rPr>
          <w:rFonts w:ascii="Calibri" w:eastAsia="Calibri" w:hAnsi="Calibri" w:cs="Calibri"/>
          <w:b/>
          <w:bCs/>
          <w:color w:val="auto"/>
          <w:sz w:val="24"/>
          <w:szCs w:val="24"/>
          <w:u w:val="single"/>
        </w:rPr>
        <w:t>Changing Doctoral Advisors</w:t>
      </w:r>
      <w:r w:rsidR="00D51A97" w:rsidRPr="007462AE">
        <w:rPr>
          <w:rFonts w:ascii="Calibri" w:eastAsia="Calibri" w:hAnsi="Calibri" w:cs="Calibri"/>
          <w:b/>
          <w:bCs/>
          <w:color w:val="auto"/>
          <w:sz w:val="24"/>
          <w:szCs w:val="24"/>
          <w:u w:val="single"/>
        </w:rPr>
        <w:t>.</w:t>
      </w:r>
      <w:bookmarkEnd w:id="75"/>
    </w:p>
    <w:p w14:paraId="35725899" w14:textId="77777777" w:rsidR="00B56268" w:rsidRPr="0066725E" w:rsidRDefault="00B56268" w:rsidP="00B56268">
      <w:pPr>
        <w:spacing w:line="259" w:lineRule="auto"/>
        <w:rPr>
          <w:rFonts w:ascii="Calibri" w:eastAsia="Calibri" w:hAnsi="Calibri" w:cs="Calibri"/>
        </w:rPr>
      </w:pPr>
      <w:r w:rsidRPr="0066725E">
        <w:rPr>
          <w:rFonts w:ascii="Calibri" w:eastAsia="Calibri" w:hAnsi="Calibri" w:cs="Calibri"/>
        </w:rPr>
        <w:t xml:space="preserve">At the time of admission, all students are assigned an initial advisor. If for some reason the student wishes to change advisors </w:t>
      </w:r>
      <w:r>
        <w:rPr>
          <w:rFonts w:ascii="Calibri" w:eastAsia="Calibri" w:hAnsi="Calibri" w:cs="Calibri"/>
        </w:rPr>
        <w:t>they</w:t>
      </w:r>
      <w:r w:rsidRPr="0066725E">
        <w:rPr>
          <w:rFonts w:ascii="Calibri" w:eastAsia="Calibri" w:hAnsi="Calibri" w:cs="Calibri"/>
        </w:rPr>
        <w:t xml:space="preserve"> need to: a) let </w:t>
      </w:r>
      <w:r>
        <w:rPr>
          <w:rFonts w:ascii="Calibri" w:eastAsia="Calibri" w:hAnsi="Calibri" w:cs="Calibri"/>
        </w:rPr>
        <w:t>their</w:t>
      </w:r>
      <w:r w:rsidRPr="0066725E">
        <w:rPr>
          <w:rFonts w:ascii="Calibri" w:eastAsia="Calibri" w:hAnsi="Calibri" w:cs="Calibri"/>
        </w:rPr>
        <w:t xml:space="preserve"> present advisor know </w:t>
      </w:r>
      <w:r>
        <w:rPr>
          <w:rFonts w:ascii="Calibri" w:eastAsia="Calibri" w:hAnsi="Calibri" w:cs="Calibri"/>
        </w:rPr>
        <w:t>they</w:t>
      </w:r>
      <w:r w:rsidRPr="0066725E">
        <w:rPr>
          <w:rFonts w:ascii="Calibri" w:eastAsia="Calibri" w:hAnsi="Calibri" w:cs="Calibri"/>
        </w:rPr>
        <w:t xml:space="preserve"> are switching advisors, b) find a </w:t>
      </w:r>
      <w:r>
        <w:rPr>
          <w:rFonts w:ascii="Calibri" w:eastAsia="Calibri" w:hAnsi="Calibri" w:cs="Calibri"/>
        </w:rPr>
        <w:t>S</w:t>
      </w:r>
      <w:r w:rsidRPr="0066725E">
        <w:rPr>
          <w:rFonts w:ascii="Calibri" w:eastAsia="Calibri" w:hAnsi="Calibri" w:cs="Calibri"/>
        </w:rPr>
        <w:t xml:space="preserve">pecial </w:t>
      </w:r>
      <w:r>
        <w:rPr>
          <w:rFonts w:ascii="Calibri" w:eastAsia="Calibri" w:hAnsi="Calibri" w:cs="Calibri"/>
        </w:rPr>
        <w:t>E</w:t>
      </w:r>
      <w:r w:rsidRPr="0066725E">
        <w:rPr>
          <w:rFonts w:ascii="Calibri" w:eastAsia="Calibri" w:hAnsi="Calibri" w:cs="Calibri"/>
        </w:rPr>
        <w:t xml:space="preserve">ducation faculty member on the doctoral committee that agrees to advise </w:t>
      </w:r>
      <w:r>
        <w:rPr>
          <w:rFonts w:ascii="Calibri" w:eastAsia="Calibri" w:hAnsi="Calibri" w:cs="Calibri"/>
        </w:rPr>
        <w:t>them</w:t>
      </w:r>
      <w:r w:rsidRPr="0066725E">
        <w:rPr>
          <w:rFonts w:ascii="Calibri" w:eastAsia="Calibri" w:hAnsi="Calibri" w:cs="Calibri"/>
        </w:rPr>
        <w:t xml:space="preserve">, and c) complete the Change of Advisor form </w:t>
      </w:r>
      <w:r>
        <w:rPr>
          <w:rFonts w:ascii="Calibri" w:eastAsia="Calibri" w:hAnsi="Calibri" w:cs="Calibri"/>
        </w:rPr>
        <w:t>(email sped@uoregon.edu)</w:t>
      </w:r>
      <w:r w:rsidRPr="0066725E">
        <w:rPr>
          <w:rFonts w:ascii="Calibri" w:eastAsia="Calibri" w:hAnsi="Calibri" w:cs="Calibri"/>
        </w:rPr>
        <w:t xml:space="preserve">. If </w:t>
      </w:r>
      <w:r>
        <w:rPr>
          <w:rFonts w:ascii="Calibri" w:eastAsia="Calibri" w:hAnsi="Calibri" w:cs="Calibri"/>
        </w:rPr>
        <w:t>students</w:t>
      </w:r>
      <w:r w:rsidRPr="0066725E">
        <w:rPr>
          <w:rFonts w:ascii="Calibri" w:eastAsia="Calibri" w:hAnsi="Calibri" w:cs="Calibri"/>
        </w:rPr>
        <w:t xml:space="preserve"> have a concern about switching advisors, </w:t>
      </w:r>
      <w:r>
        <w:rPr>
          <w:rFonts w:ascii="Calibri" w:eastAsia="Calibri" w:hAnsi="Calibri" w:cs="Calibri"/>
        </w:rPr>
        <w:t>they should contact</w:t>
      </w:r>
      <w:r w:rsidRPr="0066725E">
        <w:rPr>
          <w:rFonts w:ascii="Calibri" w:eastAsia="Calibri" w:hAnsi="Calibri" w:cs="Calibri"/>
        </w:rPr>
        <w:t xml:space="preserve"> the chair of the doctoral committee or the program directo</w:t>
      </w:r>
      <w:r>
        <w:rPr>
          <w:rFonts w:ascii="Calibri" w:eastAsia="Calibri" w:hAnsi="Calibri" w:cs="Calibri"/>
        </w:rPr>
        <w:t>r,</w:t>
      </w:r>
      <w:r w:rsidRPr="0066725E">
        <w:rPr>
          <w:rFonts w:ascii="Calibri" w:eastAsia="Calibri" w:hAnsi="Calibri" w:cs="Calibri"/>
        </w:rPr>
        <w:t xml:space="preserve"> a</w:t>
      </w:r>
      <w:r>
        <w:rPr>
          <w:rFonts w:ascii="Calibri" w:eastAsia="Calibri" w:hAnsi="Calibri" w:cs="Calibri"/>
        </w:rPr>
        <w:t>nd</w:t>
      </w:r>
      <w:r w:rsidRPr="0066725E">
        <w:rPr>
          <w:rFonts w:ascii="Calibri" w:eastAsia="Calibri" w:hAnsi="Calibri" w:cs="Calibri"/>
        </w:rPr>
        <w:t xml:space="preserve"> they will be happy to assist in facilitating a change/conversation.</w:t>
      </w:r>
    </w:p>
    <w:p w14:paraId="2DEADB1D" w14:textId="107FBFED" w:rsidR="177F84EB" w:rsidRPr="007462AE" w:rsidRDefault="177F84EB" w:rsidP="00386B86">
      <w:pPr>
        <w:pStyle w:val="Heading3"/>
        <w:rPr>
          <w:rFonts w:ascii="Calibri" w:eastAsia="Calibri" w:hAnsi="Calibri" w:cs="Calibri"/>
          <w:b/>
          <w:bCs/>
          <w:color w:val="auto"/>
          <w:sz w:val="24"/>
          <w:szCs w:val="24"/>
          <w:u w:val="single"/>
        </w:rPr>
      </w:pPr>
      <w:bookmarkStart w:id="76" w:name="_Toc209597636"/>
      <w:r w:rsidRPr="007462AE">
        <w:rPr>
          <w:rFonts w:ascii="Calibri" w:eastAsia="Calibri" w:hAnsi="Calibri" w:cs="Calibri"/>
          <w:b/>
          <w:bCs/>
          <w:color w:val="auto"/>
          <w:sz w:val="24"/>
          <w:szCs w:val="24"/>
          <w:u w:val="single"/>
        </w:rPr>
        <w:t>Mediation and Conflict Resolution</w:t>
      </w:r>
      <w:r w:rsidR="00D51A97" w:rsidRPr="007462AE">
        <w:rPr>
          <w:rFonts w:ascii="Calibri" w:eastAsia="Calibri" w:hAnsi="Calibri" w:cs="Calibri"/>
          <w:b/>
          <w:bCs/>
          <w:color w:val="auto"/>
          <w:sz w:val="24"/>
          <w:szCs w:val="24"/>
          <w:u w:val="single"/>
        </w:rPr>
        <w:t>.</w:t>
      </w:r>
      <w:bookmarkEnd w:id="76"/>
    </w:p>
    <w:p w14:paraId="79CE3986" w14:textId="57C8B2E4" w:rsidR="00582528" w:rsidRDefault="001E6960" w:rsidP="00E0570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Although </w:t>
      </w:r>
      <w:r w:rsidR="00582528" w:rsidRPr="00582528">
        <w:rPr>
          <w:rFonts w:ascii="Calibri" w:hAnsi="Calibri" w:cs="Calibri"/>
          <w:color w:val="000000"/>
        </w:rPr>
        <w:t>we sincerely hope that as a member of the C</w:t>
      </w:r>
      <w:r w:rsidR="00E0570B">
        <w:rPr>
          <w:rFonts w:ascii="Calibri" w:hAnsi="Calibri" w:cs="Calibri"/>
          <w:color w:val="000000"/>
        </w:rPr>
        <w:t xml:space="preserve">OE community </w:t>
      </w:r>
      <w:r>
        <w:rPr>
          <w:rFonts w:ascii="Calibri" w:hAnsi="Calibri" w:cs="Calibri"/>
          <w:color w:val="000000"/>
        </w:rPr>
        <w:t>students</w:t>
      </w:r>
      <w:r w:rsidRPr="00582528">
        <w:rPr>
          <w:rFonts w:ascii="Calibri" w:hAnsi="Calibri" w:cs="Calibri"/>
          <w:color w:val="000000"/>
        </w:rPr>
        <w:t xml:space="preserve"> </w:t>
      </w:r>
      <w:r w:rsidR="00582528" w:rsidRPr="00582528">
        <w:rPr>
          <w:rFonts w:ascii="Calibri" w:hAnsi="Calibri" w:cs="Calibri"/>
          <w:color w:val="000000"/>
        </w:rPr>
        <w:t>experience</w:t>
      </w:r>
      <w:r>
        <w:rPr>
          <w:rFonts w:ascii="Calibri" w:hAnsi="Calibri" w:cs="Calibri"/>
          <w:color w:val="000000"/>
        </w:rPr>
        <w:t>s</w:t>
      </w:r>
      <w:r w:rsidR="00582528" w:rsidRPr="00582528">
        <w:rPr>
          <w:rFonts w:ascii="Calibri" w:hAnsi="Calibri" w:cs="Calibri"/>
          <w:color w:val="000000"/>
        </w:rPr>
        <w:t xml:space="preserve"> </w:t>
      </w:r>
      <w:r>
        <w:rPr>
          <w:rFonts w:ascii="Calibri" w:hAnsi="Calibri" w:cs="Calibri"/>
          <w:color w:val="000000"/>
        </w:rPr>
        <w:t>are</w:t>
      </w:r>
      <w:r w:rsidR="00F74321">
        <w:rPr>
          <w:rFonts w:ascii="Calibri" w:hAnsi="Calibri" w:cs="Calibri"/>
          <w:color w:val="000000"/>
        </w:rPr>
        <w:t xml:space="preserve"> </w:t>
      </w:r>
      <w:r w:rsidR="00582528" w:rsidRPr="00582528">
        <w:rPr>
          <w:rFonts w:ascii="Calibri" w:hAnsi="Calibri" w:cs="Calibri"/>
          <w:color w:val="000000"/>
        </w:rPr>
        <w:t xml:space="preserve">wholly positive, we realize that while navigating </w:t>
      </w:r>
      <w:r>
        <w:rPr>
          <w:rFonts w:ascii="Calibri" w:hAnsi="Calibri" w:cs="Calibri"/>
          <w:color w:val="000000"/>
        </w:rPr>
        <w:t xml:space="preserve">a </w:t>
      </w:r>
      <w:r w:rsidR="00582528" w:rsidRPr="00582528">
        <w:rPr>
          <w:rFonts w:ascii="Calibri" w:hAnsi="Calibri" w:cs="Calibri"/>
          <w:color w:val="000000"/>
        </w:rPr>
        <w:t xml:space="preserve">student career on or off a university campus, </w:t>
      </w:r>
      <w:r>
        <w:rPr>
          <w:rFonts w:ascii="Calibri" w:hAnsi="Calibri" w:cs="Calibri"/>
          <w:color w:val="000000"/>
        </w:rPr>
        <w:t>students</w:t>
      </w:r>
      <w:r w:rsidR="00582528" w:rsidRPr="00582528">
        <w:rPr>
          <w:rFonts w:ascii="Calibri" w:hAnsi="Calibri" w:cs="Calibri"/>
          <w:color w:val="000000"/>
        </w:rPr>
        <w:t xml:space="preserve"> may encounter any number of complicated situations</w:t>
      </w:r>
      <w:r>
        <w:rPr>
          <w:rFonts w:ascii="Calibri" w:hAnsi="Calibri" w:cs="Calibri"/>
          <w:color w:val="000000"/>
        </w:rPr>
        <w:t xml:space="preserve"> in which they need additional support</w:t>
      </w:r>
      <w:r w:rsidR="00582528" w:rsidRPr="00582528">
        <w:rPr>
          <w:rFonts w:ascii="Calibri" w:hAnsi="Calibri" w:cs="Calibri"/>
          <w:color w:val="000000"/>
        </w:rPr>
        <w:t>. Each C</w:t>
      </w:r>
      <w:r w:rsidR="00E0570B">
        <w:rPr>
          <w:rFonts w:ascii="Calibri" w:hAnsi="Calibri" w:cs="Calibri"/>
          <w:color w:val="000000"/>
        </w:rPr>
        <w:t>OE</w:t>
      </w:r>
      <w:r w:rsidR="00582528" w:rsidRPr="00582528">
        <w:rPr>
          <w:rFonts w:ascii="Calibri" w:hAnsi="Calibri" w:cs="Calibri"/>
          <w:color w:val="000000"/>
        </w:rPr>
        <w:t xml:space="preserve"> program must follow the procedural requirements outlined in OAR 571-03-110 and 115 (</w:t>
      </w:r>
      <w:hyperlink r:id="rId56" w:history="1">
        <w:r w:rsidR="0066725E" w:rsidRPr="0070701A">
          <w:rPr>
            <w:rStyle w:val="Hyperlink"/>
            <w:rFonts w:ascii="Calibri" w:hAnsi="Calibri" w:cs="Calibri"/>
          </w:rPr>
          <w:t>https://blogs.uoregon.edu/coediversityequityinclusion/reporting-current-students/</w:t>
        </w:r>
      </w:hyperlink>
      <w:r w:rsidR="0066725E">
        <w:rPr>
          <w:rFonts w:ascii="Calibri" w:hAnsi="Calibri" w:cs="Calibri"/>
          <w:color w:val="000000"/>
        </w:rPr>
        <w:t xml:space="preserve">). </w:t>
      </w:r>
      <w:r w:rsidR="00582528" w:rsidRPr="00582528">
        <w:rPr>
          <w:rFonts w:ascii="Calibri" w:hAnsi="Calibri" w:cs="Calibri"/>
          <w:color w:val="000000"/>
        </w:rPr>
        <w:t>Steps in the procedure are outlined on that website as well as links to a range of resources.</w:t>
      </w:r>
    </w:p>
    <w:p w14:paraId="5F5CFEED" w14:textId="77777777" w:rsidR="00E0570B" w:rsidRPr="00582528" w:rsidRDefault="00E0570B" w:rsidP="00E0570B">
      <w:pPr>
        <w:autoSpaceDE w:val="0"/>
        <w:autoSpaceDN w:val="0"/>
        <w:adjustRightInd w:val="0"/>
        <w:spacing w:after="0" w:line="240" w:lineRule="auto"/>
      </w:pPr>
    </w:p>
    <w:p w14:paraId="70CD8F80" w14:textId="6E3D662C" w:rsidR="177F84EB" w:rsidRPr="005F6C98" w:rsidRDefault="177F84EB" w:rsidP="6856035C">
      <w:pPr>
        <w:rPr>
          <w:rFonts w:ascii="Calibri" w:eastAsia="Calibri" w:hAnsi="Calibri" w:cs="Calibri"/>
        </w:rPr>
      </w:pPr>
      <w:r w:rsidRPr="005F6C98">
        <w:rPr>
          <w:rFonts w:ascii="Calibri" w:eastAsia="Calibri" w:hAnsi="Calibri" w:cs="Calibri"/>
        </w:rPr>
        <w:t xml:space="preserve">The Student Conflict Resolution Center is a private, impartial, and off-the-record problem-solving resource for effective communication, collaboration, and conflict navigation. They assist and support individuals, groups, and student organizations through conflict in identifying and exploring options, facilitating conversations and decisions, providing dispute resolution services and appropriate </w:t>
      </w:r>
      <w:bookmarkStart w:id="77" w:name="_Int_tddWqBuD"/>
      <w:r w:rsidRPr="005F6C98">
        <w:rPr>
          <w:rFonts w:ascii="Calibri" w:eastAsia="Calibri" w:hAnsi="Calibri" w:cs="Calibri"/>
        </w:rPr>
        <w:t>referrals</w:t>
      </w:r>
      <w:bookmarkEnd w:id="77"/>
      <w:r w:rsidRPr="005F6C98">
        <w:rPr>
          <w:rFonts w:ascii="Calibri" w:eastAsia="Calibri" w:hAnsi="Calibri" w:cs="Calibri"/>
        </w:rPr>
        <w:t xml:space="preserve"> as necessary. </w:t>
      </w:r>
      <w:r w:rsidR="218AD54B" w:rsidRPr="005F6C98">
        <w:rPr>
          <w:rFonts w:ascii="Calibri" w:eastAsia="Calibri" w:hAnsi="Calibri" w:cs="Calibri"/>
        </w:rPr>
        <w:t xml:space="preserve">Their goal is to facilitate positive change through dialogue and across differences, enhancing student </w:t>
      </w:r>
      <w:r w:rsidR="0C150F66" w:rsidRPr="005F6C98">
        <w:rPr>
          <w:rFonts w:ascii="Calibri" w:eastAsia="Calibri" w:hAnsi="Calibri" w:cs="Calibri"/>
        </w:rPr>
        <w:t>relationships</w:t>
      </w:r>
      <w:r w:rsidR="218AD54B" w:rsidRPr="005F6C98">
        <w:rPr>
          <w:rFonts w:ascii="Calibri" w:eastAsia="Calibri" w:hAnsi="Calibri" w:cs="Calibri"/>
        </w:rPr>
        <w:t xml:space="preserve"> and partnerships. For more information, visit their website: </w:t>
      </w:r>
      <w:hyperlink r:id="rId57">
        <w:r w:rsidR="218AD54B" w:rsidRPr="005F6C98">
          <w:rPr>
            <w:rStyle w:val="Hyperlink"/>
            <w:rFonts w:ascii="Calibri" w:eastAsia="Calibri" w:hAnsi="Calibri" w:cs="Calibri"/>
          </w:rPr>
          <w:t>https://scrc.uoregon.edu/</w:t>
        </w:r>
      </w:hyperlink>
      <w:r w:rsidR="218AD54B" w:rsidRPr="005F6C98">
        <w:rPr>
          <w:rFonts w:ascii="Calibri" w:eastAsia="Calibri" w:hAnsi="Calibri" w:cs="Calibri"/>
        </w:rPr>
        <w:t xml:space="preserve">. </w:t>
      </w:r>
    </w:p>
    <w:p w14:paraId="4B1FBBB1" w14:textId="4EC5ACB7" w:rsidR="2CBEB851" w:rsidRPr="007462AE" w:rsidRDefault="2CBEB851" w:rsidP="00386B86">
      <w:pPr>
        <w:pStyle w:val="Heading3"/>
        <w:rPr>
          <w:rFonts w:ascii="Calibri" w:eastAsia="Calibri" w:hAnsi="Calibri" w:cs="Calibri"/>
          <w:b/>
          <w:bCs/>
          <w:color w:val="auto"/>
          <w:sz w:val="24"/>
          <w:szCs w:val="24"/>
          <w:u w:val="single"/>
        </w:rPr>
      </w:pPr>
      <w:bookmarkStart w:id="78" w:name="_Toc209597637"/>
      <w:r w:rsidRPr="007462AE">
        <w:rPr>
          <w:rFonts w:ascii="Calibri" w:eastAsia="Calibri" w:hAnsi="Calibri" w:cs="Calibri"/>
          <w:b/>
          <w:bCs/>
          <w:color w:val="auto"/>
          <w:sz w:val="24"/>
          <w:szCs w:val="24"/>
          <w:u w:val="single"/>
        </w:rPr>
        <w:t>Other Resources</w:t>
      </w:r>
      <w:r w:rsidR="00D51A97" w:rsidRPr="007462AE">
        <w:rPr>
          <w:rFonts w:ascii="Calibri" w:eastAsia="Calibri" w:hAnsi="Calibri" w:cs="Calibri"/>
          <w:b/>
          <w:bCs/>
          <w:color w:val="auto"/>
          <w:sz w:val="24"/>
          <w:szCs w:val="24"/>
          <w:u w:val="single"/>
        </w:rPr>
        <w:t>.</w:t>
      </w:r>
      <w:bookmarkEnd w:id="78"/>
    </w:p>
    <w:p w14:paraId="5CF811C9" w14:textId="18BF6E5D" w:rsidR="2CBEB851" w:rsidRPr="005F6C98" w:rsidRDefault="2CBEB851" w:rsidP="6856035C">
      <w:pPr>
        <w:rPr>
          <w:rFonts w:ascii="Calibri" w:eastAsia="Calibri" w:hAnsi="Calibri" w:cs="Calibri"/>
          <w:u w:val="single"/>
        </w:rPr>
      </w:pPr>
      <w:r w:rsidRPr="007462AE">
        <w:rPr>
          <w:rFonts w:ascii="Calibri" w:eastAsia="Calibri" w:hAnsi="Calibri" w:cs="Calibri"/>
          <w:b/>
          <w:bCs/>
          <w:u w:val="single"/>
        </w:rPr>
        <w:t>Grades.</w:t>
      </w:r>
      <w:r w:rsidRPr="005F6C98">
        <w:rPr>
          <w:rFonts w:ascii="Calibri" w:eastAsia="Calibri" w:hAnsi="Calibri" w:cs="Calibri"/>
        </w:rPr>
        <w:t xml:space="preserve"> If the concern pertains to a disputed grade, the student should make every effort to resolve the disagreement with the faculty member who assigned the grade. If this effort is not successful, the student(s) may talk with a member of the Office of Academic Advising (101 Oregon Hall, 541</w:t>
      </w:r>
      <w:r w:rsidR="00E0570B">
        <w:rPr>
          <w:rFonts w:ascii="Calibri" w:eastAsia="Calibri" w:hAnsi="Calibri" w:cs="Calibri"/>
        </w:rPr>
        <w:t>-</w:t>
      </w:r>
      <w:r w:rsidRPr="005F6C98">
        <w:rPr>
          <w:rFonts w:ascii="Calibri" w:eastAsia="Calibri" w:hAnsi="Calibri" w:cs="Calibri"/>
        </w:rPr>
        <w:t xml:space="preserve">346-3211) about appropriate petitioning procedures. </w:t>
      </w:r>
    </w:p>
    <w:p w14:paraId="242A1282" w14:textId="5B7417E3" w:rsidR="2CBEB851" w:rsidRPr="00282BDE" w:rsidRDefault="2CBEB851" w:rsidP="6856035C">
      <w:pPr>
        <w:rPr>
          <w:rFonts w:ascii="Calibri" w:eastAsia="Calibri" w:hAnsi="Calibri" w:cs="Calibri"/>
        </w:rPr>
      </w:pPr>
      <w:r w:rsidRPr="00282BDE">
        <w:rPr>
          <w:rFonts w:ascii="Calibri" w:eastAsia="Calibri" w:hAnsi="Calibri" w:cs="Calibri"/>
          <w:b/>
          <w:bCs/>
          <w:u w:val="single"/>
        </w:rPr>
        <w:t>Discrimination.</w:t>
      </w:r>
      <w:r w:rsidRPr="00282BDE">
        <w:rPr>
          <w:rFonts w:ascii="Calibri" w:eastAsia="Calibri" w:hAnsi="Calibri" w:cs="Calibri"/>
        </w:rPr>
        <w:t xml:space="preserve"> If any student enrolled at the University of Oregon believes they have been discrimin</w:t>
      </w:r>
      <w:r w:rsidR="746E639B" w:rsidRPr="00282BDE">
        <w:rPr>
          <w:rFonts w:ascii="Calibri" w:eastAsia="Calibri" w:hAnsi="Calibri" w:cs="Calibri"/>
        </w:rPr>
        <w:t xml:space="preserve">ated against </w:t>
      </w:r>
      <w:bookmarkStart w:id="79" w:name="_Int_BUmLPHy8"/>
      <w:r w:rsidR="746E639B" w:rsidRPr="00282BDE">
        <w:rPr>
          <w:rFonts w:ascii="Calibri" w:eastAsia="Calibri" w:hAnsi="Calibri" w:cs="Calibri"/>
        </w:rPr>
        <w:t>on the basis of</w:t>
      </w:r>
      <w:bookmarkEnd w:id="79"/>
      <w:r w:rsidR="746E639B" w:rsidRPr="00282BDE">
        <w:rPr>
          <w:rFonts w:ascii="Calibri" w:eastAsia="Calibri" w:hAnsi="Calibri" w:cs="Calibri"/>
        </w:rPr>
        <w:t xml:space="preserve"> age, sex, </w:t>
      </w:r>
      <w:r w:rsidR="04595996" w:rsidRPr="00282BDE">
        <w:rPr>
          <w:rFonts w:ascii="Calibri" w:eastAsia="Calibri" w:hAnsi="Calibri" w:cs="Calibri"/>
        </w:rPr>
        <w:t>sexual</w:t>
      </w:r>
      <w:r w:rsidR="746E639B" w:rsidRPr="00282BDE">
        <w:rPr>
          <w:rFonts w:ascii="Calibri" w:eastAsia="Calibri" w:hAnsi="Calibri" w:cs="Calibri"/>
        </w:rPr>
        <w:t xml:space="preserve"> orientation, race or ethnicity, marital status, religion, disability, national </w:t>
      </w:r>
      <w:r w:rsidR="25C8E660" w:rsidRPr="00282BDE">
        <w:rPr>
          <w:rFonts w:ascii="Calibri" w:eastAsia="Calibri" w:hAnsi="Calibri" w:cs="Calibri"/>
        </w:rPr>
        <w:t>origin</w:t>
      </w:r>
      <w:r w:rsidR="746E639B" w:rsidRPr="00282BDE">
        <w:rPr>
          <w:rFonts w:ascii="Calibri" w:eastAsia="Calibri" w:hAnsi="Calibri" w:cs="Calibri"/>
        </w:rPr>
        <w:t xml:space="preserve">, veteran status, gender identity, or gender expression, the student may file a report with the UO Bias Education </w:t>
      </w:r>
      <w:r w:rsidR="290D1157" w:rsidRPr="00282BDE">
        <w:rPr>
          <w:rFonts w:ascii="Calibri" w:eastAsia="Calibri" w:hAnsi="Calibri" w:cs="Calibri"/>
        </w:rPr>
        <w:t>and</w:t>
      </w:r>
      <w:r w:rsidR="746E639B" w:rsidRPr="00282BDE">
        <w:rPr>
          <w:rFonts w:ascii="Calibri" w:eastAsia="Calibri" w:hAnsi="Calibri" w:cs="Calibri"/>
        </w:rPr>
        <w:t xml:space="preserve"> Response team. Reports are filed on the BRT’s website at </w:t>
      </w:r>
      <w:hyperlink r:id="rId58" w:history="1">
        <w:r w:rsidR="004556DE" w:rsidRPr="00282BDE">
          <w:rPr>
            <w:rStyle w:val="Hyperlink"/>
            <w:rFonts w:ascii="Calibri" w:hAnsi="Calibri" w:cs="Calibri"/>
          </w:rPr>
          <w:t>https://dos.uoregon.edu/student-care-team</w:t>
        </w:r>
      </w:hyperlink>
      <w:r w:rsidR="004556DE" w:rsidRPr="00282BDE">
        <w:rPr>
          <w:rFonts w:ascii="Calibri" w:hAnsi="Calibri" w:cs="Calibri"/>
        </w:rPr>
        <w:t>.</w:t>
      </w:r>
      <w:r w:rsidR="3E968FFE" w:rsidRPr="00282BDE">
        <w:rPr>
          <w:rFonts w:ascii="Calibri" w:eastAsia="Calibri" w:hAnsi="Calibri" w:cs="Calibri"/>
        </w:rPr>
        <w:t xml:space="preserve"> GEs are encouraged to </w:t>
      </w:r>
      <w:r w:rsidR="3E968FFE" w:rsidRPr="00282BDE">
        <w:rPr>
          <w:rFonts w:ascii="Calibri" w:eastAsia="Calibri" w:hAnsi="Calibri" w:cs="Calibri"/>
        </w:rPr>
        <w:lastRenderedPageBreak/>
        <w:t xml:space="preserve">pursue employment-related discrimination complaints via the </w:t>
      </w:r>
      <w:bookmarkStart w:id="80" w:name="_Int_1V9iQBEb"/>
      <w:r w:rsidR="3E968FFE" w:rsidRPr="00282BDE">
        <w:rPr>
          <w:rFonts w:ascii="Calibri" w:eastAsia="Calibri" w:hAnsi="Calibri" w:cs="Calibri"/>
        </w:rPr>
        <w:t>GTFF</w:t>
      </w:r>
      <w:bookmarkEnd w:id="80"/>
      <w:r w:rsidR="3E968FFE" w:rsidRPr="00282BDE">
        <w:rPr>
          <w:rFonts w:ascii="Calibri" w:eastAsia="Calibri" w:hAnsi="Calibri" w:cs="Calibri"/>
        </w:rPr>
        <w:t xml:space="preserve">. Concerns about employment-related discrimination that arise outside the context of the assigned GE duties should be pursued through </w:t>
      </w:r>
      <w:r w:rsidR="18257C45" w:rsidRPr="00282BDE">
        <w:rPr>
          <w:rFonts w:ascii="Calibri" w:eastAsia="Calibri" w:hAnsi="Calibri" w:cs="Calibri"/>
        </w:rPr>
        <w:t>the</w:t>
      </w:r>
      <w:r w:rsidR="3E968FFE" w:rsidRPr="00282BDE">
        <w:rPr>
          <w:rFonts w:ascii="Calibri" w:eastAsia="Calibri" w:hAnsi="Calibri" w:cs="Calibri"/>
        </w:rPr>
        <w:t xml:space="preserve"> student complaint procedures outlined by </w:t>
      </w:r>
      <w:r w:rsidR="676A6FA0" w:rsidRPr="00282BDE">
        <w:rPr>
          <w:rFonts w:ascii="Calibri" w:eastAsia="Calibri" w:hAnsi="Calibri" w:cs="Calibri"/>
        </w:rPr>
        <w:t>t</w:t>
      </w:r>
      <w:r w:rsidR="3E968FFE" w:rsidRPr="00282BDE">
        <w:rPr>
          <w:rFonts w:ascii="Calibri" w:eastAsia="Calibri" w:hAnsi="Calibri" w:cs="Calibri"/>
        </w:rPr>
        <w:t xml:space="preserve">he Office of Affirmative Action and Equal Opportunity. </w:t>
      </w:r>
    </w:p>
    <w:p w14:paraId="46B1BAF0" w14:textId="496F81A6" w:rsidR="4FDCAFCC" w:rsidRPr="00386B86" w:rsidRDefault="4FDCAFCC" w:rsidP="00386B86">
      <w:pPr>
        <w:pStyle w:val="Heading2"/>
        <w:rPr>
          <w:rFonts w:ascii="Calibri" w:eastAsia="Calibri" w:hAnsi="Calibri" w:cs="Calibri"/>
          <w:b/>
          <w:bCs/>
          <w:color w:val="067040"/>
        </w:rPr>
      </w:pPr>
      <w:bookmarkStart w:id="81" w:name="_Toc209597638"/>
      <w:r w:rsidRPr="00386B86">
        <w:rPr>
          <w:rFonts w:ascii="Calibri" w:eastAsia="Calibri" w:hAnsi="Calibri" w:cs="Calibri"/>
          <w:b/>
          <w:bCs/>
          <w:color w:val="067040"/>
        </w:rPr>
        <w:t>FORMAL ACADEMIC GRIEVANCE PROCEDURES</w:t>
      </w:r>
      <w:bookmarkEnd w:id="81"/>
    </w:p>
    <w:p w14:paraId="4F28A561" w14:textId="61AEED43" w:rsidR="4FDCAFCC" w:rsidRDefault="4FDCAFCC" w:rsidP="6856035C">
      <w:pPr>
        <w:rPr>
          <w:rFonts w:ascii="Calibri" w:eastAsia="Calibri" w:hAnsi="Calibri" w:cs="Calibri"/>
        </w:rPr>
      </w:pPr>
      <w:r w:rsidRPr="005F6C98">
        <w:rPr>
          <w:rFonts w:ascii="Calibri" w:eastAsia="Calibri" w:hAnsi="Calibri" w:cs="Calibri"/>
        </w:rPr>
        <w:t xml:space="preserve">The processes and timelines for initiating and responding to formal academic grievances by students are governed by </w:t>
      </w:r>
      <w:bookmarkStart w:id="82" w:name="_Int_4y5xQyZB"/>
      <w:r w:rsidRPr="005F6C98">
        <w:rPr>
          <w:rFonts w:ascii="Calibri" w:eastAsia="Calibri" w:hAnsi="Calibri" w:cs="Calibri"/>
        </w:rPr>
        <w:t>University</w:t>
      </w:r>
      <w:bookmarkEnd w:id="82"/>
      <w:r w:rsidRPr="005F6C98">
        <w:rPr>
          <w:rFonts w:ascii="Calibri" w:eastAsia="Calibri" w:hAnsi="Calibri" w:cs="Calibri"/>
        </w:rPr>
        <w:t xml:space="preserve"> of Oregon Policy and are listed in detail on the UO Policy website. If a student wishes to file a grievance, the complete text for</w:t>
      </w:r>
      <w:r w:rsidR="103447C1" w:rsidRPr="005F6C98">
        <w:rPr>
          <w:rFonts w:ascii="Calibri" w:eastAsia="Calibri" w:hAnsi="Calibri" w:cs="Calibri"/>
        </w:rPr>
        <w:t xml:space="preserve"> this policy is located un</w:t>
      </w:r>
      <w:r w:rsidR="00E0570B">
        <w:rPr>
          <w:rFonts w:ascii="Calibri" w:eastAsia="Calibri" w:hAnsi="Calibri" w:cs="Calibri"/>
        </w:rPr>
        <w:t>der</w:t>
      </w:r>
      <w:r w:rsidR="103447C1" w:rsidRPr="005F6C98">
        <w:rPr>
          <w:rFonts w:ascii="Calibri" w:eastAsia="Calibri" w:hAnsi="Calibri" w:cs="Calibri"/>
        </w:rPr>
        <w:t xml:space="preserve"> “</w:t>
      </w:r>
      <w:r w:rsidR="00E0570B">
        <w:rPr>
          <w:rFonts w:ascii="Calibri" w:eastAsia="Calibri" w:hAnsi="Calibri" w:cs="Calibri"/>
        </w:rPr>
        <w:t xml:space="preserve">Full Student </w:t>
      </w:r>
      <w:r w:rsidR="103447C1" w:rsidRPr="005F6C98">
        <w:rPr>
          <w:rFonts w:ascii="Calibri" w:eastAsia="Calibri" w:hAnsi="Calibri" w:cs="Calibri"/>
        </w:rPr>
        <w:t xml:space="preserve">Grievance </w:t>
      </w:r>
      <w:r w:rsidR="00E0570B">
        <w:rPr>
          <w:rFonts w:ascii="Calibri" w:eastAsia="Calibri" w:hAnsi="Calibri" w:cs="Calibri"/>
        </w:rPr>
        <w:t>Policy and Procedure</w:t>
      </w:r>
      <w:r w:rsidR="103447C1" w:rsidRPr="005F6C98">
        <w:rPr>
          <w:rFonts w:ascii="Calibri" w:eastAsia="Calibri" w:hAnsi="Calibri" w:cs="Calibri"/>
        </w:rPr>
        <w:t xml:space="preserve">” </w:t>
      </w:r>
      <w:r w:rsidR="00E0570B">
        <w:rPr>
          <w:rFonts w:ascii="Calibri" w:eastAsia="Calibri" w:hAnsi="Calibri" w:cs="Calibri"/>
        </w:rPr>
        <w:t xml:space="preserve">at </w:t>
      </w:r>
      <w:hyperlink r:id="rId59">
        <w:r w:rsidR="103447C1" w:rsidRPr="005F6C98">
          <w:rPr>
            <w:rStyle w:val="Hyperlink"/>
            <w:rFonts w:ascii="Calibri" w:eastAsia="Calibri" w:hAnsi="Calibri" w:cs="Calibri"/>
          </w:rPr>
          <w:t>https://graduatestudies.uoregon.edu/academics/policies/general/academic-grievances</w:t>
        </w:r>
      </w:hyperlink>
      <w:r w:rsidR="103447C1" w:rsidRPr="005F6C98">
        <w:rPr>
          <w:rFonts w:ascii="Calibri" w:eastAsia="Calibri" w:hAnsi="Calibri" w:cs="Calibri"/>
        </w:rPr>
        <w:t xml:space="preserve">. </w:t>
      </w:r>
    </w:p>
    <w:p w14:paraId="1E4ADEF5" w14:textId="77777777" w:rsidR="004556DE" w:rsidRDefault="004556DE" w:rsidP="6856035C">
      <w:pPr>
        <w:rPr>
          <w:rFonts w:ascii="Calibri" w:eastAsia="Calibri" w:hAnsi="Calibri" w:cs="Calibri"/>
        </w:rPr>
      </w:pPr>
    </w:p>
    <w:p w14:paraId="02888FD8" w14:textId="77777777" w:rsidR="004556DE" w:rsidRDefault="004556DE" w:rsidP="6856035C">
      <w:pPr>
        <w:rPr>
          <w:rFonts w:ascii="Calibri" w:eastAsia="Calibri" w:hAnsi="Calibri" w:cs="Calibri"/>
        </w:rPr>
      </w:pPr>
    </w:p>
    <w:p w14:paraId="117B9150" w14:textId="77777777" w:rsidR="004556DE" w:rsidRDefault="004556DE" w:rsidP="6856035C">
      <w:pPr>
        <w:rPr>
          <w:rFonts w:ascii="Calibri" w:eastAsia="Calibri" w:hAnsi="Calibri" w:cs="Calibri"/>
        </w:rPr>
      </w:pPr>
    </w:p>
    <w:p w14:paraId="402F4ACA" w14:textId="77777777" w:rsidR="004556DE" w:rsidRDefault="004556DE" w:rsidP="6856035C">
      <w:pPr>
        <w:rPr>
          <w:rFonts w:ascii="Calibri" w:eastAsia="Calibri" w:hAnsi="Calibri" w:cs="Calibri"/>
        </w:rPr>
      </w:pPr>
    </w:p>
    <w:p w14:paraId="7451F0A7" w14:textId="77777777" w:rsidR="004556DE" w:rsidRDefault="004556DE" w:rsidP="6856035C">
      <w:pPr>
        <w:rPr>
          <w:rFonts w:ascii="Calibri" w:eastAsia="Calibri" w:hAnsi="Calibri" w:cs="Calibri"/>
        </w:rPr>
      </w:pPr>
    </w:p>
    <w:p w14:paraId="563AE5B8" w14:textId="77777777" w:rsidR="004556DE" w:rsidRDefault="004556DE" w:rsidP="6856035C">
      <w:pPr>
        <w:rPr>
          <w:rFonts w:ascii="Calibri" w:eastAsia="Calibri" w:hAnsi="Calibri" w:cs="Calibri"/>
        </w:rPr>
      </w:pPr>
    </w:p>
    <w:p w14:paraId="5B58517D" w14:textId="77777777" w:rsidR="004556DE" w:rsidRDefault="004556DE" w:rsidP="6856035C">
      <w:pPr>
        <w:rPr>
          <w:rFonts w:ascii="Calibri" w:eastAsia="Calibri" w:hAnsi="Calibri" w:cs="Calibri"/>
        </w:rPr>
      </w:pPr>
    </w:p>
    <w:p w14:paraId="4A3F541B" w14:textId="77777777" w:rsidR="004556DE" w:rsidRDefault="004556DE" w:rsidP="6856035C">
      <w:pPr>
        <w:rPr>
          <w:rFonts w:ascii="Calibri" w:eastAsia="Calibri" w:hAnsi="Calibri" w:cs="Calibri"/>
        </w:rPr>
      </w:pPr>
    </w:p>
    <w:p w14:paraId="3762FD22" w14:textId="77777777" w:rsidR="004556DE" w:rsidRDefault="004556DE" w:rsidP="6856035C">
      <w:pPr>
        <w:rPr>
          <w:rFonts w:ascii="Calibri" w:eastAsia="Calibri" w:hAnsi="Calibri" w:cs="Calibri"/>
        </w:rPr>
      </w:pPr>
    </w:p>
    <w:p w14:paraId="633B3ACE" w14:textId="77777777" w:rsidR="004556DE" w:rsidRDefault="004556DE" w:rsidP="6856035C">
      <w:pPr>
        <w:rPr>
          <w:rFonts w:ascii="Calibri" w:eastAsia="Calibri" w:hAnsi="Calibri" w:cs="Calibri"/>
        </w:rPr>
      </w:pPr>
    </w:p>
    <w:p w14:paraId="0BD3397F" w14:textId="77777777" w:rsidR="004556DE" w:rsidRDefault="004556DE" w:rsidP="6856035C">
      <w:pPr>
        <w:rPr>
          <w:rFonts w:ascii="Calibri" w:eastAsia="Calibri" w:hAnsi="Calibri" w:cs="Calibri"/>
        </w:rPr>
      </w:pPr>
    </w:p>
    <w:p w14:paraId="0E58C79A" w14:textId="77777777" w:rsidR="004556DE" w:rsidRDefault="004556DE" w:rsidP="6856035C">
      <w:pPr>
        <w:rPr>
          <w:rFonts w:ascii="Calibri" w:eastAsia="Calibri" w:hAnsi="Calibri" w:cs="Calibri"/>
        </w:rPr>
      </w:pPr>
    </w:p>
    <w:p w14:paraId="11C50D57" w14:textId="77777777" w:rsidR="004556DE" w:rsidRDefault="004556DE" w:rsidP="6856035C">
      <w:pPr>
        <w:rPr>
          <w:rFonts w:ascii="Calibri" w:eastAsia="Calibri" w:hAnsi="Calibri" w:cs="Calibri"/>
        </w:rPr>
      </w:pPr>
    </w:p>
    <w:p w14:paraId="4CE9CC99" w14:textId="77777777" w:rsidR="004556DE" w:rsidRDefault="004556DE" w:rsidP="6856035C">
      <w:pPr>
        <w:rPr>
          <w:rFonts w:ascii="Calibri" w:eastAsia="Calibri" w:hAnsi="Calibri" w:cs="Calibri"/>
        </w:rPr>
      </w:pPr>
    </w:p>
    <w:p w14:paraId="6BCCBCA7" w14:textId="77777777" w:rsidR="004556DE" w:rsidRDefault="004556DE" w:rsidP="6856035C">
      <w:pPr>
        <w:rPr>
          <w:rFonts w:ascii="Calibri" w:eastAsia="Calibri" w:hAnsi="Calibri" w:cs="Calibri"/>
        </w:rPr>
      </w:pPr>
    </w:p>
    <w:p w14:paraId="03FAAEF6" w14:textId="77777777" w:rsidR="00E0570B" w:rsidRDefault="00E0570B" w:rsidP="6856035C">
      <w:pPr>
        <w:rPr>
          <w:rFonts w:ascii="Calibri" w:eastAsia="Calibri" w:hAnsi="Calibri" w:cs="Calibri"/>
        </w:rPr>
      </w:pPr>
    </w:p>
    <w:p w14:paraId="5DD3E740" w14:textId="77777777" w:rsidR="00E0570B" w:rsidRDefault="00E0570B" w:rsidP="6856035C">
      <w:pPr>
        <w:rPr>
          <w:rFonts w:ascii="Calibri" w:eastAsia="Calibri" w:hAnsi="Calibri" w:cs="Calibri"/>
        </w:rPr>
      </w:pPr>
    </w:p>
    <w:p w14:paraId="4F46FA51" w14:textId="77777777" w:rsidR="004556DE" w:rsidRPr="005F6C98" w:rsidRDefault="004556DE" w:rsidP="6856035C">
      <w:pPr>
        <w:rPr>
          <w:rFonts w:ascii="Calibri" w:eastAsia="Calibri" w:hAnsi="Calibri" w:cs="Calibri"/>
        </w:rPr>
      </w:pPr>
    </w:p>
    <w:tbl>
      <w:tblPr>
        <w:tblStyle w:val="TableGrid"/>
        <w:tblW w:w="0" w:type="auto"/>
        <w:tblLook w:val="04A0" w:firstRow="1" w:lastRow="0" w:firstColumn="1" w:lastColumn="0" w:noHBand="0" w:noVBand="1"/>
      </w:tblPr>
      <w:tblGrid>
        <w:gridCol w:w="9350"/>
      </w:tblGrid>
      <w:tr w:rsidR="0019325C" w14:paraId="4A1AD57C" w14:textId="77777777" w:rsidTr="0019325C">
        <w:tc>
          <w:tcPr>
            <w:tcW w:w="9350" w:type="dxa"/>
            <w:shd w:val="clear" w:color="auto" w:fill="067040"/>
          </w:tcPr>
          <w:p w14:paraId="4B3EFA72" w14:textId="0B1F4857" w:rsidR="0019325C" w:rsidRPr="0019325C" w:rsidRDefault="0019325C" w:rsidP="0019325C">
            <w:pPr>
              <w:pStyle w:val="Heading1"/>
              <w:rPr>
                <w:rFonts w:ascii="Calibri" w:eastAsia="Calibri" w:hAnsi="Calibri" w:cs="Calibri"/>
                <w:b/>
                <w:bCs/>
              </w:rPr>
            </w:pPr>
            <w:bookmarkStart w:id="83" w:name="_Toc209597639"/>
            <w:r w:rsidRPr="0019325C">
              <w:rPr>
                <w:rFonts w:ascii="Calibri" w:eastAsia="Calibri" w:hAnsi="Calibri" w:cs="Calibri"/>
                <w:b/>
                <w:bCs/>
                <w:color w:val="FFFFFF" w:themeColor="background1"/>
                <w:sz w:val="32"/>
                <w:szCs w:val="32"/>
              </w:rPr>
              <w:lastRenderedPageBreak/>
              <w:t>SECTION III: STUDENT SUPPORTS</w:t>
            </w:r>
            <w:bookmarkEnd w:id="83"/>
          </w:p>
        </w:tc>
      </w:tr>
    </w:tbl>
    <w:p w14:paraId="5FE656A7" w14:textId="77777777" w:rsidR="00582528" w:rsidRDefault="00582528" w:rsidP="6856035C">
      <w:pPr>
        <w:rPr>
          <w:rFonts w:ascii="Calibri" w:eastAsia="Calibri" w:hAnsi="Calibri" w:cs="Calibri"/>
        </w:rPr>
      </w:pPr>
    </w:p>
    <w:p w14:paraId="4F99BAF2" w14:textId="559F72A6" w:rsidR="103447C1" w:rsidRPr="005F6C98" w:rsidRDefault="103447C1" w:rsidP="02C6B538">
      <w:pPr>
        <w:rPr>
          <w:rFonts w:ascii="Calibri" w:eastAsia="Calibri" w:hAnsi="Calibri" w:cs="Calibri"/>
        </w:rPr>
      </w:pPr>
      <w:r w:rsidRPr="005F6C98">
        <w:rPr>
          <w:rFonts w:ascii="Calibri" w:eastAsia="Calibri" w:hAnsi="Calibri" w:cs="Calibri"/>
        </w:rPr>
        <w:t>All SPED PhD students are</w:t>
      </w:r>
      <w:r w:rsidR="4183EA55" w:rsidRPr="005F6C98">
        <w:rPr>
          <w:rFonts w:ascii="Calibri" w:eastAsia="Calibri" w:hAnsi="Calibri" w:cs="Calibri"/>
        </w:rPr>
        <w:t xml:space="preserve"> </w:t>
      </w:r>
      <w:r w:rsidRPr="005F6C98">
        <w:rPr>
          <w:rFonts w:ascii="Calibri" w:eastAsia="Calibri" w:hAnsi="Calibri" w:cs="Calibri"/>
        </w:rPr>
        <w:t xml:space="preserve">admitted with four full years of funding that includes tuition, a stipend, and benefits, including health insurance. </w:t>
      </w:r>
      <w:r w:rsidR="02D1A780" w:rsidRPr="005F6C98">
        <w:rPr>
          <w:rFonts w:ascii="Calibri" w:eastAsia="Calibri" w:hAnsi="Calibri" w:cs="Calibri"/>
        </w:rPr>
        <w:t>Funding</w:t>
      </w:r>
      <w:r w:rsidRPr="005F6C98">
        <w:rPr>
          <w:rFonts w:ascii="Calibri" w:eastAsia="Calibri" w:hAnsi="Calibri" w:cs="Calibri"/>
        </w:rPr>
        <w:t xml:space="preserve"> support for SPED doctoral students beyond their fourth year varies widely from year-to-year and can take many different forms, depending on what is available within the program, </w:t>
      </w:r>
      <w:r w:rsidR="1CA544FD" w:rsidRPr="005F6C98">
        <w:rPr>
          <w:rFonts w:ascii="Calibri" w:eastAsia="Calibri" w:hAnsi="Calibri" w:cs="Calibri"/>
        </w:rPr>
        <w:t>department</w:t>
      </w:r>
      <w:r w:rsidRPr="005F6C98">
        <w:rPr>
          <w:rFonts w:ascii="Calibri" w:eastAsia="Calibri" w:hAnsi="Calibri" w:cs="Calibri"/>
        </w:rPr>
        <w:t xml:space="preserve">, and college for that academic </w:t>
      </w:r>
      <w:r w:rsidR="0AEC6B9D" w:rsidRPr="005F6C98">
        <w:rPr>
          <w:rFonts w:ascii="Calibri" w:eastAsia="Calibri" w:hAnsi="Calibri" w:cs="Calibri"/>
        </w:rPr>
        <w:t>year</w:t>
      </w:r>
      <w:r w:rsidRPr="005F6C98">
        <w:rPr>
          <w:rFonts w:ascii="Calibri" w:eastAsia="Calibri" w:hAnsi="Calibri" w:cs="Calibri"/>
        </w:rPr>
        <w:t xml:space="preserve">. The four most common sources of </w:t>
      </w:r>
      <w:r w:rsidR="2C7BC79B" w:rsidRPr="005F6C98">
        <w:rPr>
          <w:rFonts w:ascii="Calibri" w:eastAsia="Calibri" w:hAnsi="Calibri" w:cs="Calibri"/>
        </w:rPr>
        <w:t>funding</w:t>
      </w:r>
      <w:r w:rsidRPr="005F6C98">
        <w:rPr>
          <w:rFonts w:ascii="Calibri" w:eastAsia="Calibri" w:hAnsi="Calibri" w:cs="Calibri"/>
        </w:rPr>
        <w:t xml:space="preserve"> include being hired as a </w:t>
      </w:r>
      <w:r w:rsidR="3910237D" w:rsidRPr="005F6C98">
        <w:rPr>
          <w:rFonts w:ascii="Calibri" w:eastAsia="Calibri" w:hAnsi="Calibri" w:cs="Calibri"/>
        </w:rPr>
        <w:t>G</w:t>
      </w:r>
      <w:r w:rsidRPr="005F6C98">
        <w:rPr>
          <w:rFonts w:ascii="Calibri" w:eastAsia="Calibri" w:hAnsi="Calibri" w:cs="Calibri"/>
        </w:rPr>
        <w:t>raduate Employee (GE</w:t>
      </w:r>
      <w:r w:rsidR="18C7CD6F" w:rsidRPr="005F6C98">
        <w:rPr>
          <w:rFonts w:ascii="Calibri" w:eastAsia="Calibri" w:hAnsi="Calibri" w:cs="Calibri"/>
        </w:rPr>
        <w:t>), receiving federal leadership grants, receiving federal research grants, and being awarded University of Oregon College of Education (COE) scholarships.</w:t>
      </w:r>
    </w:p>
    <w:p w14:paraId="4BE5E89A" w14:textId="7D777FBC" w:rsidR="00E43405" w:rsidRPr="007462AE" w:rsidRDefault="00E43405" w:rsidP="00386B86">
      <w:pPr>
        <w:pStyle w:val="Heading2"/>
        <w:rPr>
          <w:rFonts w:ascii="Calibri" w:eastAsia="Calibri" w:hAnsi="Calibri" w:cs="Calibri"/>
          <w:b/>
          <w:bCs/>
          <w:color w:val="auto"/>
          <w:sz w:val="24"/>
          <w:szCs w:val="24"/>
          <w:u w:val="single"/>
        </w:rPr>
      </w:pPr>
      <w:bookmarkStart w:id="84" w:name="_Toc209597640"/>
      <w:r w:rsidRPr="007462AE">
        <w:rPr>
          <w:rFonts w:ascii="Calibri" w:eastAsia="Calibri" w:hAnsi="Calibri" w:cs="Calibri"/>
          <w:b/>
          <w:bCs/>
          <w:color w:val="auto"/>
          <w:sz w:val="24"/>
          <w:szCs w:val="24"/>
          <w:u w:val="single"/>
        </w:rPr>
        <w:t>Writing Supports</w:t>
      </w:r>
      <w:r w:rsidR="007462AE">
        <w:rPr>
          <w:rFonts w:ascii="Calibri" w:eastAsia="Calibri" w:hAnsi="Calibri" w:cs="Calibri"/>
          <w:b/>
          <w:bCs/>
          <w:color w:val="auto"/>
          <w:sz w:val="24"/>
          <w:szCs w:val="24"/>
          <w:u w:val="single"/>
        </w:rPr>
        <w:t>.</w:t>
      </w:r>
      <w:bookmarkEnd w:id="84"/>
    </w:p>
    <w:p w14:paraId="015A044F" w14:textId="6A09287F" w:rsidR="00E43405" w:rsidRPr="00E43405" w:rsidRDefault="00E43405" w:rsidP="6856035C">
      <w:pPr>
        <w:rPr>
          <w:rFonts w:ascii="Calibri" w:eastAsia="Calibri" w:hAnsi="Calibri" w:cs="Calibri"/>
        </w:rPr>
      </w:pPr>
      <w:r w:rsidRPr="00E43405">
        <w:rPr>
          <w:rFonts w:ascii="Calibri" w:eastAsia="Calibri" w:hAnsi="Calibri" w:cs="Calibri"/>
        </w:rPr>
        <w:t>Students arrive to their doctoral studies with varying writing skills. Some students may benefit from additional resources to develop their writing skills, such as accessing the asynchronous UO Online Writing Lab (owl.uoregon.edu) or drop-in peer writing tutoring supported by the Tutoring and Academic Engagement Center (</w:t>
      </w:r>
      <w:hyperlink r:id="rId60" w:history="1">
        <w:r w:rsidR="004556DE" w:rsidRPr="00B6638F">
          <w:rPr>
            <w:rStyle w:val="Hyperlink"/>
            <w:rFonts w:ascii="Calibri" w:eastAsia="Calibri" w:hAnsi="Calibri" w:cs="Calibri"/>
          </w:rPr>
          <w:t>https://engage.uoregon.edu/</w:t>
        </w:r>
      </w:hyperlink>
      <w:r w:rsidR="004556DE">
        <w:rPr>
          <w:rFonts w:ascii="Calibri" w:eastAsia="Calibri" w:hAnsi="Calibri" w:cs="Calibri"/>
        </w:rPr>
        <w:t>)</w:t>
      </w:r>
      <w:r w:rsidRPr="00E43405">
        <w:rPr>
          <w:rFonts w:ascii="Calibri" w:eastAsia="Calibri" w:hAnsi="Calibri" w:cs="Calibri"/>
        </w:rPr>
        <w:t xml:space="preserve">. </w:t>
      </w:r>
      <w:r w:rsidR="00A80D12">
        <w:rPr>
          <w:rFonts w:ascii="Calibri" w:eastAsia="Calibri" w:hAnsi="Calibri" w:cs="Calibri"/>
        </w:rPr>
        <w:t>The Division of Graduate Studies (</w:t>
      </w:r>
      <w:r w:rsidR="00814AA5">
        <w:rPr>
          <w:rFonts w:ascii="Calibri" w:eastAsia="Calibri" w:hAnsi="Calibri" w:cs="Calibri"/>
        </w:rPr>
        <w:t>DGS</w:t>
      </w:r>
      <w:r w:rsidR="00A80D12">
        <w:rPr>
          <w:rFonts w:ascii="Calibri" w:eastAsia="Calibri" w:hAnsi="Calibri" w:cs="Calibri"/>
        </w:rPr>
        <w:t>)</w:t>
      </w:r>
      <w:r w:rsidRPr="00E43405">
        <w:rPr>
          <w:rFonts w:ascii="Calibri" w:eastAsia="Calibri" w:hAnsi="Calibri" w:cs="Calibri"/>
        </w:rPr>
        <w:t xml:space="preserve"> also often offers a variety of professional development opportunities and resources related to writing, such as Graduate Writing Circles and Writing Supports (explore more here: </w:t>
      </w:r>
      <w:hyperlink r:id="rId61" w:history="1">
        <w:r w:rsidRPr="00B95EB1">
          <w:rPr>
            <w:rStyle w:val="Hyperlink"/>
            <w:rFonts w:ascii="Calibri" w:eastAsia="Calibri" w:hAnsi="Calibri" w:cs="Calibri"/>
          </w:rPr>
          <w:t>https://graduatestudies.uoregon.edu/professional-development</w:t>
        </w:r>
      </w:hyperlink>
      <w:r>
        <w:rPr>
          <w:rFonts w:ascii="Calibri" w:eastAsia="Calibri" w:hAnsi="Calibri" w:cs="Calibri"/>
        </w:rPr>
        <w:t xml:space="preserve"> </w:t>
      </w:r>
      <w:r w:rsidRPr="00E43405">
        <w:rPr>
          <w:rFonts w:ascii="Calibri" w:eastAsia="Calibri" w:hAnsi="Calibri" w:cs="Calibri"/>
        </w:rPr>
        <w:t>). The Advisor may also recommend additional support for writing.</w:t>
      </w:r>
    </w:p>
    <w:p w14:paraId="5C2A8DDC" w14:textId="740EF91B" w:rsidR="1ED4416B" w:rsidRPr="007462AE" w:rsidRDefault="1ED4416B" w:rsidP="00386B86">
      <w:pPr>
        <w:pStyle w:val="Heading3"/>
        <w:rPr>
          <w:rFonts w:ascii="Calibri" w:eastAsia="Calibri" w:hAnsi="Calibri" w:cs="Calibri"/>
          <w:b/>
          <w:bCs/>
          <w:color w:val="auto"/>
          <w:sz w:val="24"/>
          <w:szCs w:val="24"/>
          <w:u w:val="single"/>
        </w:rPr>
      </w:pPr>
      <w:bookmarkStart w:id="85" w:name="_Toc209597641"/>
      <w:r w:rsidRPr="007462AE">
        <w:rPr>
          <w:rFonts w:ascii="Calibri" w:eastAsia="Calibri" w:hAnsi="Calibri" w:cs="Calibri"/>
          <w:b/>
          <w:bCs/>
          <w:color w:val="auto"/>
          <w:sz w:val="24"/>
          <w:szCs w:val="24"/>
          <w:u w:val="single"/>
        </w:rPr>
        <w:t>GE Appointment and Tuition Waiver</w:t>
      </w:r>
      <w:r w:rsidR="007462AE">
        <w:rPr>
          <w:rFonts w:ascii="Calibri" w:eastAsia="Calibri" w:hAnsi="Calibri" w:cs="Calibri"/>
          <w:b/>
          <w:bCs/>
          <w:color w:val="auto"/>
          <w:sz w:val="24"/>
          <w:szCs w:val="24"/>
          <w:u w:val="single"/>
        </w:rPr>
        <w:t>.</w:t>
      </w:r>
      <w:bookmarkEnd w:id="85"/>
    </w:p>
    <w:p w14:paraId="6814D726" w14:textId="481382AB" w:rsidR="1ED4416B" w:rsidRPr="005F6C98" w:rsidRDefault="1ED4416B" w:rsidP="6856035C">
      <w:pPr>
        <w:rPr>
          <w:rFonts w:ascii="Calibri" w:eastAsia="Calibri" w:hAnsi="Calibri" w:cs="Calibri"/>
        </w:rPr>
      </w:pPr>
      <w:r w:rsidRPr="005F6C98">
        <w:rPr>
          <w:rFonts w:ascii="Calibri" w:eastAsia="Calibri" w:hAnsi="Calibri" w:cs="Calibri"/>
        </w:rPr>
        <w:t xml:space="preserve">Doctoral students are eligible to apply for GE positions. During the selection process, primary consideration is given to the student’s potential in the </w:t>
      </w:r>
      <w:r w:rsidR="252B4B7E" w:rsidRPr="005F6C98">
        <w:rPr>
          <w:rFonts w:ascii="Calibri" w:eastAsia="Calibri" w:hAnsi="Calibri" w:cs="Calibri"/>
        </w:rPr>
        <w:t>proposed</w:t>
      </w:r>
      <w:r w:rsidRPr="005F6C98">
        <w:rPr>
          <w:rFonts w:ascii="Calibri" w:eastAsia="Calibri" w:hAnsi="Calibri" w:cs="Calibri"/>
        </w:rPr>
        <w:t xml:space="preserve"> academic graduate degree </w:t>
      </w:r>
      <w:r w:rsidR="3B071032" w:rsidRPr="005F6C98">
        <w:rPr>
          <w:rFonts w:ascii="Calibri" w:eastAsia="Calibri" w:hAnsi="Calibri" w:cs="Calibri"/>
        </w:rPr>
        <w:t>program</w:t>
      </w:r>
      <w:r w:rsidRPr="005F6C98">
        <w:rPr>
          <w:rFonts w:ascii="Calibri" w:eastAsia="Calibri" w:hAnsi="Calibri" w:cs="Calibri"/>
        </w:rPr>
        <w:t xml:space="preserve"> and the extent to which the appointment would be beneficial to the student’s development in the program. In addition, </w:t>
      </w:r>
      <w:r w:rsidR="7DA34505" w:rsidRPr="005F6C98">
        <w:rPr>
          <w:rFonts w:ascii="Calibri" w:eastAsia="Calibri" w:hAnsi="Calibri" w:cs="Calibri"/>
        </w:rPr>
        <w:t>hiring</w:t>
      </w:r>
      <w:r w:rsidRPr="005F6C98">
        <w:rPr>
          <w:rFonts w:ascii="Calibri" w:eastAsia="Calibri" w:hAnsi="Calibri" w:cs="Calibri"/>
        </w:rPr>
        <w:t xml:space="preserve"> </w:t>
      </w:r>
      <w:r w:rsidR="642ED537" w:rsidRPr="005F6C98">
        <w:rPr>
          <w:rFonts w:ascii="Calibri" w:eastAsia="Calibri" w:hAnsi="Calibri" w:cs="Calibri"/>
        </w:rPr>
        <w:t>preference</w:t>
      </w:r>
      <w:r w:rsidRPr="005F6C98">
        <w:rPr>
          <w:rFonts w:ascii="Calibri" w:eastAsia="Calibri" w:hAnsi="Calibri" w:cs="Calibri"/>
        </w:rPr>
        <w:t xml:space="preserve"> is</w:t>
      </w:r>
      <w:r w:rsidR="22AB2F58" w:rsidRPr="005F6C98">
        <w:rPr>
          <w:rFonts w:ascii="Calibri" w:eastAsia="Calibri" w:hAnsi="Calibri" w:cs="Calibri"/>
        </w:rPr>
        <w:t xml:space="preserve"> </w:t>
      </w:r>
      <w:bookmarkStart w:id="86" w:name="_Int_WFHE4Wxo"/>
      <w:r w:rsidRPr="005F6C98">
        <w:rPr>
          <w:rFonts w:ascii="Calibri" w:eastAsia="Calibri" w:hAnsi="Calibri" w:cs="Calibri"/>
        </w:rPr>
        <w:t>generally given</w:t>
      </w:r>
      <w:bookmarkEnd w:id="86"/>
      <w:r w:rsidRPr="005F6C98">
        <w:rPr>
          <w:rFonts w:ascii="Calibri" w:eastAsia="Calibri" w:hAnsi="Calibri" w:cs="Calibri"/>
        </w:rPr>
        <w:t xml:space="preserve"> to students applying for positions with</w:t>
      </w:r>
      <w:r w:rsidR="33643F44" w:rsidRPr="005F6C98">
        <w:rPr>
          <w:rFonts w:ascii="Calibri" w:eastAsia="Calibri" w:hAnsi="Calibri" w:cs="Calibri"/>
        </w:rPr>
        <w:t xml:space="preserve">in their own department. </w:t>
      </w:r>
    </w:p>
    <w:p w14:paraId="19805CE1" w14:textId="397C810B" w:rsidR="70A1C698" w:rsidRDefault="70A1C698" w:rsidP="02C6B538">
      <w:pPr>
        <w:rPr>
          <w:rFonts w:ascii="Calibri" w:eastAsia="Calibri" w:hAnsi="Calibri" w:cs="Calibri"/>
        </w:rPr>
      </w:pPr>
      <w:bookmarkStart w:id="87" w:name="_Int_OCFssb5y"/>
      <w:r w:rsidRPr="005F6C98">
        <w:rPr>
          <w:rFonts w:ascii="Calibri" w:eastAsia="Calibri" w:hAnsi="Calibri" w:cs="Calibri"/>
        </w:rPr>
        <w:t>GEs are required to register for and complete a minimum of 9 credit hours per term.</w:t>
      </w:r>
      <w:bookmarkEnd w:id="87"/>
      <w:r w:rsidRPr="005F6C98">
        <w:rPr>
          <w:rFonts w:ascii="Calibri" w:eastAsia="Calibri" w:hAnsi="Calibri" w:cs="Calibri"/>
        </w:rPr>
        <w:t xml:space="preserve"> GEs pay no tuition on the first 16 credit hours per term i</w:t>
      </w:r>
      <w:r w:rsidR="01774AC4" w:rsidRPr="005F6C98">
        <w:rPr>
          <w:rFonts w:ascii="Calibri" w:eastAsia="Calibri" w:hAnsi="Calibri" w:cs="Calibri"/>
        </w:rPr>
        <w:t>f</w:t>
      </w:r>
      <w:r w:rsidRPr="005F6C98">
        <w:rPr>
          <w:rFonts w:ascii="Calibri" w:eastAsia="Calibri" w:hAnsi="Calibri" w:cs="Calibri"/>
        </w:rPr>
        <w:t xml:space="preserve"> their appoi</w:t>
      </w:r>
      <w:r w:rsidRPr="004556DE">
        <w:rPr>
          <w:rFonts w:ascii="Calibri" w:eastAsia="Calibri" w:hAnsi="Calibri" w:cs="Calibri"/>
        </w:rPr>
        <w:t>ntment is equal to or greater than .</w:t>
      </w:r>
      <w:r w:rsidR="43BDB539" w:rsidRPr="004556DE">
        <w:rPr>
          <w:rFonts w:ascii="Calibri" w:eastAsia="Calibri" w:hAnsi="Calibri" w:cs="Calibri"/>
        </w:rPr>
        <w:t>16</w:t>
      </w:r>
      <w:r w:rsidRPr="004556DE">
        <w:rPr>
          <w:rFonts w:ascii="Calibri" w:eastAsia="Calibri" w:hAnsi="Calibri" w:cs="Calibri"/>
        </w:rPr>
        <w:t xml:space="preserve"> FTE and t</w:t>
      </w:r>
      <w:r w:rsidR="3F25F728" w:rsidRPr="004556DE">
        <w:rPr>
          <w:rFonts w:ascii="Calibri" w:eastAsia="Calibri" w:hAnsi="Calibri" w:cs="Calibri"/>
        </w:rPr>
        <w:t>hey</w:t>
      </w:r>
      <w:r w:rsidRPr="004556DE">
        <w:rPr>
          <w:rFonts w:ascii="Calibri" w:eastAsia="Calibri" w:hAnsi="Calibri" w:cs="Calibri"/>
        </w:rPr>
        <w:t xml:space="preserve"> complete the assignment at .</w:t>
      </w:r>
      <w:r w:rsidR="5CFFB920" w:rsidRPr="004556DE">
        <w:rPr>
          <w:rFonts w:ascii="Calibri" w:eastAsia="Calibri" w:hAnsi="Calibri" w:cs="Calibri"/>
        </w:rPr>
        <w:t>16</w:t>
      </w:r>
      <w:r w:rsidRPr="004556DE">
        <w:rPr>
          <w:rFonts w:ascii="Calibri" w:eastAsia="Calibri" w:hAnsi="Calibri" w:cs="Calibri"/>
        </w:rPr>
        <w:t xml:space="preserve"> FTE or greater</w:t>
      </w:r>
      <w:r w:rsidRPr="005F6C98">
        <w:rPr>
          <w:rFonts w:ascii="Calibri" w:eastAsia="Calibri" w:hAnsi="Calibri" w:cs="Calibri"/>
        </w:rPr>
        <w:t>. GEs are assessed non-instructional fees set by the State Board of Higher Education; the University provides the balance as stipulated in the collective bargai</w:t>
      </w:r>
      <w:r w:rsidR="43D41A39" w:rsidRPr="005F6C98">
        <w:rPr>
          <w:rFonts w:ascii="Calibri" w:eastAsia="Calibri" w:hAnsi="Calibri" w:cs="Calibri"/>
        </w:rPr>
        <w:t xml:space="preserve">ning agreement. GEs are responsible for specific major and school fees that may apply. Tuition and fees are </w:t>
      </w:r>
      <w:r w:rsidR="44C991DC" w:rsidRPr="005F6C98">
        <w:rPr>
          <w:rFonts w:ascii="Calibri" w:eastAsia="Calibri" w:hAnsi="Calibri" w:cs="Calibri"/>
        </w:rPr>
        <w:t>subject</w:t>
      </w:r>
      <w:r w:rsidR="43D41A39" w:rsidRPr="005F6C98">
        <w:rPr>
          <w:rFonts w:ascii="Calibri" w:eastAsia="Calibri" w:hAnsi="Calibri" w:cs="Calibri"/>
        </w:rPr>
        <w:t xml:space="preserve"> to change </w:t>
      </w:r>
      <w:r w:rsidR="00653499" w:rsidRPr="005F6C98">
        <w:rPr>
          <w:rFonts w:ascii="Calibri" w:eastAsia="Calibri" w:hAnsi="Calibri" w:cs="Calibri"/>
        </w:rPr>
        <w:t>without</w:t>
      </w:r>
      <w:r w:rsidR="43D41A39" w:rsidRPr="005F6C98">
        <w:rPr>
          <w:rFonts w:ascii="Calibri" w:eastAsia="Calibri" w:hAnsi="Calibri" w:cs="Calibri"/>
        </w:rPr>
        <w:t xml:space="preserve"> additional notice. Please contact </w:t>
      </w:r>
      <w:r w:rsidR="00814AA5">
        <w:rPr>
          <w:rFonts w:ascii="Calibri" w:eastAsia="Calibri" w:hAnsi="Calibri" w:cs="Calibri"/>
        </w:rPr>
        <w:t>DGS</w:t>
      </w:r>
      <w:r w:rsidR="43D41A39" w:rsidRPr="005F6C98">
        <w:rPr>
          <w:rFonts w:ascii="Calibri" w:eastAsia="Calibri" w:hAnsi="Calibri" w:cs="Calibri"/>
        </w:rPr>
        <w:t xml:space="preserve"> for exact amounts. GEs at the </w:t>
      </w:r>
      <w:r w:rsidR="4A317753" w:rsidRPr="005F6C98">
        <w:rPr>
          <w:rFonts w:ascii="Calibri" w:eastAsia="Calibri" w:hAnsi="Calibri" w:cs="Calibri"/>
        </w:rPr>
        <w:t>University</w:t>
      </w:r>
      <w:r w:rsidR="43D41A39" w:rsidRPr="005F6C98">
        <w:rPr>
          <w:rFonts w:ascii="Calibri" w:eastAsia="Calibri" w:hAnsi="Calibri" w:cs="Calibri"/>
        </w:rPr>
        <w:t xml:space="preserve"> of Oregon are represented by a union</w:t>
      </w:r>
      <w:r w:rsidR="5C43603E" w:rsidRPr="005F6C98">
        <w:rPr>
          <w:rFonts w:ascii="Calibri" w:eastAsia="Calibri" w:hAnsi="Calibri" w:cs="Calibri"/>
        </w:rPr>
        <w:t>,</w:t>
      </w:r>
      <w:r w:rsidR="43D41A39" w:rsidRPr="005F6C98">
        <w:rPr>
          <w:rFonts w:ascii="Calibri" w:eastAsia="Calibri" w:hAnsi="Calibri" w:cs="Calibri"/>
        </w:rPr>
        <w:t xml:space="preserve"> the Graduate Teaching Fellows </w:t>
      </w:r>
      <w:r w:rsidR="22F3E871" w:rsidRPr="005F6C98">
        <w:rPr>
          <w:rFonts w:ascii="Calibri" w:eastAsia="Calibri" w:hAnsi="Calibri" w:cs="Calibri"/>
        </w:rPr>
        <w:t>Federation (</w:t>
      </w:r>
      <w:r w:rsidR="43D41A39" w:rsidRPr="005F6C98">
        <w:rPr>
          <w:rFonts w:ascii="Calibri" w:eastAsia="Calibri" w:hAnsi="Calibri" w:cs="Calibri"/>
        </w:rPr>
        <w:t xml:space="preserve">GTFF). </w:t>
      </w:r>
      <w:r w:rsidR="461FBD4C" w:rsidRPr="005F6C98">
        <w:rPr>
          <w:rFonts w:ascii="Calibri" w:eastAsia="Calibri" w:hAnsi="Calibri" w:cs="Calibri"/>
        </w:rPr>
        <w:t xml:space="preserve">Official membership is at the individual’s option, although payment of monthly dues, or an equivalent, is required under a “fair share” agreement. Levels of appointment and salary levels are subject to the provisions of </w:t>
      </w:r>
      <w:r w:rsidR="461FBD4C" w:rsidRPr="005F6C98">
        <w:rPr>
          <w:rFonts w:ascii="Calibri" w:eastAsia="Calibri" w:hAnsi="Calibri" w:cs="Calibri"/>
        </w:rPr>
        <w:lastRenderedPageBreak/>
        <w:t xml:space="preserve">the Collective Bargaining Agreement between the GTFF and the University of Oregon. </w:t>
      </w:r>
      <w:r w:rsidR="009B3570">
        <w:rPr>
          <w:rFonts w:ascii="Calibri" w:eastAsia="Calibri" w:hAnsi="Calibri" w:cs="Calibri"/>
        </w:rPr>
        <w:t xml:space="preserve">More information on being a GE and the GTFF are available here: </w:t>
      </w:r>
      <w:hyperlink r:id="rId62" w:history="1">
        <w:r w:rsidR="009B3570" w:rsidRPr="002870EF">
          <w:rPr>
            <w:rStyle w:val="Hyperlink"/>
            <w:rFonts w:ascii="Calibri" w:eastAsia="Calibri" w:hAnsi="Calibri" w:cs="Calibri"/>
          </w:rPr>
          <w:t>https://graduatestudies.uoregon.edu/funding/ge/</w:t>
        </w:r>
      </w:hyperlink>
    </w:p>
    <w:p w14:paraId="7B71C239" w14:textId="4BC2C9E4" w:rsidR="316B3ADC" w:rsidRPr="007462AE" w:rsidRDefault="316B3ADC" w:rsidP="00386B86">
      <w:pPr>
        <w:pStyle w:val="Heading3"/>
        <w:rPr>
          <w:rFonts w:ascii="Calibri" w:eastAsia="Calibri" w:hAnsi="Calibri" w:cs="Calibri"/>
          <w:b/>
          <w:bCs/>
          <w:color w:val="auto"/>
          <w:sz w:val="24"/>
          <w:szCs w:val="24"/>
          <w:u w:val="single"/>
        </w:rPr>
      </w:pPr>
      <w:bookmarkStart w:id="88" w:name="_Toc209597642"/>
      <w:r w:rsidRPr="007462AE">
        <w:rPr>
          <w:rFonts w:ascii="Calibri" w:eastAsia="Calibri" w:hAnsi="Calibri" w:cs="Calibri"/>
          <w:b/>
          <w:bCs/>
          <w:color w:val="auto"/>
          <w:sz w:val="24"/>
          <w:szCs w:val="24"/>
          <w:u w:val="single"/>
        </w:rPr>
        <w:t>GE Health Insurance</w:t>
      </w:r>
      <w:r w:rsidR="007462AE">
        <w:rPr>
          <w:rFonts w:ascii="Calibri" w:eastAsia="Calibri" w:hAnsi="Calibri" w:cs="Calibri"/>
          <w:b/>
          <w:bCs/>
          <w:color w:val="auto"/>
          <w:sz w:val="24"/>
          <w:szCs w:val="24"/>
          <w:u w:val="single"/>
        </w:rPr>
        <w:t>.</w:t>
      </w:r>
      <w:bookmarkEnd w:id="88"/>
    </w:p>
    <w:p w14:paraId="168CF78D" w14:textId="679A894C" w:rsidR="316B3ADC" w:rsidRPr="005F6C98" w:rsidRDefault="316B3ADC" w:rsidP="02C6B538">
      <w:pPr>
        <w:spacing w:before="240" w:after="240"/>
        <w:rPr>
          <w:rFonts w:ascii="Calibri" w:eastAsia="Calibri" w:hAnsi="Calibri" w:cs="Calibri"/>
          <w:highlight w:val="green"/>
        </w:rPr>
      </w:pPr>
      <w:r w:rsidRPr="005F6C98">
        <w:rPr>
          <w:rFonts w:ascii="Calibri" w:eastAsia="Calibri" w:hAnsi="Calibri" w:cs="Calibri"/>
        </w:rPr>
        <w:t xml:space="preserve">GEs have access to GE-specific insurance during each term of appointment. The University provides an insurance contribution on </w:t>
      </w:r>
      <w:r w:rsidR="390C7D36" w:rsidRPr="005F6C98">
        <w:rPr>
          <w:rFonts w:ascii="Calibri" w:eastAsia="Calibri" w:hAnsi="Calibri" w:cs="Calibri"/>
        </w:rPr>
        <w:t>behalf</w:t>
      </w:r>
      <w:r w:rsidRPr="005F6C98">
        <w:rPr>
          <w:rFonts w:ascii="Calibri" w:eastAsia="Calibri" w:hAnsi="Calibri" w:cs="Calibri"/>
        </w:rPr>
        <w:t xml:space="preserve"> of each eligible GE. </w:t>
      </w:r>
      <w:r w:rsidR="40FFA3E8" w:rsidRPr="0066725E">
        <w:rPr>
          <w:rFonts w:ascii="Calibri" w:eastAsia="Calibri" w:hAnsi="Calibri" w:cs="Calibri"/>
        </w:rPr>
        <w:t>During Fall, Winter, Spring and Summer terms, for those with GE appointments, the University will contribute 95% of their health insurance premium costs. GEs in each enrollment category will contribute 5% of the quarterly premium for their selected coverage.</w:t>
      </w:r>
    </w:p>
    <w:p w14:paraId="3EDA804C" w14:textId="2AA9E66C" w:rsidR="316B3ADC" w:rsidRPr="005F6C98" w:rsidRDefault="316B3ADC" w:rsidP="02C6B538">
      <w:pPr>
        <w:rPr>
          <w:rFonts w:ascii="Calibri" w:eastAsia="Calibri" w:hAnsi="Calibri" w:cs="Calibri"/>
        </w:rPr>
      </w:pPr>
      <w:r w:rsidRPr="005F6C98">
        <w:rPr>
          <w:rFonts w:ascii="Calibri" w:eastAsia="Calibri" w:hAnsi="Calibri" w:cs="Calibri"/>
        </w:rPr>
        <w:t xml:space="preserve">During the summer term, students who are not GEs in the summer may be eligible for </w:t>
      </w:r>
      <w:bookmarkStart w:id="89" w:name="_Int_KIcLr0u5"/>
      <w:r w:rsidRPr="005F6C98">
        <w:rPr>
          <w:rFonts w:ascii="Calibri" w:eastAsia="Calibri" w:hAnsi="Calibri" w:cs="Calibri"/>
        </w:rPr>
        <w:t>the GE</w:t>
      </w:r>
      <w:bookmarkEnd w:id="89"/>
      <w:r w:rsidRPr="005F6C98">
        <w:rPr>
          <w:rFonts w:ascii="Calibri" w:eastAsia="Calibri" w:hAnsi="Calibri" w:cs="Calibri"/>
        </w:rPr>
        <w:t xml:space="preserve"> insurance. Those who are not summer GEs but who hold an appointment in the previous spring term may receive </w:t>
      </w:r>
      <w:r w:rsidR="18D02B9C" w:rsidRPr="005F6C98">
        <w:rPr>
          <w:rFonts w:ascii="Calibri" w:eastAsia="Calibri" w:hAnsi="Calibri" w:cs="Calibri"/>
        </w:rPr>
        <w:t>premium</w:t>
      </w:r>
      <w:r w:rsidRPr="005F6C98">
        <w:rPr>
          <w:rFonts w:ascii="Calibri" w:eastAsia="Calibri" w:hAnsi="Calibri" w:cs="Calibri"/>
        </w:rPr>
        <w:t xml:space="preserve"> </w:t>
      </w:r>
      <w:r w:rsidR="45270B5A" w:rsidRPr="005F6C98">
        <w:rPr>
          <w:rFonts w:ascii="Calibri" w:eastAsia="Calibri" w:hAnsi="Calibri" w:cs="Calibri"/>
        </w:rPr>
        <w:t>coverage</w:t>
      </w:r>
      <w:r w:rsidRPr="005F6C98">
        <w:rPr>
          <w:rFonts w:ascii="Calibri" w:eastAsia="Calibri" w:hAnsi="Calibri" w:cs="Calibri"/>
        </w:rPr>
        <w:t xml:space="preserve"> subsidized </w:t>
      </w:r>
      <w:r w:rsidRPr="0066725E">
        <w:rPr>
          <w:rFonts w:ascii="Calibri" w:eastAsia="Calibri" w:hAnsi="Calibri" w:cs="Calibri"/>
        </w:rPr>
        <w:t xml:space="preserve">at </w:t>
      </w:r>
      <w:r w:rsidR="61183667" w:rsidRPr="0066725E">
        <w:rPr>
          <w:rFonts w:ascii="Calibri" w:eastAsia="Calibri" w:hAnsi="Calibri" w:cs="Calibri"/>
        </w:rPr>
        <w:t>8</w:t>
      </w:r>
      <w:r w:rsidR="5F54E66A" w:rsidRPr="0066725E">
        <w:rPr>
          <w:rFonts w:ascii="Calibri" w:eastAsia="Calibri" w:hAnsi="Calibri" w:cs="Calibri"/>
        </w:rPr>
        <w:t>5</w:t>
      </w:r>
      <w:r w:rsidRPr="0066725E">
        <w:rPr>
          <w:rFonts w:ascii="Calibri" w:eastAsia="Calibri" w:hAnsi="Calibri" w:cs="Calibri"/>
        </w:rPr>
        <w:t>%.</w:t>
      </w:r>
      <w:r w:rsidRPr="005F6C98">
        <w:rPr>
          <w:rFonts w:ascii="Calibri" w:eastAsia="Calibri" w:hAnsi="Calibri" w:cs="Calibri"/>
        </w:rPr>
        <w:t xml:space="preserve"> Students who have graduated </w:t>
      </w:r>
      <w:r w:rsidR="45421284" w:rsidRPr="005F6C98">
        <w:rPr>
          <w:rFonts w:ascii="Calibri" w:eastAsia="Calibri" w:hAnsi="Calibri" w:cs="Calibri"/>
        </w:rPr>
        <w:t xml:space="preserve">in spring term or have left the </w:t>
      </w:r>
      <w:r w:rsidR="7618B8B9" w:rsidRPr="005F6C98">
        <w:rPr>
          <w:rFonts w:ascii="Calibri" w:eastAsia="Calibri" w:hAnsi="Calibri" w:cs="Calibri"/>
        </w:rPr>
        <w:t>University</w:t>
      </w:r>
      <w:r w:rsidR="45421284" w:rsidRPr="005F6C98">
        <w:rPr>
          <w:rFonts w:ascii="Calibri" w:eastAsia="Calibri" w:hAnsi="Calibri" w:cs="Calibri"/>
        </w:rPr>
        <w:t xml:space="preserve"> at the end of spring term are not eligible for this benefit. </w:t>
      </w:r>
    </w:p>
    <w:p w14:paraId="56FA1B3E" w14:textId="0AC7FA89" w:rsidR="70E77695" w:rsidRPr="007462AE" w:rsidRDefault="70E77695" w:rsidP="00386B86">
      <w:pPr>
        <w:pStyle w:val="Heading3"/>
        <w:rPr>
          <w:rFonts w:ascii="Calibri" w:eastAsia="Calibri" w:hAnsi="Calibri" w:cs="Calibri"/>
          <w:b/>
          <w:bCs/>
          <w:color w:val="auto"/>
          <w:sz w:val="24"/>
          <w:szCs w:val="24"/>
          <w:u w:val="single"/>
        </w:rPr>
      </w:pPr>
      <w:bookmarkStart w:id="90" w:name="_Toc209597643"/>
      <w:r w:rsidRPr="007462AE">
        <w:rPr>
          <w:rFonts w:ascii="Calibri" w:eastAsia="Calibri" w:hAnsi="Calibri" w:cs="Calibri"/>
          <w:b/>
          <w:bCs/>
          <w:color w:val="auto"/>
          <w:sz w:val="24"/>
          <w:szCs w:val="24"/>
          <w:u w:val="single"/>
        </w:rPr>
        <w:t>GE Reappointment</w:t>
      </w:r>
      <w:r w:rsidR="007462AE" w:rsidRPr="007462AE">
        <w:rPr>
          <w:rFonts w:ascii="Calibri" w:eastAsia="Calibri" w:hAnsi="Calibri" w:cs="Calibri"/>
          <w:b/>
          <w:bCs/>
          <w:color w:val="auto"/>
          <w:sz w:val="24"/>
          <w:szCs w:val="24"/>
          <w:u w:val="single"/>
        </w:rPr>
        <w:t>.</w:t>
      </w:r>
      <w:bookmarkEnd w:id="90"/>
    </w:p>
    <w:p w14:paraId="572323A2" w14:textId="44D8F41F" w:rsidR="70E77695" w:rsidRPr="005F6C98" w:rsidRDefault="70E77695" w:rsidP="6856035C">
      <w:pPr>
        <w:rPr>
          <w:rFonts w:ascii="Calibri" w:eastAsia="Calibri" w:hAnsi="Calibri" w:cs="Calibri"/>
        </w:rPr>
      </w:pPr>
      <w:r w:rsidRPr="005F6C98">
        <w:rPr>
          <w:rFonts w:ascii="Calibri" w:eastAsia="Calibri" w:hAnsi="Calibri" w:cs="Calibri"/>
        </w:rPr>
        <w:t xml:space="preserve">Reappointments are not automatic, nor are they guaranteed. To be reappointed, Graduate Employees must make satisfactory progress toward their graduate degree and receive a satisfactory annual GE job performance evaluation </w:t>
      </w:r>
    </w:p>
    <w:p w14:paraId="1DD7A54C" w14:textId="13ED5F55" w:rsidR="70E77695" w:rsidRPr="007462AE" w:rsidRDefault="70E77695" w:rsidP="00386B86">
      <w:pPr>
        <w:pStyle w:val="Heading3"/>
        <w:rPr>
          <w:rFonts w:ascii="Calibri" w:eastAsia="Calibri" w:hAnsi="Calibri" w:cs="Calibri"/>
          <w:b/>
          <w:bCs/>
          <w:color w:val="auto"/>
          <w:sz w:val="24"/>
          <w:szCs w:val="24"/>
          <w:u w:val="single"/>
        </w:rPr>
      </w:pPr>
      <w:bookmarkStart w:id="91" w:name="_Toc209597644"/>
      <w:r w:rsidRPr="007462AE">
        <w:rPr>
          <w:rFonts w:ascii="Calibri" w:eastAsia="Calibri" w:hAnsi="Calibri" w:cs="Calibri"/>
          <w:b/>
          <w:bCs/>
          <w:color w:val="auto"/>
          <w:sz w:val="24"/>
          <w:szCs w:val="24"/>
          <w:u w:val="single"/>
        </w:rPr>
        <w:t>GE Evaluations</w:t>
      </w:r>
      <w:r w:rsidR="007462AE" w:rsidRPr="007462AE">
        <w:rPr>
          <w:rFonts w:ascii="Calibri" w:eastAsia="Calibri" w:hAnsi="Calibri" w:cs="Calibri"/>
          <w:b/>
          <w:bCs/>
          <w:color w:val="auto"/>
          <w:sz w:val="24"/>
          <w:szCs w:val="24"/>
          <w:u w:val="single"/>
        </w:rPr>
        <w:t>.</w:t>
      </w:r>
      <w:bookmarkEnd w:id="91"/>
    </w:p>
    <w:p w14:paraId="204D6994" w14:textId="7ACE815B" w:rsidR="70E77695" w:rsidRPr="005F6C98" w:rsidRDefault="70E77695" w:rsidP="6856035C">
      <w:pPr>
        <w:rPr>
          <w:rFonts w:ascii="Calibri" w:eastAsia="Calibri" w:hAnsi="Calibri" w:cs="Calibri"/>
        </w:rPr>
      </w:pPr>
      <w:r w:rsidRPr="005F6C98">
        <w:rPr>
          <w:rFonts w:ascii="Calibri" w:eastAsia="Calibri" w:hAnsi="Calibri" w:cs="Calibri"/>
        </w:rPr>
        <w:t xml:space="preserve">A GE’s performance is evaluated annually, where evaluations are done at the end of spring term. The GE’s supervisor will meet with the GE and discuss the assigned responsibilities and the criteria for evaluation of those responsibilities. </w:t>
      </w:r>
      <w:r w:rsidR="28A78DCA" w:rsidRPr="005F6C98">
        <w:rPr>
          <w:rFonts w:ascii="Calibri" w:eastAsia="Calibri" w:hAnsi="Calibri" w:cs="Calibri"/>
        </w:rPr>
        <w:t>The GE evaluation form, completed by the supervisor and signed by the GE, will be placed in the student’s GE personnel file maintained by the department’s Coordinator of Finance and Operations.</w:t>
      </w:r>
      <w:r w:rsidRPr="005F6C98">
        <w:rPr>
          <w:rFonts w:ascii="Calibri" w:eastAsia="Calibri" w:hAnsi="Calibri" w:cs="Calibri"/>
        </w:rPr>
        <w:t xml:space="preserve"> Additionally, </w:t>
      </w:r>
      <w:r w:rsidR="00814AA5">
        <w:rPr>
          <w:rFonts w:ascii="Calibri" w:eastAsia="Calibri" w:hAnsi="Calibri" w:cs="Calibri"/>
        </w:rPr>
        <w:t xml:space="preserve">DGS </w:t>
      </w:r>
      <w:r w:rsidR="6E35F66B" w:rsidRPr="005F6C98">
        <w:rPr>
          <w:rFonts w:ascii="Calibri" w:eastAsia="Calibri" w:hAnsi="Calibri" w:cs="Calibri"/>
        </w:rPr>
        <w:t xml:space="preserve">completes an audit of GE cumulative GPA and course credits completed each term. GEs found to not have met these requirements will be contacted and may lose eligibility to hold a GE until established expectations are met. GEs are considered by </w:t>
      </w:r>
      <w:r w:rsidR="00814AA5">
        <w:rPr>
          <w:rFonts w:ascii="Calibri" w:eastAsia="Calibri" w:hAnsi="Calibri" w:cs="Calibri"/>
        </w:rPr>
        <w:t>DGS</w:t>
      </w:r>
      <w:r w:rsidR="6E35F66B" w:rsidRPr="005F6C98">
        <w:rPr>
          <w:rFonts w:ascii="Calibri" w:eastAsia="Calibri" w:hAnsi="Calibri" w:cs="Calibri"/>
        </w:rPr>
        <w:t xml:space="preserve"> to be</w:t>
      </w:r>
      <w:r w:rsidR="30800851" w:rsidRPr="005F6C98">
        <w:rPr>
          <w:rFonts w:ascii="Calibri" w:eastAsia="Calibri" w:hAnsi="Calibri" w:cs="Calibri"/>
        </w:rPr>
        <w:t xml:space="preserve"> </w:t>
      </w:r>
      <w:r w:rsidR="6E35F66B" w:rsidRPr="005F6C98">
        <w:rPr>
          <w:rFonts w:ascii="Calibri" w:eastAsia="Calibri" w:hAnsi="Calibri" w:cs="Calibri"/>
        </w:rPr>
        <w:t>students fir</w:t>
      </w:r>
      <w:r w:rsidR="326E1BB7" w:rsidRPr="005F6C98">
        <w:rPr>
          <w:rFonts w:ascii="Calibri" w:eastAsia="Calibri" w:hAnsi="Calibri" w:cs="Calibri"/>
        </w:rPr>
        <w:t>s</w:t>
      </w:r>
      <w:r w:rsidR="6E35F66B" w:rsidRPr="005F6C98">
        <w:rPr>
          <w:rFonts w:ascii="Calibri" w:eastAsia="Calibri" w:hAnsi="Calibri" w:cs="Calibri"/>
        </w:rPr>
        <w:t>t; therefore, unsatisfactory academic progress as documented by the S</w:t>
      </w:r>
      <w:r w:rsidR="00690C05">
        <w:rPr>
          <w:rFonts w:ascii="Calibri" w:eastAsia="Calibri" w:hAnsi="Calibri" w:cs="Calibri"/>
        </w:rPr>
        <w:t>p</w:t>
      </w:r>
      <w:r w:rsidR="6E35F66B" w:rsidRPr="005F6C98">
        <w:rPr>
          <w:rFonts w:ascii="Calibri" w:eastAsia="Calibri" w:hAnsi="Calibri" w:cs="Calibri"/>
        </w:rPr>
        <w:t xml:space="preserve">ecial Education </w:t>
      </w:r>
      <w:r w:rsidR="00814AA5">
        <w:rPr>
          <w:rFonts w:ascii="Calibri" w:eastAsia="Calibri" w:hAnsi="Calibri" w:cs="Calibri"/>
        </w:rPr>
        <w:t>d</w:t>
      </w:r>
      <w:r w:rsidR="6E35F66B" w:rsidRPr="005F6C98">
        <w:rPr>
          <w:rFonts w:ascii="Calibri" w:eastAsia="Calibri" w:hAnsi="Calibri" w:cs="Calibri"/>
        </w:rPr>
        <w:t>oc</w:t>
      </w:r>
      <w:r w:rsidR="26F7295D" w:rsidRPr="005F6C98">
        <w:rPr>
          <w:rFonts w:ascii="Calibri" w:eastAsia="Calibri" w:hAnsi="Calibri" w:cs="Calibri"/>
        </w:rPr>
        <w:t xml:space="preserve">toral </w:t>
      </w:r>
      <w:r w:rsidR="00814AA5">
        <w:rPr>
          <w:rFonts w:ascii="Calibri" w:eastAsia="Calibri" w:hAnsi="Calibri" w:cs="Calibri"/>
        </w:rPr>
        <w:t>p</w:t>
      </w:r>
      <w:r w:rsidR="26F7295D" w:rsidRPr="005F6C98">
        <w:rPr>
          <w:rFonts w:ascii="Calibri" w:eastAsia="Calibri" w:hAnsi="Calibri" w:cs="Calibri"/>
        </w:rPr>
        <w:t>rogram or D</w:t>
      </w:r>
      <w:r w:rsidR="00814AA5">
        <w:rPr>
          <w:rFonts w:ascii="Calibri" w:eastAsia="Calibri" w:hAnsi="Calibri" w:cs="Calibri"/>
        </w:rPr>
        <w:t>GS</w:t>
      </w:r>
      <w:r w:rsidR="26F7295D" w:rsidRPr="005F6C98">
        <w:rPr>
          <w:rFonts w:ascii="Calibri" w:eastAsia="Calibri" w:hAnsi="Calibri" w:cs="Calibri"/>
        </w:rPr>
        <w:t xml:space="preserve"> will jeopardize employment as a GE. </w:t>
      </w:r>
    </w:p>
    <w:p w14:paraId="52507B75" w14:textId="3E9622CD" w:rsidR="00386B86" w:rsidRPr="005F6C98" w:rsidRDefault="00E43405" w:rsidP="6856035C">
      <w:pPr>
        <w:rPr>
          <w:rFonts w:ascii="Calibri" w:eastAsia="Calibri" w:hAnsi="Calibri" w:cs="Calibri"/>
        </w:rPr>
      </w:pPr>
      <w:r w:rsidRPr="00E43405">
        <w:rPr>
          <w:rFonts w:ascii="Calibri" w:eastAsia="Calibri" w:hAnsi="Calibri" w:cs="Calibri"/>
        </w:rPr>
        <w:t xml:space="preserve">More information about </w:t>
      </w:r>
      <w:r w:rsidR="00814AA5">
        <w:rPr>
          <w:rFonts w:ascii="Calibri" w:eastAsia="Calibri" w:hAnsi="Calibri" w:cs="Calibri"/>
        </w:rPr>
        <w:t>GE</w:t>
      </w:r>
      <w:r w:rsidRPr="00E43405">
        <w:rPr>
          <w:rFonts w:ascii="Calibri" w:eastAsia="Calibri" w:hAnsi="Calibri" w:cs="Calibri"/>
        </w:rPr>
        <w:t xml:space="preserve"> positions and responsibilities can be found in the GE contracts and the General Duties and Responsibilities Statements available here: </w:t>
      </w:r>
      <w:hyperlink r:id="rId63" w:history="1">
        <w:r w:rsidRPr="00B95EB1">
          <w:rPr>
            <w:rStyle w:val="Hyperlink"/>
            <w:rFonts w:ascii="Calibri" w:eastAsia="Calibri" w:hAnsi="Calibri" w:cs="Calibri"/>
          </w:rPr>
          <w:t>https://graduatestudies.uoregon.edu/funding/ge/gdrs</w:t>
        </w:r>
      </w:hyperlink>
      <w:r w:rsidR="00386B86">
        <w:rPr>
          <w:rFonts w:ascii="Calibri" w:eastAsia="Calibri" w:hAnsi="Calibri" w:cs="Calibri"/>
        </w:rPr>
        <w:t>.</w:t>
      </w:r>
    </w:p>
    <w:p w14:paraId="7D4481C0" w14:textId="146F0B7C" w:rsidR="307E4C74" w:rsidRPr="007462AE" w:rsidRDefault="307E4C74" w:rsidP="00386B86">
      <w:pPr>
        <w:pStyle w:val="Heading3"/>
        <w:rPr>
          <w:rFonts w:ascii="Calibri" w:eastAsia="Calibri" w:hAnsi="Calibri" w:cs="Calibri"/>
          <w:b/>
          <w:bCs/>
          <w:color w:val="auto"/>
          <w:sz w:val="24"/>
          <w:szCs w:val="24"/>
          <w:u w:val="single"/>
        </w:rPr>
      </w:pPr>
      <w:bookmarkStart w:id="92" w:name="_Toc209597645"/>
      <w:r w:rsidRPr="007462AE">
        <w:rPr>
          <w:rFonts w:ascii="Calibri" w:eastAsia="Calibri" w:hAnsi="Calibri" w:cs="Calibri"/>
          <w:b/>
          <w:bCs/>
          <w:color w:val="auto"/>
          <w:sz w:val="24"/>
          <w:szCs w:val="24"/>
          <w:u w:val="single"/>
        </w:rPr>
        <w:lastRenderedPageBreak/>
        <w:t xml:space="preserve">One </w:t>
      </w:r>
      <w:r w:rsidR="008E548C" w:rsidRPr="007462AE">
        <w:rPr>
          <w:rFonts w:ascii="Calibri" w:eastAsia="Calibri" w:hAnsi="Calibri" w:cs="Calibri"/>
          <w:b/>
          <w:bCs/>
          <w:color w:val="auto"/>
          <w:sz w:val="24"/>
          <w:szCs w:val="24"/>
          <w:u w:val="single"/>
        </w:rPr>
        <w:t>S</w:t>
      </w:r>
      <w:r w:rsidRPr="007462AE">
        <w:rPr>
          <w:rFonts w:ascii="Calibri" w:eastAsia="Calibri" w:hAnsi="Calibri" w:cs="Calibri"/>
          <w:b/>
          <w:bCs/>
          <w:color w:val="auto"/>
          <w:sz w:val="24"/>
          <w:szCs w:val="24"/>
          <w:u w:val="single"/>
        </w:rPr>
        <w:t>top Student Resources</w:t>
      </w:r>
      <w:r w:rsidR="007462AE" w:rsidRPr="007462AE">
        <w:rPr>
          <w:rFonts w:ascii="Calibri" w:eastAsia="Calibri" w:hAnsi="Calibri" w:cs="Calibri"/>
          <w:b/>
          <w:bCs/>
          <w:color w:val="auto"/>
          <w:sz w:val="24"/>
          <w:szCs w:val="24"/>
          <w:u w:val="single"/>
        </w:rPr>
        <w:t>.</w:t>
      </w:r>
      <w:bookmarkEnd w:id="92"/>
    </w:p>
    <w:p w14:paraId="165AC66E" w14:textId="102C7D34" w:rsidR="307E4C74" w:rsidRPr="005F6C98" w:rsidRDefault="307E4C74" w:rsidP="6856035C">
      <w:pPr>
        <w:rPr>
          <w:rFonts w:ascii="Calibri" w:eastAsia="Calibri" w:hAnsi="Calibri" w:cs="Calibri"/>
        </w:rPr>
      </w:pPr>
      <w:r w:rsidRPr="005F6C98">
        <w:rPr>
          <w:rFonts w:ascii="Calibri" w:eastAsia="Calibri" w:hAnsi="Calibri" w:cs="Calibri"/>
        </w:rPr>
        <w:t>UO maintains a webpage (</w:t>
      </w:r>
      <w:hyperlink r:id="rId64">
        <w:r w:rsidRPr="005F6C98">
          <w:rPr>
            <w:rStyle w:val="Hyperlink"/>
            <w:rFonts w:ascii="Calibri" w:eastAsia="Calibri" w:hAnsi="Calibri" w:cs="Calibri"/>
          </w:rPr>
          <w:t>https://onestop.uoregon.edu/</w:t>
        </w:r>
      </w:hyperlink>
      <w:r w:rsidRPr="005F6C98">
        <w:rPr>
          <w:rFonts w:ascii="Calibri" w:eastAsia="Calibri" w:hAnsi="Calibri" w:cs="Calibri"/>
        </w:rPr>
        <w:t xml:space="preserve">) with links for all major support resources for its students. The site provides information on wellness and recreation, academic </w:t>
      </w:r>
      <w:bookmarkStart w:id="93" w:name="_Int_2FSbv97l"/>
      <w:r w:rsidRPr="005F6C98">
        <w:rPr>
          <w:rFonts w:ascii="Calibri" w:eastAsia="Calibri" w:hAnsi="Calibri" w:cs="Calibri"/>
        </w:rPr>
        <w:t>supports</w:t>
      </w:r>
      <w:bookmarkEnd w:id="93"/>
      <w:r w:rsidRPr="005F6C98">
        <w:rPr>
          <w:rFonts w:ascii="Calibri" w:eastAsia="Calibri" w:hAnsi="Calibri" w:cs="Calibri"/>
        </w:rPr>
        <w:t xml:space="preserve">, technology, </w:t>
      </w:r>
      <w:r w:rsidR="755229F4" w:rsidRPr="005F6C98">
        <w:rPr>
          <w:rFonts w:ascii="Calibri" w:eastAsia="Calibri" w:hAnsi="Calibri" w:cs="Calibri"/>
        </w:rPr>
        <w:t>and</w:t>
      </w:r>
      <w:r w:rsidRPr="005F6C98">
        <w:rPr>
          <w:rFonts w:ascii="Calibri" w:eastAsia="Calibri" w:hAnsi="Calibri" w:cs="Calibri"/>
        </w:rPr>
        <w:t xml:space="preserve"> many other areas. It also includes information on financial </w:t>
      </w:r>
      <w:bookmarkStart w:id="94" w:name="_Int_kzIxCdob"/>
      <w:r w:rsidRPr="005F6C98">
        <w:rPr>
          <w:rFonts w:ascii="Calibri" w:eastAsia="Calibri" w:hAnsi="Calibri" w:cs="Calibri"/>
        </w:rPr>
        <w:t>supports</w:t>
      </w:r>
      <w:bookmarkEnd w:id="94"/>
      <w:r w:rsidRPr="005F6C98">
        <w:rPr>
          <w:rFonts w:ascii="Calibri" w:eastAsia="Calibri" w:hAnsi="Calibri" w:cs="Calibri"/>
        </w:rPr>
        <w:t xml:space="preserve"> for dealing with crises and basic needs an</w:t>
      </w:r>
      <w:r w:rsidR="4A349D5B" w:rsidRPr="005F6C98">
        <w:rPr>
          <w:rFonts w:ascii="Calibri" w:eastAsia="Calibri" w:hAnsi="Calibri" w:cs="Calibri"/>
        </w:rPr>
        <w:t>d</w:t>
      </w:r>
      <w:r w:rsidRPr="005F6C98">
        <w:rPr>
          <w:rFonts w:ascii="Calibri" w:eastAsia="Calibri" w:hAnsi="Calibri" w:cs="Calibri"/>
        </w:rPr>
        <w:t xml:space="preserve"> on communi</w:t>
      </w:r>
      <w:r w:rsidR="3EAC1C50" w:rsidRPr="005F6C98">
        <w:rPr>
          <w:rFonts w:ascii="Calibri" w:eastAsia="Calibri" w:hAnsi="Calibri" w:cs="Calibri"/>
        </w:rPr>
        <w:t xml:space="preserve">ty building opportunities. </w:t>
      </w:r>
    </w:p>
    <w:p w14:paraId="43F2BEB3" w14:textId="7F44E958" w:rsidR="6DC88158" w:rsidRPr="005F6C98" w:rsidRDefault="00814AA5" w:rsidP="679EF0AA">
      <w:pPr>
        <w:rPr>
          <w:rFonts w:ascii="Calibri" w:eastAsia="Calibri" w:hAnsi="Calibri" w:cs="Calibri"/>
        </w:rPr>
      </w:pPr>
      <w:r>
        <w:rPr>
          <w:rFonts w:ascii="Calibri" w:eastAsia="Calibri" w:hAnsi="Calibri" w:cs="Calibri"/>
        </w:rPr>
        <w:t>DGS</w:t>
      </w:r>
      <w:r w:rsidR="6DC88158" w:rsidRPr="005F6C98">
        <w:rPr>
          <w:rFonts w:ascii="Calibri" w:eastAsia="Calibri" w:hAnsi="Calibri" w:cs="Calibri"/>
        </w:rPr>
        <w:t xml:space="preserve"> has numerous professional development opportunities they provide each year: </w:t>
      </w:r>
      <w:hyperlink r:id="rId65">
        <w:r w:rsidR="19052BC9" w:rsidRPr="005F6C98">
          <w:rPr>
            <w:rStyle w:val="Hyperlink"/>
            <w:rFonts w:ascii="Calibri" w:eastAsia="Calibri" w:hAnsi="Calibri" w:cs="Calibri"/>
          </w:rPr>
          <w:t>https://graduatestudies.uoregon.edu/professional-development</w:t>
        </w:r>
      </w:hyperlink>
      <w:r w:rsidR="19052BC9" w:rsidRPr="005F6C98">
        <w:rPr>
          <w:rFonts w:ascii="Calibri" w:eastAsia="Calibri" w:hAnsi="Calibri" w:cs="Calibri"/>
        </w:rPr>
        <w:t xml:space="preserve"> </w:t>
      </w:r>
      <w:r w:rsidR="6DC88158" w:rsidRPr="005F6C98">
        <w:rPr>
          <w:rFonts w:ascii="Calibri" w:eastAsia="Calibri" w:hAnsi="Calibri" w:cs="Calibri"/>
        </w:rPr>
        <w:t xml:space="preserve">as well as funding and employment opportunities: </w:t>
      </w:r>
      <w:hyperlink r:id="rId66">
        <w:r w:rsidR="1F7A2277" w:rsidRPr="005F6C98">
          <w:rPr>
            <w:rStyle w:val="Hyperlink"/>
            <w:rFonts w:ascii="Calibri" w:eastAsia="Calibri" w:hAnsi="Calibri" w:cs="Calibri"/>
          </w:rPr>
          <w:t>https://graduatestudies.uoregon.edu/funding</w:t>
        </w:r>
      </w:hyperlink>
      <w:r w:rsidR="1F7A2277" w:rsidRPr="005F6C98">
        <w:rPr>
          <w:rFonts w:ascii="Calibri" w:eastAsia="Calibri" w:hAnsi="Calibri" w:cs="Calibri"/>
        </w:rPr>
        <w:t xml:space="preserve">. </w:t>
      </w:r>
    </w:p>
    <w:p w14:paraId="0F9A4EB9" w14:textId="03185217" w:rsidR="1F7A2277" w:rsidRPr="007462AE" w:rsidRDefault="1F7A2277" w:rsidP="00386B86">
      <w:pPr>
        <w:pStyle w:val="Heading3"/>
        <w:rPr>
          <w:rFonts w:ascii="Calibri" w:eastAsia="Calibri" w:hAnsi="Calibri" w:cs="Calibri"/>
          <w:b/>
          <w:bCs/>
          <w:color w:val="auto"/>
          <w:sz w:val="24"/>
          <w:szCs w:val="24"/>
          <w:u w:val="single"/>
        </w:rPr>
      </w:pPr>
      <w:bookmarkStart w:id="95" w:name="_Toc209597646"/>
      <w:r w:rsidRPr="007462AE">
        <w:rPr>
          <w:rFonts w:ascii="Calibri" w:eastAsia="Calibri" w:hAnsi="Calibri" w:cs="Calibri"/>
          <w:b/>
          <w:bCs/>
          <w:color w:val="auto"/>
          <w:sz w:val="24"/>
          <w:szCs w:val="24"/>
          <w:u w:val="single"/>
        </w:rPr>
        <w:t>Office Assignments</w:t>
      </w:r>
      <w:r w:rsidR="007462AE" w:rsidRPr="007462AE">
        <w:rPr>
          <w:rFonts w:ascii="Calibri" w:eastAsia="Calibri" w:hAnsi="Calibri" w:cs="Calibri"/>
          <w:b/>
          <w:bCs/>
          <w:color w:val="auto"/>
          <w:sz w:val="24"/>
          <w:szCs w:val="24"/>
          <w:u w:val="single"/>
        </w:rPr>
        <w:t>.</w:t>
      </w:r>
      <w:bookmarkEnd w:id="95"/>
    </w:p>
    <w:p w14:paraId="718FE427" w14:textId="33252D92" w:rsidR="1F7A2277" w:rsidRPr="005F6C98" w:rsidRDefault="1F7A2277" w:rsidP="6856035C">
      <w:pPr>
        <w:rPr>
          <w:rFonts w:ascii="Calibri" w:eastAsia="Calibri" w:hAnsi="Calibri" w:cs="Calibri"/>
        </w:rPr>
      </w:pPr>
      <w:r w:rsidRPr="005F6C98">
        <w:rPr>
          <w:rFonts w:ascii="Calibri" w:eastAsia="Calibri" w:hAnsi="Calibri" w:cs="Calibri"/>
        </w:rPr>
        <w:t xml:space="preserve">GEs should receive an email with </w:t>
      </w:r>
      <w:r w:rsidR="75D60C2C" w:rsidRPr="005F6C98">
        <w:rPr>
          <w:rFonts w:ascii="Calibri" w:eastAsia="Calibri" w:hAnsi="Calibri" w:cs="Calibri"/>
        </w:rPr>
        <w:t>their</w:t>
      </w:r>
      <w:r w:rsidRPr="005F6C98">
        <w:rPr>
          <w:rFonts w:ascii="Calibri" w:eastAsia="Calibri" w:hAnsi="Calibri" w:cs="Calibri"/>
        </w:rPr>
        <w:t xml:space="preserve"> office assignments from the COE De</w:t>
      </w:r>
      <w:r w:rsidR="005F6A2D">
        <w:rPr>
          <w:rFonts w:ascii="Calibri" w:eastAsia="Calibri" w:hAnsi="Calibri" w:cs="Calibri"/>
        </w:rPr>
        <w:t>a</w:t>
      </w:r>
      <w:r w:rsidRPr="005F6C98">
        <w:rPr>
          <w:rFonts w:ascii="Calibri" w:eastAsia="Calibri" w:hAnsi="Calibri" w:cs="Calibri"/>
        </w:rPr>
        <w:t>n</w:t>
      </w:r>
      <w:r w:rsidR="005F6A2D">
        <w:rPr>
          <w:rFonts w:ascii="Calibri" w:eastAsia="Calibri" w:hAnsi="Calibri" w:cs="Calibri"/>
        </w:rPr>
        <w:t>’</w:t>
      </w:r>
      <w:r w:rsidRPr="005F6C98">
        <w:rPr>
          <w:rFonts w:ascii="Calibri" w:eastAsia="Calibri" w:hAnsi="Calibri" w:cs="Calibri"/>
        </w:rPr>
        <w:t>s Office (i.e., SPED do</w:t>
      </w:r>
      <w:r w:rsidR="0AAF2475" w:rsidRPr="005F6C98">
        <w:rPr>
          <w:rFonts w:ascii="Calibri" w:eastAsia="Calibri" w:hAnsi="Calibri" w:cs="Calibri"/>
        </w:rPr>
        <w:t>e</w:t>
      </w:r>
      <w:r w:rsidRPr="005F6C98">
        <w:rPr>
          <w:rFonts w:ascii="Calibri" w:eastAsia="Calibri" w:hAnsi="Calibri" w:cs="Calibri"/>
        </w:rPr>
        <w:t xml:space="preserve">s not have authority on this). Offices can be located anywhere on the COE campus. The HEDCO Learning Commons has reservable meeting room spaces, and the Knight Library also rents private office space to graduate students on a time limited </w:t>
      </w:r>
      <w:r w:rsidR="05773C72" w:rsidRPr="005F6C98">
        <w:rPr>
          <w:rFonts w:ascii="Calibri" w:eastAsia="Calibri" w:hAnsi="Calibri" w:cs="Calibri"/>
        </w:rPr>
        <w:t xml:space="preserve">and first-come, first served basis. </w:t>
      </w:r>
    </w:p>
    <w:p w14:paraId="2019C3E8" w14:textId="25879B2C" w:rsidR="1789A5AD" w:rsidRPr="005F6C98" w:rsidRDefault="1789A5AD" w:rsidP="6856035C">
      <w:pPr>
        <w:rPr>
          <w:rFonts w:ascii="Calibri" w:eastAsia="Calibri" w:hAnsi="Calibri" w:cs="Calibri"/>
        </w:rPr>
      </w:pPr>
      <w:r w:rsidRPr="005F6C98">
        <w:rPr>
          <w:rFonts w:ascii="Calibri" w:eastAsia="Calibri" w:hAnsi="Calibri" w:cs="Calibri"/>
        </w:rPr>
        <w:t xml:space="preserve">Most SPED doctoral students are affiliated with a research unit (e.g., Secondary Special Education and Transition; Educational and Community Supports; Early Intervention) and can also check </w:t>
      </w:r>
      <w:r w:rsidR="35DE38A0" w:rsidRPr="005F6C98">
        <w:rPr>
          <w:rFonts w:ascii="Calibri" w:eastAsia="Calibri" w:hAnsi="Calibri" w:cs="Calibri"/>
        </w:rPr>
        <w:t>with</w:t>
      </w:r>
      <w:r w:rsidRPr="005F6C98">
        <w:rPr>
          <w:rFonts w:ascii="Calibri" w:eastAsia="Calibri" w:hAnsi="Calibri" w:cs="Calibri"/>
        </w:rPr>
        <w:t xml:space="preserve"> that resear</w:t>
      </w:r>
      <w:r w:rsidR="4A810545" w:rsidRPr="005F6C98">
        <w:rPr>
          <w:rFonts w:ascii="Calibri" w:eastAsia="Calibri" w:hAnsi="Calibri" w:cs="Calibri"/>
        </w:rPr>
        <w:t xml:space="preserve">ch unit regarding available office space. </w:t>
      </w:r>
    </w:p>
    <w:p w14:paraId="7EC304FF" w14:textId="5711FF1E" w:rsidR="17B069E5" w:rsidRPr="007462AE" w:rsidRDefault="17B069E5" w:rsidP="00386B86">
      <w:pPr>
        <w:pStyle w:val="Heading3"/>
        <w:rPr>
          <w:rFonts w:ascii="Calibri" w:eastAsia="Calibri" w:hAnsi="Calibri" w:cs="Calibri"/>
          <w:b/>
          <w:bCs/>
          <w:color w:val="auto"/>
          <w:sz w:val="24"/>
          <w:szCs w:val="24"/>
          <w:u w:val="single"/>
        </w:rPr>
      </w:pPr>
      <w:bookmarkStart w:id="96" w:name="_Toc209597647"/>
      <w:r w:rsidRPr="007462AE">
        <w:rPr>
          <w:rFonts w:ascii="Calibri" w:eastAsia="Calibri" w:hAnsi="Calibri" w:cs="Calibri"/>
          <w:b/>
          <w:bCs/>
          <w:color w:val="auto"/>
          <w:sz w:val="24"/>
          <w:szCs w:val="24"/>
          <w:u w:val="single"/>
        </w:rPr>
        <w:t>Student Insurance Coverage</w:t>
      </w:r>
      <w:r w:rsidR="007462AE" w:rsidRPr="007462AE">
        <w:rPr>
          <w:rFonts w:ascii="Calibri" w:eastAsia="Calibri" w:hAnsi="Calibri" w:cs="Calibri"/>
          <w:b/>
          <w:bCs/>
          <w:color w:val="auto"/>
          <w:sz w:val="24"/>
          <w:szCs w:val="24"/>
          <w:u w:val="single"/>
        </w:rPr>
        <w:t>.</w:t>
      </w:r>
      <w:bookmarkEnd w:id="96"/>
    </w:p>
    <w:p w14:paraId="7BA2887E" w14:textId="32AB6664" w:rsidR="17B069E5" w:rsidRPr="005F6C98" w:rsidRDefault="17B069E5" w:rsidP="6856035C">
      <w:pPr>
        <w:rPr>
          <w:rFonts w:ascii="Calibri" w:eastAsia="Calibri" w:hAnsi="Calibri" w:cs="Calibri"/>
        </w:rPr>
      </w:pPr>
      <w:r w:rsidRPr="005F6C98">
        <w:rPr>
          <w:rFonts w:ascii="Calibri" w:eastAsia="Calibri" w:hAnsi="Calibri" w:cs="Calibri"/>
        </w:rPr>
        <w:t xml:space="preserve">It is essential for students to understand that they are responsible for providing </w:t>
      </w:r>
      <w:r w:rsidR="39577227" w:rsidRPr="005F6C98">
        <w:rPr>
          <w:rFonts w:ascii="Calibri" w:eastAsia="Calibri" w:hAnsi="Calibri" w:cs="Calibri"/>
        </w:rPr>
        <w:t>their</w:t>
      </w:r>
      <w:r w:rsidRPr="005F6C98">
        <w:rPr>
          <w:rFonts w:ascii="Calibri" w:eastAsia="Calibri" w:hAnsi="Calibri" w:cs="Calibri"/>
        </w:rPr>
        <w:t xml:space="preserve"> own insurance </w:t>
      </w:r>
      <w:r w:rsidR="38F73856" w:rsidRPr="005F6C98">
        <w:rPr>
          <w:rFonts w:ascii="Calibri" w:eastAsia="Calibri" w:hAnsi="Calibri" w:cs="Calibri"/>
        </w:rPr>
        <w:t>coverage</w:t>
      </w:r>
      <w:r w:rsidRPr="005F6C98">
        <w:rPr>
          <w:rFonts w:ascii="Calibri" w:eastAsia="Calibri" w:hAnsi="Calibri" w:cs="Calibri"/>
        </w:rPr>
        <w:t xml:space="preserve"> while working </w:t>
      </w:r>
      <w:r w:rsidR="1DF46CB9" w:rsidRPr="005F6C98">
        <w:rPr>
          <w:rFonts w:ascii="Calibri" w:eastAsia="Calibri" w:hAnsi="Calibri" w:cs="Calibri"/>
        </w:rPr>
        <w:t xml:space="preserve">in </w:t>
      </w:r>
      <w:r w:rsidRPr="005F6C98">
        <w:rPr>
          <w:rFonts w:ascii="Calibri" w:eastAsia="Calibri" w:hAnsi="Calibri" w:cs="Calibri"/>
        </w:rPr>
        <w:t xml:space="preserve">a practicum or field placement assigned by their program. Specifically, the University does not provide students insurance to cover </w:t>
      </w:r>
      <w:r w:rsidR="42074846" w:rsidRPr="005F6C98">
        <w:rPr>
          <w:rFonts w:ascii="Calibri" w:eastAsia="Calibri" w:hAnsi="Calibri" w:cs="Calibri"/>
        </w:rPr>
        <w:t>accidental</w:t>
      </w:r>
      <w:r w:rsidRPr="005F6C98">
        <w:rPr>
          <w:rFonts w:ascii="Calibri" w:eastAsia="Calibri" w:hAnsi="Calibri" w:cs="Calibri"/>
        </w:rPr>
        <w:t xml:space="preserve"> or medical costs. The University also does not offer liability coverage for students placed in non-university sites for field studies or practicum placements. Liab</w:t>
      </w:r>
      <w:r w:rsidR="16BAAE06" w:rsidRPr="005F6C98">
        <w:rPr>
          <w:rFonts w:ascii="Calibri" w:eastAsia="Calibri" w:hAnsi="Calibri" w:cs="Calibri"/>
        </w:rPr>
        <w:t>ility coverage is provided for students in on-</w:t>
      </w:r>
      <w:r w:rsidR="77A00FEA" w:rsidRPr="005F6C98">
        <w:rPr>
          <w:rFonts w:ascii="Calibri" w:eastAsia="Calibri" w:hAnsi="Calibri" w:cs="Calibri"/>
        </w:rPr>
        <w:t>campus</w:t>
      </w:r>
      <w:r w:rsidR="16BAAE06" w:rsidRPr="005F6C98">
        <w:rPr>
          <w:rFonts w:ascii="Calibri" w:eastAsia="Calibri" w:hAnsi="Calibri" w:cs="Calibri"/>
        </w:rPr>
        <w:t xml:space="preserve"> field placement only if the student is “acting” as an agent of the Oregon Department of Higher Education. Most students do not qualify as university agents and therefore are not protected by university liability coverage. </w:t>
      </w:r>
    </w:p>
    <w:p w14:paraId="75EB10F4" w14:textId="6874F5AB" w:rsidR="6E4719C2" w:rsidRPr="007462AE" w:rsidRDefault="6E4719C2" w:rsidP="00386B86">
      <w:pPr>
        <w:pStyle w:val="Heading3"/>
        <w:rPr>
          <w:rFonts w:ascii="Calibri" w:eastAsia="Calibri" w:hAnsi="Calibri" w:cs="Calibri"/>
          <w:b/>
          <w:bCs/>
          <w:color w:val="auto"/>
          <w:sz w:val="24"/>
          <w:szCs w:val="24"/>
          <w:u w:val="single"/>
        </w:rPr>
      </w:pPr>
      <w:bookmarkStart w:id="97" w:name="_Toc209597648"/>
      <w:r w:rsidRPr="007462AE">
        <w:rPr>
          <w:rFonts w:ascii="Calibri" w:eastAsia="Calibri" w:hAnsi="Calibri" w:cs="Calibri"/>
          <w:b/>
          <w:bCs/>
          <w:color w:val="auto"/>
          <w:sz w:val="24"/>
          <w:szCs w:val="24"/>
          <w:u w:val="single"/>
        </w:rPr>
        <w:t>Accommodations and Support Services for Diverse Students</w:t>
      </w:r>
      <w:r w:rsidR="007462AE" w:rsidRPr="007462AE">
        <w:rPr>
          <w:rFonts w:ascii="Calibri" w:eastAsia="Calibri" w:hAnsi="Calibri" w:cs="Calibri"/>
          <w:b/>
          <w:bCs/>
          <w:color w:val="auto"/>
          <w:sz w:val="24"/>
          <w:szCs w:val="24"/>
          <w:u w:val="single"/>
        </w:rPr>
        <w:t>.</w:t>
      </w:r>
      <w:bookmarkEnd w:id="97"/>
    </w:p>
    <w:p w14:paraId="0B88CDBF" w14:textId="606740AF" w:rsidR="6E4719C2" w:rsidRPr="005F6C98" w:rsidRDefault="6E4719C2" w:rsidP="6856035C">
      <w:pPr>
        <w:rPr>
          <w:rFonts w:ascii="Calibri" w:eastAsia="Calibri" w:hAnsi="Calibri" w:cs="Calibri"/>
        </w:rPr>
      </w:pPr>
      <w:r w:rsidRPr="005F6C98">
        <w:rPr>
          <w:rFonts w:ascii="Calibri" w:eastAsia="Calibri" w:hAnsi="Calibri" w:cs="Calibri"/>
        </w:rPr>
        <w:t>The University of Oregon provides several programs and services which are designed to assist</w:t>
      </w:r>
      <w:r w:rsidR="44EEE63D" w:rsidRPr="005F6C98">
        <w:rPr>
          <w:rFonts w:ascii="Calibri" w:eastAsia="Calibri" w:hAnsi="Calibri" w:cs="Calibri"/>
        </w:rPr>
        <w:t xml:space="preserve"> students with diverse needs. A complete listing of these programs and related organizations can be found on </w:t>
      </w:r>
      <w:r w:rsidR="00814AA5">
        <w:rPr>
          <w:rFonts w:ascii="Calibri" w:eastAsia="Calibri" w:hAnsi="Calibri" w:cs="Calibri"/>
        </w:rPr>
        <w:t>the DGS</w:t>
      </w:r>
      <w:r w:rsidR="44EEE63D" w:rsidRPr="005F6C98">
        <w:rPr>
          <w:rFonts w:ascii="Calibri" w:eastAsia="Calibri" w:hAnsi="Calibri" w:cs="Calibri"/>
        </w:rPr>
        <w:t xml:space="preserve"> page: </w:t>
      </w:r>
      <w:hyperlink r:id="rId67">
        <w:r w:rsidR="723533F0" w:rsidRPr="005F6C98">
          <w:rPr>
            <w:rStyle w:val="Hyperlink"/>
            <w:rFonts w:ascii="Calibri" w:eastAsia="Calibri" w:hAnsi="Calibri" w:cs="Calibri"/>
          </w:rPr>
          <w:t>https://inclusion.uoregon.edu/</w:t>
        </w:r>
      </w:hyperlink>
      <w:r w:rsidR="723533F0" w:rsidRPr="005F6C98">
        <w:rPr>
          <w:rFonts w:ascii="Calibri" w:eastAsia="Calibri" w:hAnsi="Calibri" w:cs="Calibri"/>
        </w:rPr>
        <w:t xml:space="preserve">, on the general UO website, and via the Associated Students of the University of Oregon’s interactive page: </w:t>
      </w:r>
      <w:hyperlink r:id="rId68">
        <w:r w:rsidR="723533F0" w:rsidRPr="005F6C98">
          <w:rPr>
            <w:rStyle w:val="Hyperlink"/>
            <w:rFonts w:ascii="Calibri" w:eastAsia="Calibri" w:hAnsi="Calibri" w:cs="Calibri"/>
          </w:rPr>
          <w:t>https://studentlife.uoregon.edu/clubs</w:t>
        </w:r>
      </w:hyperlink>
      <w:r w:rsidR="723533F0" w:rsidRPr="005F6C98">
        <w:rPr>
          <w:rFonts w:ascii="Calibri" w:eastAsia="Calibri" w:hAnsi="Calibri" w:cs="Calibri"/>
        </w:rPr>
        <w:t xml:space="preserve">. </w:t>
      </w:r>
    </w:p>
    <w:p w14:paraId="54711444" w14:textId="09E28C9D" w:rsidR="7A071970" w:rsidRPr="005F6C98" w:rsidRDefault="7A071970" w:rsidP="6856035C">
      <w:pPr>
        <w:rPr>
          <w:rFonts w:ascii="Calibri" w:eastAsia="Calibri" w:hAnsi="Calibri" w:cs="Calibri"/>
        </w:rPr>
      </w:pPr>
      <w:r w:rsidRPr="005F6C98">
        <w:rPr>
          <w:rFonts w:ascii="Calibri" w:eastAsia="Calibri" w:hAnsi="Calibri" w:cs="Calibri"/>
        </w:rPr>
        <w:t xml:space="preserve">Students with disabilities may receive accommodations for their needs from the Accessible Education Center. Eligibility for services must be supported by professional documentation of </w:t>
      </w:r>
      <w:r w:rsidRPr="005F6C98">
        <w:rPr>
          <w:rFonts w:ascii="Calibri" w:eastAsia="Calibri" w:hAnsi="Calibri" w:cs="Calibri"/>
        </w:rPr>
        <w:lastRenderedPageBreak/>
        <w:t xml:space="preserve">disability and need for services. Students should contact the program coordinators, their advisor, or the Accessible Education Center </w:t>
      </w:r>
      <w:hyperlink r:id="rId69" w:history="1">
        <w:r w:rsidR="008E548C" w:rsidRPr="002870EF">
          <w:rPr>
            <w:rStyle w:val="Hyperlink"/>
            <w:rFonts w:ascii="Calibri" w:eastAsia="Calibri" w:hAnsi="Calibri" w:cs="Calibri"/>
          </w:rPr>
          <w:t>https://aec.uoregon.edu/make-appointment-aec/</w:t>
        </w:r>
      </w:hyperlink>
      <w:r w:rsidR="008E548C">
        <w:rPr>
          <w:rFonts w:ascii="Calibri" w:eastAsia="Calibri" w:hAnsi="Calibri" w:cs="Calibri"/>
        </w:rPr>
        <w:t xml:space="preserve"> </w:t>
      </w:r>
      <w:r w:rsidRPr="005F6C98">
        <w:rPr>
          <w:rFonts w:ascii="Calibri" w:eastAsia="Calibri" w:hAnsi="Calibri" w:cs="Calibri"/>
        </w:rPr>
        <w:t xml:space="preserve">for more information. </w:t>
      </w:r>
    </w:p>
    <w:p w14:paraId="6393A96D" w14:textId="0E5FA293" w:rsidR="7A071970" w:rsidRPr="005F6C98" w:rsidRDefault="7A071970" w:rsidP="6856035C">
      <w:pPr>
        <w:rPr>
          <w:rFonts w:ascii="Calibri" w:eastAsia="Calibri" w:hAnsi="Calibri" w:cs="Calibri"/>
        </w:rPr>
      </w:pPr>
      <w:r w:rsidRPr="005F6C98">
        <w:rPr>
          <w:rFonts w:ascii="Calibri" w:eastAsia="Calibri" w:hAnsi="Calibri" w:cs="Calibri"/>
        </w:rPr>
        <w:t xml:space="preserve">The </w:t>
      </w:r>
      <w:r w:rsidR="00814AA5">
        <w:rPr>
          <w:rFonts w:ascii="Calibri" w:eastAsia="Calibri" w:hAnsi="Calibri" w:cs="Calibri"/>
        </w:rPr>
        <w:t>COE</w:t>
      </w:r>
      <w:r w:rsidRPr="005F6C98">
        <w:rPr>
          <w:rFonts w:ascii="Calibri" w:eastAsia="Calibri" w:hAnsi="Calibri" w:cs="Calibri"/>
        </w:rPr>
        <w:t xml:space="preserve"> is pleased to contribute to and support the work of many units on campus that foster diversity, equity, and inclusion. Students may access a diverse array of student support and professional development services. For up-to-date diversity, equity, and inclusion resources across campus, please visit the following: </w:t>
      </w:r>
    </w:p>
    <w:p w14:paraId="22F8E50F" w14:textId="1ACCFD32" w:rsidR="7A071970" w:rsidRPr="005F6C98" w:rsidRDefault="7A071970" w:rsidP="00685AC1">
      <w:pPr>
        <w:pStyle w:val="ListParagraph"/>
        <w:numPr>
          <w:ilvl w:val="0"/>
          <w:numId w:val="2"/>
        </w:numPr>
        <w:rPr>
          <w:rFonts w:ascii="Calibri" w:eastAsia="Calibri" w:hAnsi="Calibri" w:cs="Calibri"/>
        </w:rPr>
      </w:pPr>
      <w:r w:rsidRPr="005F6C98">
        <w:rPr>
          <w:rFonts w:ascii="Calibri" w:eastAsia="Calibri" w:hAnsi="Calibri" w:cs="Calibri"/>
        </w:rPr>
        <w:t xml:space="preserve">College Governance: </w:t>
      </w:r>
      <w:hyperlink r:id="rId70">
        <w:r w:rsidRPr="005F6C98">
          <w:rPr>
            <w:rStyle w:val="Hyperlink"/>
            <w:rFonts w:ascii="Calibri" w:eastAsia="Calibri" w:hAnsi="Calibri" w:cs="Calibri"/>
          </w:rPr>
          <w:t>https://coedocs.uoregon.edu/policies/</w:t>
        </w:r>
      </w:hyperlink>
    </w:p>
    <w:p w14:paraId="6697819F" w14:textId="2AC6D43F" w:rsidR="7A071970" w:rsidRPr="005F6C98" w:rsidRDefault="7A071970" w:rsidP="00685AC1">
      <w:pPr>
        <w:pStyle w:val="ListParagraph"/>
        <w:numPr>
          <w:ilvl w:val="0"/>
          <w:numId w:val="2"/>
        </w:numPr>
        <w:rPr>
          <w:rFonts w:ascii="Calibri" w:eastAsia="Calibri" w:hAnsi="Calibri" w:cs="Calibri"/>
        </w:rPr>
      </w:pPr>
      <w:r w:rsidRPr="005F6C98">
        <w:rPr>
          <w:rFonts w:ascii="Calibri" w:eastAsia="Calibri" w:hAnsi="Calibri" w:cs="Calibri"/>
        </w:rPr>
        <w:t xml:space="preserve">UO Division of Equity and Inclusion: </w:t>
      </w:r>
      <w:hyperlink r:id="rId71">
        <w:r w:rsidRPr="005F6C98">
          <w:rPr>
            <w:rStyle w:val="Hyperlink"/>
            <w:rFonts w:ascii="Calibri" w:eastAsia="Calibri" w:hAnsi="Calibri" w:cs="Calibri"/>
          </w:rPr>
          <w:t>https://inclusion.uoregon.edu/deiunits</w:t>
        </w:r>
      </w:hyperlink>
    </w:p>
    <w:p w14:paraId="207AB15A" w14:textId="40B6DE84" w:rsidR="7A071970" w:rsidRPr="005F6C98" w:rsidRDefault="7A071970" w:rsidP="00685AC1">
      <w:pPr>
        <w:pStyle w:val="ListParagraph"/>
        <w:numPr>
          <w:ilvl w:val="0"/>
          <w:numId w:val="2"/>
        </w:numPr>
        <w:rPr>
          <w:rFonts w:ascii="Calibri" w:eastAsia="Calibri" w:hAnsi="Calibri" w:cs="Calibri"/>
        </w:rPr>
      </w:pPr>
      <w:r w:rsidRPr="005F6C98">
        <w:rPr>
          <w:rFonts w:ascii="Calibri" w:eastAsia="Calibri" w:hAnsi="Calibri" w:cs="Calibri"/>
        </w:rPr>
        <w:t xml:space="preserve">UO Teaching Engagement Program: </w:t>
      </w:r>
      <w:hyperlink r:id="rId72">
        <w:r w:rsidRPr="005F6C98">
          <w:rPr>
            <w:rStyle w:val="Hyperlink"/>
            <w:rFonts w:ascii="Calibri" w:eastAsia="Calibri" w:hAnsi="Calibri" w:cs="Calibri"/>
          </w:rPr>
          <w:t>https://teaching.uoregon.edu/</w:t>
        </w:r>
      </w:hyperlink>
    </w:p>
    <w:p w14:paraId="222AED99" w14:textId="440EA8E1" w:rsidR="7A071970" w:rsidRPr="005F6C98" w:rsidRDefault="7A071970" w:rsidP="00685AC1">
      <w:pPr>
        <w:pStyle w:val="ListParagraph"/>
        <w:numPr>
          <w:ilvl w:val="0"/>
          <w:numId w:val="2"/>
        </w:numPr>
        <w:rPr>
          <w:rFonts w:ascii="Calibri" w:eastAsia="Calibri" w:hAnsi="Calibri" w:cs="Calibri"/>
        </w:rPr>
      </w:pPr>
      <w:r w:rsidRPr="005F6C98">
        <w:rPr>
          <w:rFonts w:ascii="Calibri" w:eastAsia="Calibri" w:hAnsi="Calibri" w:cs="Calibri"/>
        </w:rPr>
        <w:t xml:space="preserve">UO Division of Graduate Studies: </w:t>
      </w:r>
      <w:hyperlink r:id="rId73">
        <w:r w:rsidRPr="005F6C98">
          <w:rPr>
            <w:rStyle w:val="Hyperlink"/>
            <w:rFonts w:ascii="Calibri" w:eastAsia="Calibri" w:hAnsi="Calibri" w:cs="Calibri"/>
          </w:rPr>
          <w:t>https://graduatestudies.uoregon.edu/</w:t>
        </w:r>
      </w:hyperlink>
      <w:r w:rsidRPr="005F6C98">
        <w:rPr>
          <w:rFonts w:ascii="Calibri" w:eastAsia="Calibri" w:hAnsi="Calibri" w:cs="Calibri"/>
        </w:rPr>
        <w:t xml:space="preserve"> </w:t>
      </w:r>
    </w:p>
    <w:p w14:paraId="47D9E65F" w14:textId="51346A4D" w:rsidR="7A071970" w:rsidRPr="007462AE" w:rsidRDefault="7A071970" w:rsidP="00386B86">
      <w:pPr>
        <w:pStyle w:val="Heading3"/>
        <w:rPr>
          <w:rFonts w:ascii="Calibri" w:eastAsia="Calibri" w:hAnsi="Calibri" w:cs="Calibri"/>
          <w:b/>
          <w:bCs/>
          <w:color w:val="auto"/>
          <w:sz w:val="24"/>
          <w:szCs w:val="24"/>
          <w:u w:val="single"/>
        </w:rPr>
      </w:pPr>
      <w:bookmarkStart w:id="98" w:name="_Toc209597649"/>
      <w:r w:rsidRPr="007462AE">
        <w:rPr>
          <w:rFonts w:ascii="Calibri" w:eastAsia="Calibri" w:hAnsi="Calibri" w:cs="Calibri"/>
          <w:b/>
          <w:bCs/>
          <w:color w:val="auto"/>
          <w:sz w:val="24"/>
          <w:szCs w:val="24"/>
          <w:u w:val="single"/>
        </w:rPr>
        <w:t>Accommodation for Religious Observances</w:t>
      </w:r>
      <w:r w:rsidR="007462AE" w:rsidRPr="007462AE">
        <w:rPr>
          <w:rFonts w:ascii="Calibri" w:eastAsia="Calibri" w:hAnsi="Calibri" w:cs="Calibri"/>
          <w:b/>
          <w:bCs/>
          <w:color w:val="auto"/>
          <w:sz w:val="24"/>
          <w:szCs w:val="24"/>
          <w:u w:val="single"/>
        </w:rPr>
        <w:t>.</w:t>
      </w:r>
      <w:bookmarkEnd w:id="98"/>
    </w:p>
    <w:p w14:paraId="2573247C" w14:textId="7A82A579" w:rsidR="7A071970" w:rsidRPr="005F6C98" w:rsidRDefault="7A071970" w:rsidP="6856035C">
      <w:pPr>
        <w:rPr>
          <w:rFonts w:ascii="Calibri" w:eastAsia="Calibri" w:hAnsi="Calibri" w:cs="Calibri"/>
        </w:rPr>
      </w:pPr>
      <w:r w:rsidRPr="005F6C98">
        <w:rPr>
          <w:rFonts w:ascii="Calibri" w:eastAsia="Calibri" w:hAnsi="Calibri" w:cs="Calibri"/>
        </w:rPr>
        <w:t xml:space="preserve">Reasonable accommodation of religious observances </w:t>
      </w:r>
      <w:r w:rsidR="41AE44E7" w:rsidRPr="005F6C98">
        <w:rPr>
          <w:rFonts w:ascii="Calibri" w:eastAsia="Calibri" w:hAnsi="Calibri" w:cs="Calibri"/>
        </w:rPr>
        <w:t xml:space="preserve">will be made regarding admissions, class attendance, the scheduling of examinations, and other academic work requirements. A student who is unable because of the observance of a religious holiday to attend classes on a particular day or days or at a particular time of day, shall be excused from taking examinations, or from </w:t>
      </w:r>
      <w:r w:rsidR="6A855B09" w:rsidRPr="005F6C98">
        <w:rPr>
          <w:rFonts w:ascii="Calibri" w:eastAsia="Calibri" w:hAnsi="Calibri" w:cs="Calibri"/>
        </w:rPr>
        <w:t>engaging in</w:t>
      </w:r>
      <w:r w:rsidR="41AE44E7" w:rsidRPr="005F6C98">
        <w:rPr>
          <w:rFonts w:ascii="Calibri" w:eastAsia="Calibri" w:hAnsi="Calibri" w:cs="Calibri"/>
        </w:rPr>
        <w:t xml:space="preserve"> academic work assignments on such days or times. </w:t>
      </w:r>
    </w:p>
    <w:p w14:paraId="41815FF8" w14:textId="5AED136D" w:rsidR="4717F523" w:rsidRPr="005F6C98" w:rsidRDefault="4717F523" w:rsidP="6856035C">
      <w:pPr>
        <w:rPr>
          <w:rFonts w:ascii="Calibri" w:eastAsia="Calibri" w:hAnsi="Calibri" w:cs="Calibri"/>
        </w:rPr>
      </w:pPr>
      <w:bookmarkStart w:id="99" w:name="_Int_T1i9YCXJ"/>
      <w:r w:rsidRPr="005F6C98">
        <w:rPr>
          <w:rFonts w:ascii="Calibri" w:eastAsia="Calibri" w:hAnsi="Calibri" w:cs="Calibri"/>
        </w:rPr>
        <w:t xml:space="preserve">Once a student has registered for a class, the student is expected to identify </w:t>
      </w:r>
      <w:r w:rsidR="4D72AA35" w:rsidRPr="005F6C98">
        <w:rPr>
          <w:rFonts w:ascii="Calibri" w:eastAsia="Calibri" w:hAnsi="Calibri" w:cs="Calibri"/>
        </w:rPr>
        <w:t>potential</w:t>
      </w:r>
      <w:r w:rsidRPr="005F6C98">
        <w:rPr>
          <w:rFonts w:ascii="Calibri" w:eastAsia="Calibri" w:hAnsi="Calibri" w:cs="Calibri"/>
        </w:rPr>
        <w:t xml:space="preserve"> conflicts in the course syllabus and to notify the instructor </w:t>
      </w:r>
      <w:r w:rsidRPr="005F6C98">
        <w:rPr>
          <w:rFonts w:ascii="Calibri" w:eastAsia="Calibri" w:hAnsi="Calibri" w:cs="Calibri"/>
          <w:i/>
          <w:iCs/>
          <w:u w:val="single"/>
        </w:rPr>
        <w:t>by the end of the first week of classes</w:t>
      </w:r>
      <w:r w:rsidRPr="005F6C98">
        <w:rPr>
          <w:rFonts w:ascii="Calibri" w:eastAsia="Calibri" w:hAnsi="Calibri" w:cs="Calibri"/>
        </w:rPr>
        <w:t>.</w:t>
      </w:r>
      <w:bookmarkEnd w:id="99"/>
      <w:r w:rsidRPr="005F6C98">
        <w:rPr>
          <w:rFonts w:ascii="Calibri" w:eastAsia="Calibri" w:hAnsi="Calibri" w:cs="Calibri"/>
        </w:rPr>
        <w:t xml:space="preserve"> The student is also expected to </w:t>
      </w:r>
      <w:bookmarkStart w:id="100" w:name="_Int_u937owDt"/>
      <w:r w:rsidR="7C780DEA" w:rsidRPr="005F6C98">
        <w:rPr>
          <w:rFonts w:ascii="Calibri" w:eastAsia="Calibri" w:hAnsi="Calibri" w:cs="Calibri"/>
        </w:rPr>
        <w:t>make</w:t>
      </w:r>
      <w:r w:rsidRPr="005F6C98">
        <w:rPr>
          <w:rFonts w:ascii="Calibri" w:eastAsia="Calibri" w:hAnsi="Calibri" w:cs="Calibri"/>
        </w:rPr>
        <w:t xml:space="preserve"> arrangements</w:t>
      </w:r>
      <w:bookmarkEnd w:id="100"/>
      <w:r w:rsidRPr="005F6C98">
        <w:rPr>
          <w:rFonts w:ascii="Calibri" w:eastAsia="Calibri" w:hAnsi="Calibri" w:cs="Calibri"/>
        </w:rPr>
        <w:t xml:space="preserve"> in advance (with the faculty member) to make up any missed work or in-class material within a reasonable amount of time. Faculty </w:t>
      </w:r>
      <w:r w:rsidR="41E3C490" w:rsidRPr="005F6C98">
        <w:rPr>
          <w:rFonts w:ascii="Calibri" w:eastAsia="Calibri" w:hAnsi="Calibri" w:cs="Calibri"/>
        </w:rPr>
        <w:t xml:space="preserve">will give such students an equivalent opportunity to make </w:t>
      </w:r>
      <w:bookmarkStart w:id="101" w:name="_Int_XURow04G"/>
      <w:r w:rsidR="41E3C490" w:rsidRPr="005F6C98">
        <w:rPr>
          <w:rFonts w:ascii="Calibri" w:eastAsia="Calibri" w:hAnsi="Calibri" w:cs="Calibri"/>
        </w:rPr>
        <w:t>up</w:t>
      </w:r>
      <w:bookmarkEnd w:id="101"/>
      <w:r w:rsidR="41E3C490" w:rsidRPr="005F6C98">
        <w:rPr>
          <w:rFonts w:ascii="Calibri" w:eastAsia="Calibri" w:hAnsi="Calibri" w:cs="Calibri"/>
        </w:rPr>
        <w:t xml:space="preserve"> the examinations, studies, or other academic work </w:t>
      </w:r>
      <w:r w:rsidR="554598FB" w:rsidRPr="005F6C98">
        <w:rPr>
          <w:rFonts w:ascii="Calibri" w:eastAsia="Calibri" w:hAnsi="Calibri" w:cs="Calibri"/>
        </w:rPr>
        <w:t>requirements</w:t>
      </w:r>
      <w:r w:rsidR="41E3C490" w:rsidRPr="005F6C98">
        <w:rPr>
          <w:rFonts w:ascii="Calibri" w:eastAsia="Calibri" w:hAnsi="Calibri" w:cs="Calibri"/>
        </w:rPr>
        <w:t xml:space="preserve"> that they may miss. </w:t>
      </w:r>
    </w:p>
    <w:p w14:paraId="4991FC70" w14:textId="515D7070" w:rsidR="1EC4EA6E" w:rsidRPr="00386B86" w:rsidRDefault="1EC4EA6E" w:rsidP="00386B86">
      <w:pPr>
        <w:pStyle w:val="Heading2"/>
        <w:rPr>
          <w:rFonts w:ascii="Calibri" w:eastAsia="Calibri" w:hAnsi="Calibri" w:cs="Calibri"/>
          <w:b/>
          <w:bCs/>
          <w:color w:val="067040"/>
        </w:rPr>
      </w:pPr>
      <w:bookmarkStart w:id="102" w:name="_Toc209597650"/>
      <w:r w:rsidRPr="00386B86">
        <w:rPr>
          <w:rFonts w:ascii="Calibri" w:eastAsia="Calibri" w:hAnsi="Calibri" w:cs="Calibri"/>
          <w:b/>
          <w:bCs/>
          <w:color w:val="067040"/>
        </w:rPr>
        <w:t>INTERNATIONAL STUDENTS</w:t>
      </w:r>
      <w:bookmarkEnd w:id="102"/>
    </w:p>
    <w:p w14:paraId="402ACBDA" w14:textId="62DEE85C" w:rsidR="008E548C" w:rsidRPr="007462AE" w:rsidRDefault="008E548C" w:rsidP="00386B86">
      <w:pPr>
        <w:pStyle w:val="Heading3"/>
        <w:rPr>
          <w:rFonts w:ascii="Calibri" w:eastAsia="Calibri" w:hAnsi="Calibri" w:cs="Calibri"/>
          <w:b/>
          <w:bCs/>
          <w:color w:val="auto"/>
          <w:sz w:val="24"/>
          <w:szCs w:val="24"/>
          <w:u w:val="single"/>
        </w:rPr>
      </w:pPr>
      <w:bookmarkStart w:id="103" w:name="_Toc209597651"/>
      <w:r w:rsidRPr="007462AE">
        <w:rPr>
          <w:rFonts w:ascii="Calibri" w:eastAsia="Calibri" w:hAnsi="Calibri" w:cs="Calibri"/>
          <w:b/>
          <w:bCs/>
          <w:color w:val="auto"/>
          <w:sz w:val="24"/>
          <w:szCs w:val="24"/>
          <w:u w:val="single"/>
        </w:rPr>
        <w:t>Support Services</w:t>
      </w:r>
      <w:r w:rsidR="007462AE" w:rsidRPr="007462AE">
        <w:rPr>
          <w:rFonts w:ascii="Calibri" w:eastAsia="Calibri" w:hAnsi="Calibri" w:cs="Calibri"/>
          <w:b/>
          <w:bCs/>
          <w:color w:val="auto"/>
          <w:sz w:val="24"/>
          <w:szCs w:val="24"/>
          <w:u w:val="single"/>
        </w:rPr>
        <w:t>.</w:t>
      </w:r>
      <w:bookmarkEnd w:id="103"/>
    </w:p>
    <w:p w14:paraId="44DB2F0E" w14:textId="10A23F70" w:rsidR="008E548C" w:rsidRPr="005F6C98" w:rsidRDefault="008E548C" w:rsidP="008E548C">
      <w:pPr>
        <w:rPr>
          <w:rFonts w:ascii="Calibri" w:eastAsia="Calibri" w:hAnsi="Calibri" w:cs="Calibri"/>
        </w:rPr>
      </w:pPr>
      <w:r w:rsidRPr="005F6C98">
        <w:rPr>
          <w:rFonts w:ascii="Calibri" w:eastAsia="Calibri" w:hAnsi="Calibri" w:cs="Calibri"/>
        </w:rPr>
        <w:t xml:space="preserve">The University of Oregon has a large international community. The International Student Association (ISE) is an umbrella organization for students from nations around the world. The ISA works to promote the educational, social, and cultural activities of international students at the university: </w:t>
      </w:r>
      <w:hyperlink r:id="rId74">
        <w:r w:rsidRPr="005F6C98">
          <w:rPr>
            <w:rStyle w:val="Hyperlink"/>
            <w:rFonts w:ascii="Calibri" w:eastAsia="Calibri" w:hAnsi="Calibri" w:cs="Calibri"/>
          </w:rPr>
          <w:t>https://isa.uoregon.edu/</w:t>
        </w:r>
      </w:hyperlink>
      <w:r w:rsidRPr="005F6C98">
        <w:rPr>
          <w:rFonts w:ascii="Calibri" w:eastAsia="Calibri" w:hAnsi="Calibri" w:cs="Calibri"/>
        </w:rPr>
        <w:t xml:space="preserve">. Advisors in the International Student Scholars office can be reached at (541) 346-4387. </w:t>
      </w:r>
      <w:r w:rsidR="00F71414">
        <w:rPr>
          <w:rFonts w:ascii="Calibri" w:eastAsia="Calibri" w:hAnsi="Calibri" w:cs="Calibri"/>
        </w:rPr>
        <w:t xml:space="preserve">Additional supports are provided by </w:t>
      </w:r>
      <w:r w:rsidR="00814AA5">
        <w:rPr>
          <w:rFonts w:ascii="Calibri" w:eastAsia="Calibri" w:hAnsi="Calibri" w:cs="Calibri"/>
        </w:rPr>
        <w:t>DGS;</w:t>
      </w:r>
      <w:r w:rsidR="00F71414">
        <w:rPr>
          <w:rFonts w:ascii="Calibri" w:eastAsia="Calibri" w:hAnsi="Calibri" w:cs="Calibri"/>
        </w:rPr>
        <w:t xml:space="preserve"> feel free to search this website: </w:t>
      </w:r>
      <w:hyperlink r:id="rId75" w:history="1">
        <w:r w:rsidR="004556DE" w:rsidRPr="00B6638F">
          <w:rPr>
            <w:rStyle w:val="Hyperlink"/>
          </w:rPr>
          <w:t>https://graduatestudies.uoregon.edu/onestop</w:t>
        </w:r>
      </w:hyperlink>
      <w:r w:rsidR="004556DE">
        <w:t xml:space="preserve">. </w:t>
      </w:r>
      <w:r w:rsidR="00F71414">
        <w:rPr>
          <w:rFonts w:ascii="Calibri" w:eastAsia="Calibri" w:hAnsi="Calibri" w:cs="Calibri"/>
        </w:rPr>
        <w:t xml:space="preserve"> </w:t>
      </w:r>
    </w:p>
    <w:p w14:paraId="7961D8F6" w14:textId="1C84E9D7" w:rsidR="6856035C" w:rsidRPr="007462AE" w:rsidRDefault="7F14624F" w:rsidP="00386B86">
      <w:pPr>
        <w:pStyle w:val="Heading3"/>
        <w:rPr>
          <w:rFonts w:ascii="Calibri" w:eastAsia="Calibri" w:hAnsi="Calibri" w:cs="Calibri"/>
          <w:b/>
          <w:bCs/>
          <w:color w:val="auto"/>
          <w:sz w:val="24"/>
          <w:szCs w:val="24"/>
          <w:u w:val="single"/>
        </w:rPr>
      </w:pPr>
      <w:bookmarkStart w:id="104" w:name="_Toc209597652"/>
      <w:r w:rsidRPr="007462AE">
        <w:rPr>
          <w:rFonts w:ascii="Calibri" w:eastAsia="Calibri" w:hAnsi="Calibri" w:cs="Calibri"/>
          <w:b/>
          <w:bCs/>
          <w:color w:val="auto"/>
          <w:sz w:val="24"/>
          <w:szCs w:val="24"/>
          <w:u w:val="single"/>
        </w:rPr>
        <w:lastRenderedPageBreak/>
        <w:t>Financial Aid</w:t>
      </w:r>
      <w:r w:rsidR="007462AE" w:rsidRPr="007462AE">
        <w:rPr>
          <w:rFonts w:ascii="Calibri" w:eastAsia="Calibri" w:hAnsi="Calibri" w:cs="Calibri"/>
          <w:b/>
          <w:bCs/>
          <w:color w:val="auto"/>
          <w:sz w:val="24"/>
          <w:szCs w:val="24"/>
          <w:u w:val="single"/>
        </w:rPr>
        <w:t>.</w:t>
      </w:r>
      <w:bookmarkEnd w:id="104"/>
    </w:p>
    <w:p w14:paraId="5F899544" w14:textId="05D5918D" w:rsidR="7F14624F" w:rsidRPr="005F6C98" w:rsidRDefault="7F14624F" w:rsidP="074E4988">
      <w:pPr>
        <w:rPr>
          <w:rFonts w:ascii="Calibri" w:eastAsia="Calibri" w:hAnsi="Calibri" w:cs="Calibri"/>
          <w:u w:val="single"/>
        </w:rPr>
      </w:pPr>
      <w:r w:rsidRPr="005F6C98">
        <w:rPr>
          <w:rFonts w:ascii="Calibri" w:eastAsia="Calibri" w:hAnsi="Calibri" w:cs="Calibri"/>
        </w:rPr>
        <w:t xml:space="preserve">International students may work on campus during the school year but should not expect to work off campus. </w:t>
      </w:r>
      <w:bookmarkStart w:id="105" w:name="_Int_Zqy1zE1m"/>
      <w:r w:rsidRPr="005F6C98">
        <w:rPr>
          <w:rFonts w:ascii="Calibri" w:eastAsia="Calibri" w:hAnsi="Calibri" w:cs="Calibri"/>
        </w:rPr>
        <w:t>Those who hold student (F-1) visas are expected to have sufficient funds for the period of their studies.</w:t>
      </w:r>
      <w:bookmarkEnd w:id="105"/>
      <w:r w:rsidRPr="005F6C98">
        <w:rPr>
          <w:rFonts w:ascii="Calibri" w:eastAsia="Calibri" w:hAnsi="Calibri" w:cs="Calibri"/>
        </w:rPr>
        <w:t xml:space="preserve"> Their dependents are usually not </w:t>
      </w:r>
      <w:r w:rsidR="67EA8E63" w:rsidRPr="005F6C98">
        <w:rPr>
          <w:rFonts w:ascii="Calibri" w:eastAsia="Calibri" w:hAnsi="Calibri" w:cs="Calibri"/>
        </w:rPr>
        <w:t>allowed</w:t>
      </w:r>
      <w:r w:rsidRPr="005F6C98">
        <w:rPr>
          <w:rFonts w:ascii="Calibri" w:eastAsia="Calibri" w:hAnsi="Calibri" w:cs="Calibri"/>
        </w:rPr>
        <w:t xml:space="preserve"> to work. However, if it is necessary for a department to work, students should contact International Affairs for assistance.</w:t>
      </w:r>
    </w:p>
    <w:p w14:paraId="36CAFF2F" w14:textId="0EA7F206" w:rsidR="496874A9" w:rsidRPr="005F6C98" w:rsidRDefault="496874A9" w:rsidP="074E4988">
      <w:pPr>
        <w:rPr>
          <w:rFonts w:ascii="Calibri" w:eastAsia="Calibri" w:hAnsi="Calibri" w:cs="Calibri"/>
        </w:rPr>
      </w:pPr>
      <w:r w:rsidRPr="005F6C98">
        <w:rPr>
          <w:rFonts w:ascii="Calibri" w:eastAsia="Calibri" w:hAnsi="Calibri" w:cs="Calibri"/>
        </w:rPr>
        <w:t xml:space="preserve">International </w:t>
      </w:r>
      <w:r w:rsidR="5EBBAF70" w:rsidRPr="005F6C98">
        <w:rPr>
          <w:rFonts w:ascii="Calibri" w:eastAsia="Calibri" w:hAnsi="Calibri" w:cs="Calibri"/>
        </w:rPr>
        <w:t xml:space="preserve">students are eligible for the department teaching and research fellowships. Nonnative speakers of English who accept teaching-related </w:t>
      </w:r>
      <w:r w:rsidR="00814AA5">
        <w:rPr>
          <w:rFonts w:ascii="Calibri" w:eastAsia="Calibri" w:hAnsi="Calibri" w:cs="Calibri"/>
        </w:rPr>
        <w:t>GE</w:t>
      </w:r>
      <w:r w:rsidR="5EBBAF70" w:rsidRPr="005F6C98">
        <w:rPr>
          <w:rFonts w:ascii="Calibri" w:eastAsia="Calibri" w:hAnsi="Calibri" w:cs="Calibri"/>
        </w:rPr>
        <w:t xml:space="preserve"> appointment must submit a score for the Test of Spoke English (TSE) or the Speaking Proficiency English Assessment Kit (SPEAK) to </w:t>
      </w:r>
      <w:r w:rsidR="00814AA5">
        <w:rPr>
          <w:rFonts w:ascii="Calibri" w:eastAsia="Calibri" w:hAnsi="Calibri" w:cs="Calibri"/>
        </w:rPr>
        <w:t>DGS</w:t>
      </w:r>
      <w:r w:rsidR="5EBBAF70" w:rsidRPr="005F6C98">
        <w:rPr>
          <w:rFonts w:ascii="Calibri" w:eastAsia="Calibri" w:hAnsi="Calibri" w:cs="Calibri"/>
        </w:rPr>
        <w:t xml:space="preserve">. Individuals scoring below 50 on the TSE or SPEAK test must attend language support classes (at no additional charge to the student) and may be limited in their activities they carry out as Graduate Employees. </w:t>
      </w:r>
    </w:p>
    <w:p w14:paraId="17C16D53" w14:textId="3A3C951E" w:rsidR="0EB8EB42" w:rsidRPr="005F6C98" w:rsidRDefault="0EB8EB42" w:rsidP="074E4988">
      <w:pPr>
        <w:rPr>
          <w:rFonts w:ascii="Calibri" w:eastAsia="Calibri" w:hAnsi="Calibri" w:cs="Calibri"/>
        </w:rPr>
      </w:pPr>
      <w:r w:rsidRPr="005F6C98">
        <w:rPr>
          <w:rFonts w:ascii="Calibri" w:eastAsia="Calibri" w:hAnsi="Calibri" w:cs="Calibri"/>
        </w:rPr>
        <w:t xml:space="preserve">The TSE is available at many </w:t>
      </w:r>
      <w:bookmarkStart w:id="106" w:name="_Int_auiSR0PP"/>
      <w:r w:rsidRPr="005F6C98">
        <w:rPr>
          <w:rFonts w:ascii="Calibri" w:eastAsia="Calibri" w:hAnsi="Calibri" w:cs="Calibri"/>
        </w:rPr>
        <w:t>Test</w:t>
      </w:r>
      <w:bookmarkEnd w:id="106"/>
      <w:r w:rsidRPr="005F6C98">
        <w:rPr>
          <w:rFonts w:ascii="Calibri" w:eastAsia="Calibri" w:hAnsi="Calibri" w:cs="Calibri"/>
        </w:rPr>
        <w:t xml:space="preserve"> of English as a Foreign Language (TOEFL) test sites. If a TSE score is not submitted to </w:t>
      </w:r>
      <w:r w:rsidR="00A80D12">
        <w:rPr>
          <w:rFonts w:ascii="Calibri" w:eastAsia="Calibri" w:hAnsi="Calibri" w:cs="Calibri"/>
        </w:rPr>
        <w:t>DGS</w:t>
      </w:r>
      <w:r w:rsidRPr="005F6C98">
        <w:rPr>
          <w:rFonts w:ascii="Calibri" w:eastAsia="Calibri" w:hAnsi="Calibri" w:cs="Calibri"/>
        </w:rPr>
        <w:t xml:space="preserve"> before arrival on campus, the student must take the SPEAK test at the University of Oregon before the first term of </w:t>
      </w:r>
      <w:r w:rsidR="00A80D12">
        <w:rPr>
          <w:rFonts w:ascii="Calibri" w:eastAsia="Calibri" w:hAnsi="Calibri" w:cs="Calibri"/>
        </w:rPr>
        <w:t>a</w:t>
      </w:r>
      <w:r w:rsidRPr="005F6C98">
        <w:rPr>
          <w:rFonts w:ascii="Calibri" w:eastAsia="Calibri" w:hAnsi="Calibri" w:cs="Calibri"/>
        </w:rPr>
        <w:t xml:space="preserve">ppointment. </w:t>
      </w:r>
    </w:p>
    <w:p w14:paraId="2BDD5461" w14:textId="02A4DF90" w:rsidR="0B122E5A" w:rsidRPr="007462AE" w:rsidRDefault="0B122E5A" w:rsidP="00386B86">
      <w:pPr>
        <w:pStyle w:val="Heading3"/>
        <w:rPr>
          <w:rFonts w:ascii="Calibri" w:eastAsia="Calibri" w:hAnsi="Calibri" w:cs="Calibri"/>
          <w:b/>
          <w:bCs/>
          <w:color w:val="auto"/>
          <w:sz w:val="24"/>
          <w:szCs w:val="24"/>
          <w:u w:val="single"/>
        </w:rPr>
      </w:pPr>
      <w:bookmarkStart w:id="107" w:name="_Toc209597653"/>
      <w:r w:rsidRPr="007462AE">
        <w:rPr>
          <w:rFonts w:ascii="Calibri" w:eastAsia="Calibri" w:hAnsi="Calibri" w:cs="Calibri"/>
          <w:b/>
          <w:bCs/>
          <w:color w:val="auto"/>
          <w:sz w:val="24"/>
          <w:szCs w:val="24"/>
          <w:u w:val="single"/>
        </w:rPr>
        <w:t>International Students and COE scholarships</w:t>
      </w:r>
      <w:r w:rsidR="007462AE" w:rsidRPr="007462AE">
        <w:rPr>
          <w:rFonts w:ascii="Calibri" w:eastAsia="Calibri" w:hAnsi="Calibri" w:cs="Calibri"/>
          <w:b/>
          <w:bCs/>
          <w:color w:val="auto"/>
          <w:sz w:val="24"/>
          <w:szCs w:val="24"/>
          <w:u w:val="single"/>
        </w:rPr>
        <w:t>.</w:t>
      </w:r>
      <w:bookmarkEnd w:id="107"/>
    </w:p>
    <w:p w14:paraId="511D55C8" w14:textId="74CEB398" w:rsidR="0B122E5A" w:rsidRPr="005F6C98" w:rsidRDefault="00690C05" w:rsidP="074E4988">
      <w:pPr>
        <w:spacing w:line="259" w:lineRule="auto"/>
        <w:rPr>
          <w:rFonts w:ascii="Calibri" w:eastAsia="Calibri" w:hAnsi="Calibri" w:cs="Calibri"/>
        </w:rPr>
      </w:pPr>
      <w:r>
        <w:rPr>
          <w:rFonts w:ascii="Calibri" w:eastAsia="Calibri" w:hAnsi="Calibri" w:cs="Calibri"/>
        </w:rPr>
        <w:t>Most</w:t>
      </w:r>
      <w:r w:rsidR="0B122E5A" w:rsidRPr="005F6C98">
        <w:rPr>
          <w:rFonts w:ascii="Calibri" w:eastAsia="Calibri" w:hAnsi="Calibri" w:cs="Calibri"/>
        </w:rPr>
        <w:t xml:space="preserve"> scholarships are privately funded and come from many donors</w:t>
      </w:r>
      <w:r>
        <w:rPr>
          <w:rFonts w:ascii="Calibri" w:eastAsia="Calibri" w:hAnsi="Calibri" w:cs="Calibri"/>
        </w:rPr>
        <w:t xml:space="preserve"> and may have qualifying conditions such as: </w:t>
      </w:r>
    </w:p>
    <w:p w14:paraId="5430128C" w14:textId="675EEF6F" w:rsidR="0B122E5A" w:rsidRPr="005F6C98" w:rsidRDefault="0B122E5A" w:rsidP="003B5998">
      <w:pPr>
        <w:pStyle w:val="ListParagraph"/>
        <w:numPr>
          <w:ilvl w:val="0"/>
          <w:numId w:val="1"/>
        </w:numPr>
        <w:spacing w:line="259" w:lineRule="auto"/>
        <w:rPr>
          <w:rFonts w:ascii="Calibri" w:eastAsia="Calibri" w:hAnsi="Calibri" w:cs="Calibri"/>
        </w:rPr>
      </w:pPr>
      <w:r w:rsidRPr="005F6C98">
        <w:rPr>
          <w:rFonts w:ascii="Calibri" w:eastAsia="Calibri" w:hAnsi="Calibri" w:cs="Calibri"/>
        </w:rPr>
        <w:t xml:space="preserve">Program of study (which degree you are seeking) </w:t>
      </w:r>
    </w:p>
    <w:p w14:paraId="1E6EFD8E" w14:textId="1F3DFBA3" w:rsidR="0B122E5A" w:rsidRPr="005F6C98" w:rsidRDefault="0B122E5A" w:rsidP="003B5998">
      <w:pPr>
        <w:pStyle w:val="ListParagraph"/>
        <w:numPr>
          <w:ilvl w:val="0"/>
          <w:numId w:val="1"/>
        </w:numPr>
        <w:spacing w:line="259" w:lineRule="auto"/>
        <w:rPr>
          <w:rFonts w:ascii="Calibri" w:eastAsia="Calibri" w:hAnsi="Calibri" w:cs="Calibri"/>
        </w:rPr>
      </w:pPr>
      <w:r w:rsidRPr="005F6C98">
        <w:rPr>
          <w:rFonts w:ascii="Calibri" w:eastAsia="Calibri" w:hAnsi="Calibri" w:cs="Calibri"/>
        </w:rPr>
        <w:t xml:space="preserve">Level of study (undergraduate, master’s, doctoral) </w:t>
      </w:r>
    </w:p>
    <w:p w14:paraId="04A44C57" w14:textId="3D454755" w:rsidR="0B122E5A" w:rsidRPr="005F6C98" w:rsidRDefault="0B122E5A" w:rsidP="003B5998">
      <w:pPr>
        <w:pStyle w:val="ListParagraph"/>
        <w:numPr>
          <w:ilvl w:val="0"/>
          <w:numId w:val="1"/>
        </w:numPr>
        <w:spacing w:line="259" w:lineRule="auto"/>
        <w:rPr>
          <w:rFonts w:ascii="Calibri" w:eastAsia="Calibri" w:hAnsi="Calibri" w:cs="Calibri"/>
        </w:rPr>
      </w:pPr>
      <w:r w:rsidRPr="005F6C98">
        <w:rPr>
          <w:rFonts w:ascii="Calibri" w:eastAsia="Calibri" w:hAnsi="Calibri" w:cs="Calibri"/>
        </w:rPr>
        <w:t xml:space="preserve">Demonstration of financial need as determined by the UO </w:t>
      </w:r>
    </w:p>
    <w:p w14:paraId="731F177A" w14:textId="15CB9474" w:rsidR="0B122E5A" w:rsidRPr="005F6C98" w:rsidRDefault="0B122E5A" w:rsidP="003B5998">
      <w:pPr>
        <w:pStyle w:val="ListParagraph"/>
        <w:numPr>
          <w:ilvl w:val="0"/>
          <w:numId w:val="1"/>
        </w:numPr>
        <w:spacing w:line="259" w:lineRule="auto"/>
        <w:rPr>
          <w:rFonts w:ascii="Calibri" w:eastAsia="Calibri" w:hAnsi="Calibri" w:cs="Calibri"/>
        </w:rPr>
      </w:pPr>
      <w:r w:rsidRPr="005F6C98">
        <w:rPr>
          <w:rFonts w:ascii="Calibri" w:eastAsia="Calibri" w:hAnsi="Calibri" w:cs="Calibri"/>
        </w:rPr>
        <w:t xml:space="preserve">Residency in the state of Oregon </w:t>
      </w:r>
    </w:p>
    <w:p w14:paraId="6EFB9F88" w14:textId="24C081E7" w:rsidR="1A7A302F" w:rsidRPr="005F6C98" w:rsidRDefault="0B122E5A" w:rsidP="003B5998">
      <w:pPr>
        <w:pStyle w:val="ListParagraph"/>
        <w:numPr>
          <w:ilvl w:val="0"/>
          <w:numId w:val="1"/>
        </w:numPr>
        <w:spacing w:line="259" w:lineRule="auto"/>
        <w:rPr>
          <w:rFonts w:ascii="Calibri" w:eastAsia="Calibri" w:hAnsi="Calibri" w:cs="Calibri"/>
          <w:color w:val="000000" w:themeColor="text1"/>
        </w:rPr>
      </w:pPr>
      <w:r w:rsidRPr="005F6C98">
        <w:rPr>
          <w:rFonts w:ascii="Calibri" w:eastAsia="Calibri" w:hAnsi="Calibri" w:cs="Calibri"/>
          <w:color w:val="000000" w:themeColor="text1"/>
        </w:rPr>
        <w:t>Citizenship or permanent residency status in the U.S.</w:t>
      </w:r>
    </w:p>
    <w:p w14:paraId="2A7CBCC8" w14:textId="030FA7B1" w:rsidR="1A7A302F" w:rsidRPr="002B4E44" w:rsidRDefault="75146A15" w:rsidP="679EF0AA">
      <w:pPr>
        <w:spacing w:line="259" w:lineRule="auto"/>
        <w:rPr>
          <w:rFonts w:ascii="Calibri" w:eastAsia="Calibri" w:hAnsi="Calibri" w:cs="Calibri"/>
          <w:color w:val="000000" w:themeColor="text1"/>
        </w:rPr>
      </w:pPr>
      <w:r w:rsidRPr="002B4E44">
        <w:rPr>
          <w:rFonts w:ascii="Calibri" w:eastAsia="Calibri" w:hAnsi="Calibri" w:cs="Calibri"/>
          <w:color w:val="000000" w:themeColor="text1"/>
        </w:rPr>
        <w:t xml:space="preserve">The Statement of Financial Need for International Students can be found at </w:t>
      </w:r>
      <w:hyperlink r:id="rId76" w:history="1">
        <w:r w:rsidR="002B4E44" w:rsidRPr="002B4E44">
          <w:rPr>
            <w:rStyle w:val="Hyperlink"/>
            <w:rFonts w:ascii="Calibri" w:hAnsi="Calibri" w:cs="Calibri"/>
          </w:rPr>
          <w:t>https://isss.uoregon.edu/sites/default/files/2024-02/financialresources2024.pdf</w:t>
        </w:r>
      </w:hyperlink>
      <w:r w:rsidR="002B4E44" w:rsidRPr="002B4E44">
        <w:rPr>
          <w:rFonts w:ascii="Calibri" w:hAnsi="Calibri" w:cs="Calibri"/>
        </w:rPr>
        <w:t xml:space="preserve">. </w:t>
      </w:r>
    </w:p>
    <w:p w14:paraId="6F7602F1" w14:textId="71089552" w:rsidR="074E4988" w:rsidRDefault="074E4988" w:rsidP="074E4988">
      <w:pPr>
        <w:rPr>
          <w:rFonts w:ascii="Calibri" w:eastAsia="Calibri" w:hAnsi="Calibri" w:cs="Calibri"/>
        </w:rPr>
      </w:pPr>
    </w:p>
    <w:p w14:paraId="17A2F26E" w14:textId="77777777" w:rsidR="004556DE" w:rsidRDefault="004556DE" w:rsidP="074E4988">
      <w:pPr>
        <w:rPr>
          <w:rFonts w:ascii="Calibri" w:eastAsia="Calibri" w:hAnsi="Calibri" w:cs="Calibri"/>
        </w:rPr>
      </w:pPr>
    </w:p>
    <w:p w14:paraId="3511DAED" w14:textId="77777777" w:rsidR="004556DE" w:rsidRDefault="004556DE" w:rsidP="074E4988">
      <w:pPr>
        <w:rPr>
          <w:rFonts w:ascii="Calibri" w:eastAsia="Calibri" w:hAnsi="Calibri" w:cs="Calibri"/>
        </w:rPr>
      </w:pPr>
    </w:p>
    <w:p w14:paraId="1D421C97" w14:textId="77777777" w:rsidR="004556DE" w:rsidRDefault="004556DE" w:rsidP="074E4988">
      <w:pPr>
        <w:rPr>
          <w:rFonts w:ascii="Calibri" w:eastAsia="Calibri" w:hAnsi="Calibri" w:cs="Calibri"/>
        </w:rPr>
      </w:pPr>
    </w:p>
    <w:p w14:paraId="5EF180BD" w14:textId="77777777" w:rsidR="004556DE" w:rsidRPr="005F6C98" w:rsidRDefault="004556DE" w:rsidP="074E4988">
      <w:pPr>
        <w:rPr>
          <w:rFonts w:ascii="Calibri" w:eastAsia="Calibri" w:hAnsi="Calibri" w:cs="Calibri"/>
        </w:rPr>
      </w:pPr>
    </w:p>
    <w:tbl>
      <w:tblPr>
        <w:tblStyle w:val="TableGrid"/>
        <w:tblW w:w="0" w:type="auto"/>
        <w:shd w:val="clear" w:color="auto" w:fill="067040"/>
        <w:tblLook w:val="04A0" w:firstRow="1" w:lastRow="0" w:firstColumn="1" w:lastColumn="0" w:noHBand="0" w:noVBand="1"/>
      </w:tblPr>
      <w:tblGrid>
        <w:gridCol w:w="9350"/>
      </w:tblGrid>
      <w:tr w:rsidR="00913AE4" w:rsidRPr="00913AE4" w14:paraId="56D14EDC" w14:textId="77777777" w:rsidTr="00913AE4">
        <w:trPr>
          <w:trHeight w:val="440"/>
        </w:trPr>
        <w:tc>
          <w:tcPr>
            <w:tcW w:w="9350" w:type="dxa"/>
            <w:shd w:val="clear" w:color="auto" w:fill="067040"/>
          </w:tcPr>
          <w:p w14:paraId="53E36CC9" w14:textId="207FD8B9" w:rsidR="00913AE4" w:rsidRPr="00913AE4" w:rsidRDefault="00913AE4" w:rsidP="00913AE4">
            <w:pPr>
              <w:pStyle w:val="Heading1"/>
              <w:jc w:val="center"/>
              <w:rPr>
                <w:rFonts w:ascii="Calibri" w:eastAsia="Calibri" w:hAnsi="Calibri" w:cs="Calibri"/>
                <w:b/>
                <w:bCs/>
              </w:rPr>
            </w:pPr>
            <w:bookmarkStart w:id="108" w:name="_Toc209597654"/>
            <w:r w:rsidRPr="00913AE4">
              <w:rPr>
                <w:rFonts w:ascii="Calibri" w:eastAsia="Calibri" w:hAnsi="Calibri" w:cs="Calibri"/>
                <w:b/>
                <w:bCs/>
                <w:color w:val="FFFFFF" w:themeColor="background1"/>
                <w:sz w:val="32"/>
                <w:szCs w:val="32"/>
              </w:rPr>
              <w:lastRenderedPageBreak/>
              <w:t>ATTACHMENTS</w:t>
            </w:r>
            <w:bookmarkEnd w:id="108"/>
          </w:p>
        </w:tc>
      </w:tr>
    </w:tbl>
    <w:p w14:paraId="5F4AFC65" w14:textId="77777777" w:rsidR="008A1191" w:rsidRDefault="008A1191" w:rsidP="074E4988">
      <w:pPr>
        <w:rPr>
          <w:rFonts w:ascii="Calibri" w:eastAsia="Calibri" w:hAnsi="Calibri" w:cs="Calibri"/>
          <w:u w:val="single"/>
        </w:rPr>
      </w:pPr>
    </w:p>
    <w:p w14:paraId="227ED2D7" w14:textId="157FB4E2" w:rsidR="2F557745" w:rsidRPr="005F6C98" w:rsidRDefault="2F557745" w:rsidP="00C80051">
      <w:pPr>
        <w:spacing w:line="360" w:lineRule="auto"/>
        <w:contextualSpacing/>
        <w:rPr>
          <w:rFonts w:ascii="Calibri" w:eastAsia="Calibri" w:hAnsi="Calibri" w:cs="Calibri"/>
        </w:rPr>
      </w:pPr>
      <w:r w:rsidRPr="005F6C98">
        <w:rPr>
          <w:rFonts w:ascii="Calibri" w:eastAsia="Calibri" w:hAnsi="Calibri" w:cs="Calibri"/>
          <w:u w:val="single"/>
        </w:rPr>
        <w:t>SPED Form</w:t>
      </w:r>
      <w:r w:rsidR="00FA5B6C">
        <w:rPr>
          <w:rFonts w:ascii="Calibri" w:eastAsia="Calibri" w:hAnsi="Calibri" w:cs="Calibri"/>
          <w:u w:val="single"/>
        </w:rPr>
        <w:t>s</w:t>
      </w:r>
    </w:p>
    <w:p w14:paraId="6EEA2D8B" w14:textId="1A950A47" w:rsidR="2F557745" w:rsidRDefault="2F557745" w:rsidP="004B1F5E">
      <w:pPr>
        <w:spacing w:line="240" w:lineRule="auto"/>
        <w:contextualSpacing/>
        <w:rPr>
          <w:rFonts w:ascii="Calibri" w:eastAsia="Calibri" w:hAnsi="Calibri" w:cs="Calibri"/>
        </w:rPr>
      </w:pPr>
      <w:r w:rsidRPr="004B1F5E">
        <w:rPr>
          <w:rFonts w:ascii="Calibri" w:eastAsia="Calibri" w:hAnsi="Calibri" w:cs="Calibri"/>
        </w:rPr>
        <w:t xml:space="preserve">A </w:t>
      </w:r>
      <w:r w:rsidR="00AB424B" w:rsidRPr="004B1F5E">
        <w:rPr>
          <w:rFonts w:ascii="Calibri" w:eastAsia="Calibri" w:hAnsi="Calibri" w:cs="Calibri"/>
        </w:rPr>
        <w:t>fillable PDF</w:t>
      </w:r>
      <w:r w:rsidRPr="004B1F5E">
        <w:rPr>
          <w:rFonts w:ascii="Calibri" w:eastAsia="Calibri" w:hAnsi="Calibri" w:cs="Calibri"/>
        </w:rPr>
        <w:t xml:space="preserve"> copy of the following forms can be obtained from the Academic Program Coordinator</w:t>
      </w:r>
      <w:r w:rsidR="00AB424B" w:rsidRPr="004B1F5E">
        <w:rPr>
          <w:rFonts w:ascii="Calibri" w:eastAsia="Calibri" w:hAnsi="Calibri" w:cs="Calibri"/>
        </w:rPr>
        <w:t xml:space="preserve"> (</w:t>
      </w:r>
      <w:hyperlink r:id="rId77" w:history="1">
        <w:r w:rsidR="00AB424B" w:rsidRPr="004B1F5E">
          <w:rPr>
            <w:rStyle w:val="Hyperlink"/>
            <w:rFonts w:ascii="Calibri" w:eastAsia="Calibri" w:hAnsi="Calibri" w:cs="Calibri"/>
          </w:rPr>
          <w:t>sped@uoregon.edu</w:t>
        </w:r>
      </w:hyperlink>
      <w:r w:rsidR="00AB424B" w:rsidRPr="004B1F5E">
        <w:rPr>
          <w:rFonts w:ascii="Calibri" w:eastAsia="Calibri" w:hAnsi="Calibri" w:cs="Calibri"/>
        </w:rPr>
        <w:t>)</w:t>
      </w:r>
      <w:r w:rsidRPr="004B1F5E">
        <w:rPr>
          <w:rFonts w:ascii="Calibri" w:eastAsia="Calibri" w:hAnsi="Calibri" w:cs="Calibri"/>
        </w:rPr>
        <w:t xml:space="preserve">: </w:t>
      </w:r>
    </w:p>
    <w:p w14:paraId="3F1FE0A2" w14:textId="77777777" w:rsidR="004B1F5E" w:rsidRPr="004B1F5E" w:rsidRDefault="004B1F5E" w:rsidP="004B1F5E">
      <w:pPr>
        <w:spacing w:line="240" w:lineRule="auto"/>
        <w:contextualSpacing/>
        <w:rPr>
          <w:rFonts w:ascii="Calibri" w:eastAsia="Calibri" w:hAnsi="Calibri" w:cs="Calibri"/>
          <w:u w:val="single"/>
        </w:rPr>
      </w:pPr>
    </w:p>
    <w:p w14:paraId="4A1BB27D" w14:textId="673C816B" w:rsidR="2F557745" w:rsidRPr="004B1F5E" w:rsidRDefault="2F557745" w:rsidP="00C80051">
      <w:pPr>
        <w:spacing w:line="360" w:lineRule="auto"/>
        <w:contextualSpacing/>
        <w:rPr>
          <w:rFonts w:ascii="Calibri" w:eastAsia="Calibri" w:hAnsi="Calibri" w:cs="Calibri"/>
          <w:b/>
          <w:bCs/>
        </w:rPr>
      </w:pPr>
      <w:r w:rsidRPr="004B1F5E">
        <w:rPr>
          <w:rFonts w:ascii="Calibri" w:eastAsia="Calibri" w:hAnsi="Calibri" w:cs="Calibri"/>
          <w:b/>
          <w:bCs/>
        </w:rPr>
        <w:t>Attachment A: Doctoral Program Plan</w:t>
      </w:r>
    </w:p>
    <w:p w14:paraId="5B115A04" w14:textId="0321BC1F" w:rsidR="2F557745" w:rsidRPr="004B1F5E" w:rsidRDefault="2F557745" w:rsidP="00C80051">
      <w:pPr>
        <w:spacing w:line="360" w:lineRule="auto"/>
        <w:contextualSpacing/>
        <w:rPr>
          <w:rFonts w:ascii="Calibri" w:eastAsia="Calibri" w:hAnsi="Calibri" w:cs="Calibri"/>
          <w:b/>
          <w:bCs/>
        </w:rPr>
      </w:pPr>
      <w:r w:rsidRPr="004B1F5E">
        <w:rPr>
          <w:rFonts w:ascii="Calibri" w:eastAsia="Calibri" w:hAnsi="Calibri" w:cs="Calibri"/>
          <w:b/>
          <w:bCs/>
        </w:rPr>
        <w:t>Attachment B: Qualifying Paper Review, Procedures, and Guidance</w:t>
      </w:r>
    </w:p>
    <w:p w14:paraId="140F0CF2" w14:textId="5E793991" w:rsidR="2F557745" w:rsidRPr="004B1F5E" w:rsidRDefault="2F557745" w:rsidP="00C80051">
      <w:pPr>
        <w:spacing w:line="360" w:lineRule="auto"/>
        <w:contextualSpacing/>
        <w:rPr>
          <w:rFonts w:ascii="Calibri" w:eastAsia="Calibri" w:hAnsi="Calibri" w:cs="Calibri"/>
          <w:b/>
          <w:bCs/>
        </w:rPr>
      </w:pPr>
      <w:r w:rsidRPr="004B1F5E">
        <w:rPr>
          <w:rFonts w:ascii="Calibri" w:eastAsia="Calibri" w:hAnsi="Calibri" w:cs="Calibri"/>
          <w:b/>
          <w:bCs/>
        </w:rPr>
        <w:t xml:space="preserve">Attachment C: Documentation of Satisfactory Completion of Comprehensive Examination Requirements </w:t>
      </w:r>
    </w:p>
    <w:p w14:paraId="10A82AAA" w14:textId="519C85D7" w:rsidR="2F557745" w:rsidRPr="004B1F5E" w:rsidRDefault="00C80051" w:rsidP="00C80051">
      <w:pPr>
        <w:spacing w:line="360" w:lineRule="auto"/>
        <w:contextualSpacing/>
        <w:rPr>
          <w:rFonts w:ascii="Calibri" w:eastAsia="Calibri" w:hAnsi="Calibri" w:cs="Calibri"/>
          <w:b/>
          <w:bCs/>
        </w:rPr>
      </w:pPr>
      <w:r w:rsidRPr="004B1F5E">
        <w:rPr>
          <w:rFonts w:ascii="Calibri" w:eastAsia="Calibri" w:hAnsi="Calibri" w:cs="Calibri"/>
          <w:b/>
          <w:bCs/>
        </w:rPr>
        <w:t>A</w:t>
      </w:r>
      <w:r w:rsidR="2F557745" w:rsidRPr="004B1F5E">
        <w:rPr>
          <w:rFonts w:ascii="Calibri" w:eastAsia="Calibri" w:hAnsi="Calibri" w:cs="Calibri"/>
          <w:b/>
          <w:bCs/>
        </w:rPr>
        <w:t>ttachment D: Documentation of Satisfactory Completion of Competency Portfolio</w:t>
      </w:r>
    </w:p>
    <w:p w14:paraId="12822347" w14:textId="77777777" w:rsidR="00C80051" w:rsidRDefault="00C80051" w:rsidP="00C80051">
      <w:pPr>
        <w:spacing w:line="360" w:lineRule="auto"/>
        <w:contextualSpacing/>
        <w:rPr>
          <w:rFonts w:ascii="Calibri" w:eastAsia="Calibri" w:hAnsi="Calibri" w:cs="Calibri"/>
          <w:u w:val="single"/>
        </w:rPr>
      </w:pPr>
    </w:p>
    <w:p w14:paraId="63AA011E" w14:textId="77777777" w:rsidR="00C80051" w:rsidRDefault="2F557745" w:rsidP="00C80051">
      <w:pPr>
        <w:spacing w:line="360" w:lineRule="auto"/>
        <w:contextualSpacing/>
        <w:rPr>
          <w:rFonts w:ascii="Calibri" w:eastAsia="Calibri" w:hAnsi="Calibri" w:cs="Calibri"/>
          <w:u w:val="single"/>
        </w:rPr>
      </w:pPr>
      <w:r w:rsidRPr="005F6C98">
        <w:rPr>
          <w:rFonts w:ascii="Calibri" w:eastAsia="Calibri" w:hAnsi="Calibri" w:cs="Calibri"/>
          <w:u w:val="single"/>
        </w:rPr>
        <w:t>COE Forms</w:t>
      </w:r>
    </w:p>
    <w:p w14:paraId="03D8C530" w14:textId="2E117876" w:rsidR="00967D98" w:rsidRPr="00967D98" w:rsidRDefault="2F557745" w:rsidP="00967D98">
      <w:pPr>
        <w:pStyle w:val="Heading2"/>
      </w:pPr>
      <w:bookmarkStart w:id="109" w:name="_Toc209597655"/>
      <w:r w:rsidRPr="004B1F5E">
        <w:rPr>
          <w:rFonts w:ascii="Calibri" w:hAnsi="Calibri" w:cs="Calibri"/>
          <w:b/>
          <w:bCs/>
          <w:color w:val="auto"/>
          <w:sz w:val="24"/>
          <w:szCs w:val="24"/>
        </w:rPr>
        <w:t>A</w:t>
      </w:r>
      <w:r w:rsidR="00365111">
        <w:rPr>
          <w:rFonts w:ascii="Calibri" w:hAnsi="Calibri" w:cs="Calibri"/>
          <w:b/>
          <w:bCs/>
          <w:color w:val="auto"/>
          <w:sz w:val="24"/>
          <w:szCs w:val="24"/>
        </w:rPr>
        <w:t>ttachment</w:t>
      </w:r>
      <w:r w:rsidRPr="004B1F5E">
        <w:rPr>
          <w:rFonts w:ascii="Calibri" w:hAnsi="Calibri" w:cs="Calibri"/>
          <w:b/>
          <w:bCs/>
          <w:color w:val="auto"/>
          <w:sz w:val="24"/>
          <w:szCs w:val="24"/>
        </w:rPr>
        <w:t xml:space="preserve"> E: </w:t>
      </w:r>
      <w:hyperlink r:id="rId78" w:history="1">
        <w:r w:rsidRPr="004B1F5E">
          <w:rPr>
            <w:rStyle w:val="Hyperlink"/>
            <w:rFonts w:ascii="Calibri" w:hAnsi="Calibri" w:cs="Calibri"/>
            <w:b/>
            <w:bCs/>
            <w:sz w:val="24"/>
            <w:szCs w:val="24"/>
          </w:rPr>
          <w:t>Dissertation Committee Appointment Recommendation to the Division of Graduate Studies</w:t>
        </w:r>
        <w:bookmarkEnd w:id="109"/>
      </w:hyperlink>
    </w:p>
    <w:p w14:paraId="1687F3E3" w14:textId="05C3327A" w:rsidR="00967D98" w:rsidRDefault="00967D98" w:rsidP="004B1F5E">
      <w:pPr>
        <w:pStyle w:val="Heading2"/>
        <w:rPr>
          <w:rFonts w:ascii="Calibri" w:eastAsia="Calibri" w:hAnsi="Calibri" w:cs="Calibri"/>
          <w:b/>
          <w:bCs/>
          <w:color w:val="auto"/>
          <w:sz w:val="24"/>
          <w:szCs w:val="24"/>
        </w:rPr>
      </w:pPr>
      <w:bookmarkStart w:id="110" w:name="_Toc209597656"/>
      <w:r>
        <w:rPr>
          <w:rFonts w:ascii="Calibri" w:eastAsia="Calibri" w:hAnsi="Calibri" w:cs="Calibri"/>
          <w:b/>
          <w:bCs/>
          <w:color w:val="auto"/>
          <w:sz w:val="24"/>
          <w:szCs w:val="24"/>
        </w:rPr>
        <w:t xml:space="preserve">Attachment F: </w:t>
      </w:r>
      <w:hyperlink r:id="rId79" w:history="1">
        <w:r w:rsidRPr="00967D98">
          <w:rPr>
            <w:rStyle w:val="Hyperlink"/>
            <w:rFonts w:ascii="Calibri" w:eastAsia="Calibri" w:hAnsi="Calibri" w:cs="Calibri"/>
            <w:b/>
            <w:bCs/>
            <w:sz w:val="24"/>
            <w:szCs w:val="24"/>
          </w:rPr>
          <w:t>Dissertation Proposal Approval</w:t>
        </w:r>
        <w:bookmarkEnd w:id="110"/>
      </w:hyperlink>
    </w:p>
    <w:p w14:paraId="2E63AD2D" w14:textId="77777777" w:rsidR="007E39DE" w:rsidRDefault="007E39DE" w:rsidP="074E4988">
      <w:pPr>
        <w:rPr>
          <w:rFonts w:ascii="Calibri" w:eastAsia="Calibri" w:hAnsi="Calibri" w:cs="Calibri"/>
          <w:b/>
          <w:bCs/>
          <w:color w:val="067040"/>
          <w:sz w:val="20"/>
          <w:szCs w:val="20"/>
        </w:rPr>
        <w:sectPr w:rsidR="007E39DE" w:rsidSect="00913AE4">
          <w:pgSz w:w="12240" w:h="15840"/>
          <w:pgMar w:top="1440" w:right="1440" w:bottom="1440" w:left="1440" w:header="720" w:footer="720" w:gutter="0"/>
          <w:cols w:space="720"/>
          <w:titlePg/>
          <w:docGrid w:linePitch="360"/>
        </w:sectPr>
      </w:pPr>
    </w:p>
    <w:p w14:paraId="62E4ED81" w14:textId="23C7430A" w:rsidR="007E39DE" w:rsidRPr="007E39DE" w:rsidRDefault="007E39DE" w:rsidP="005F6A2D">
      <w:pPr>
        <w:contextualSpacing/>
        <w:rPr>
          <w:rFonts w:ascii="Calibri" w:eastAsia="Calibri" w:hAnsi="Calibri" w:cs="Calibri"/>
          <w:b/>
          <w:bCs/>
          <w:sz w:val="20"/>
          <w:szCs w:val="20"/>
        </w:rPr>
      </w:pPr>
      <w:r w:rsidRPr="007E39DE">
        <w:rPr>
          <w:rFonts w:ascii="Calibri" w:eastAsia="Calibri" w:hAnsi="Calibri" w:cs="Calibri"/>
          <w:b/>
          <w:bCs/>
          <w:color w:val="067040"/>
          <w:sz w:val="20"/>
          <w:szCs w:val="20"/>
        </w:rPr>
        <w:lastRenderedPageBreak/>
        <w:t>SPECIAL EDUCATION DOCTORAL PROGRAM PLAN</w:t>
      </w:r>
      <w:r>
        <w:rPr>
          <w:rFonts w:ascii="Calibri" w:eastAsia="Calibri" w:hAnsi="Calibri" w:cs="Calibri"/>
          <w:b/>
          <w:bCs/>
          <w:color w:val="067040"/>
          <w:sz w:val="20"/>
          <w:szCs w:val="20"/>
        </w:rPr>
        <w:t xml:space="preserve">    </w:t>
      </w:r>
      <w:r>
        <w:rPr>
          <w:rFonts w:ascii="Calibri" w:eastAsia="Calibri" w:hAnsi="Calibri" w:cs="Calibri"/>
          <w:b/>
          <w:bCs/>
          <w:sz w:val="20"/>
          <w:szCs w:val="20"/>
        </w:rPr>
        <w:t>Student Name: _____________________________________</w:t>
      </w:r>
    </w:p>
    <w:p w14:paraId="36C617EC" w14:textId="3AAB90F5" w:rsidR="074E4988"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Year 1: AY ??</w:t>
      </w:r>
    </w:p>
    <w:tbl>
      <w:tblPr>
        <w:tblStyle w:val="TableGrid"/>
        <w:tblW w:w="14621" w:type="dxa"/>
        <w:tblInd w:w="-95" w:type="dxa"/>
        <w:tblLook w:val="04A0" w:firstRow="1" w:lastRow="0" w:firstColumn="1" w:lastColumn="0" w:noHBand="0" w:noVBand="1"/>
      </w:tblPr>
      <w:tblGrid>
        <w:gridCol w:w="1594"/>
        <w:gridCol w:w="1834"/>
        <w:gridCol w:w="1509"/>
        <w:gridCol w:w="1501"/>
        <w:gridCol w:w="1833"/>
        <w:gridCol w:w="1508"/>
        <w:gridCol w:w="1501"/>
        <w:gridCol w:w="1833"/>
        <w:gridCol w:w="1508"/>
      </w:tblGrid>
      <w:tr w:rsidR="009C5554" w:rsidRPr="009C5554" w14:paraId="6E85C6CB" w14:textId="77777777" w:rsidTr="007E39DE">
        <w:trPr>
          <w:trHeight w:val="342"/>
        </w:trPr>
        <w:tc>
          <w:tcPr>
            <w:tcW w:w="4937" w:type="dxa"/>
            <w:gridSpan w:val="3"/>
            <w:shd w:val="clear" w:color="auto" w:fill="BFBFBF" w:themeFill="background1" w:themeFillShade="BF"/>
          </w:tcPr>
          <w:p w14:paraId="59278F3C" w14:textId="2C404CBE"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Fall</w:t>
            </w:r>
          </w:p>
        </w:tc>
        <w:tc>
          <w:tcPr>
            <w:tcW w:w="4842" w:type="dxa"/>
            <w:gridSpan w:val="3"/>
            <w:shd w:val="clear" w:color="auto" w:fill="BFBFBF" w:themeFill="background1" w:themeFillShade="BF"/>
          </w:tcPr>
          <w:p w14:paraId="53BF6FD5" w14:textId="6521E3B8"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Winter</w:t>
            </w:r>
          </w:p>
        </w:tc>
        <w:tc>
          <w:tcPr>
            <w:tcW w:w="4842" w:type="dxa"/>
            <w:gridSpan w:val="3"/>
            <w:shd w:val="clear" w:color="auto" w:fill="BFBFBF" w:themeFill="background1" w:themeFillShade="BF"/>
          </w:tcPr>
          <w:p w14:paraId="61D975B7" w14:textId="6E7AF654"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Spring</w:t>
            </w:r>
          </w:p>
        </w:tc>
      </w:tr>
      <w:tr w:rsidR="007E39DE" w:rsidRPr="009C5554" w14:paraId="2A5A583A" w14:textId="77777777" w:rsidTr="007E39DE">
        <w:trPr>
          <w:trHeight w:val="313"/>
        </w:trPr>
        <w:tc>
          <w:tcPr>
            <w:tcW w:w="1594" w:type="dxa"/>
            <w:shd w:val="clear" w:color="auto" w:fill="D9D9D9" w:themeFill="background1" w:themeFillShade="D9"/>
          </w:tcPr>
          <w:p w14:paraId="1D28475E" w14:textId="295D7FCF"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33" w:type="dxa"/>
            <w:shd w:val="clear" w:color="auto" w:fill="D9D9D9" w:themeFill="background1" w:themeFillShade="D9"/>
          </w:tcPr>
          <w:p w14:paraId="2D46B119" w14:textId="639186CF"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8" w:type="dxa"/>
            <w:shd w:val="clear" w:color="auto" w:fill="D9D9D9" w:themeFill="background1" w:themeFillShade="D9"/>
          </w:tcPr>
          <w:p w14:paraId="0C04DEA8" w14:textId="4D0B735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c>
          <w:tcPr>
            <w:tcW w:w="1501" w:type="dxa"/>
            <w:shd w:val="clear" w:color="auto" w:fill="D9D9D9" w:themeFill="background1" w:themeFillShade="D9"/>
          </w:tcPr>
          <w:p w14:paraId="31DE8CF4" w14:textId="423B0170"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32" w:type="dxa"/>
            <w:shd w:val="clear" w:color="auto" w:fill="D9D9D9" w:themeFill="background1" w:themeFillShade="D9"/>
          </w:tcPr>
          <w:p w14:paraId="41D22FC7" w14:textId="1AC087D1"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8" w:type="dxa"/>
            <w:shd w:val="clear" w:color="auto" w:fill="D9D9D9" w:themeFill="background1" w:themeFillShade="D9"/>
          </w:tcPr>
          <w:p w14:paraId="377FB58B" w14:textId="6EED707C"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c>
          <w:tcPr>
            <w:tcW w:w="1501" w:type="dxa"/>
            <w:shd w:val="clear" w:color="auto" w:fill="D9D9D9" w:themeFill="background1" w:themeFillShade="D9"/>
          </w:tcPr>
          <w:p w14:paraId="39645D94" w14:textId="0EAEAE44"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32" w:type="dxa"/>
            <w:shd w:val="clear" w:color="auto" w:fill="D9D9D9" w:themeFill="background1" w:themeFillShade="D9"/>
          </w:tcPr>
          <w:p w14:paraId="5A66C690" w14:textId="282765B9"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8" w:type="dxa"/>
            <w:shd w:val="clear" w:color="auto" w:fill="D9D9D9" w:themeFill="background1" w:themeFillShade="D9"/>
          </w:tcPr>
          <w:p w14:paraId="33DC6D50" w14:textId="732C2509"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r>
      <w:tr w:rsidR="007E39DE" w:rsidRPr="009C5554" w14:paraId="3B5586AA" w14:textId="77777777" w:rsidTr="007E39DE">
        <w:trPr>
          <w:trHeight w:val="342"/>
        </w:trPr>
        <w:tc>
          <w:tcPr>
            <w:tcW w:w="1594" w:type="dxa"/>
          </w:tcPr>
          <w:p w14:paraId="66F76B74" w14:textId="77777777" w:rsidR="009C5554" w:rsidRPr="009C5554" w:rsidRDefault="009C5554" w:rsidP="005F6A2D">
            <w:pPr>
              <w:contextualSpacing/>
              <w:rPr>
                <w:rFonts w:ascii="Calibri" w:eastAsia="Calibri" w:hAnsi="Calibri" w:cs="Calibri"/>
                <w:sz w:val="20"/>
                <w:szCs w:val="20"/>
              </w:rPr>
            </w:pPr>
          </w:p>
        </w:tc>
        <w:tc>
          <w:tcPr>
            <w:tcW w:w="1833" w:type="dxa"/>
          </w:tcPr>
          <w:p w14:paraId="3CE23ECC" w14:textId="77777777" w:rsidR="009C5554" w:rsidRPr="009C5554" w:rsidRDefault="009C5554" w:rsidP="005F6A2D">
            <w:pPr>
              <w:contextualSpacing/>
              <w:rPr>
                <w:rFonts w:ascii="Calibri" w:eastAsia="Calibri" w:hAnsi="Calibri" w:cs="Calibri"/>
                <w:sz w:val="20"/>
                <w:szCs w:val="20"/>
              </w:rPr>
            </w:pPr>
          </w:p>
        </w:tc>
        <w:tc>
          <w:tcPr>
            <w:tcW w:w="1508" w:type="dxa"/>
          </w:tcPr>
          <w:p w14:paraId="4E8FE309" w14:textId="77777777" w:rsidR="009C5554" w:rsidRPr="009C5554" w:rsidRDefault="009C5554" w:rsidP="005F6A2D">
            <w:pPr>
              <w:contextualSpacing/>
              <w:rPr>
                <w:rFonts w:ascii="Calibri" w:eastAsia="Calibri" w:hAnsi="Calibri" w:cs="Calibri"/>
                <w:sz w:val="20"/>
                <w:szCs w:val="20"/>
              </w:rPr>
            </w:pPr>
          </w:p>
        </w:tc>
        <w:tc>
          <w:tcPr>
            <w:tcW w:w="1501" w:type="dxa"/>
          </w:tcPr>
          <w:p w14:paraId="0105C2B0" w14:textId="77777777" w:rsidR="009C5554" w:rsidRPr="009C5554" w:rsidRDefault="009C5554" w:rsidP="005F6A2D">
            <w:pPr>
              <w:contextualSpacing/>
              <w:rPr>
                <w:rFonts w:ascii="Calibri" w:eastAsia="Calibri" w:hAnsi="Calibri" w:cs="Calibri"/>
                <w:sz w:val="20"/>
                <w:szCs w:val="20"/>
              </w:rPr>
            </w:pPr>
          </w:p>
        </w:tc>
        <w:tc>
          <w:tcPr>
            <w:tcW w:w="1832" w:type="dxa"/>
          </w:tcPr>
          <w:p w14:paraId="550A9B6D" w14:textId="77777777" w:rsidR="009C5554" w:rsidRPr="009C5554" w:rsidRDefault="009C5554" w:rsidP="005F6A2D">
            <w:pPr>
              <w:contextualSpacing/>
              <w:rPr>
                <w:rFonts w:ascii="Calibri" w:eastAsia="Calibri" w:hAnsi="Calibri" w:cs="Calibri"/>
                <w:sz w:val="20"/>
                <w:szCs w:val="20"/>
              </w:rPr>
            </w:pPr>
          </w:p>
        </w:tc>
        <w:tc>
          <w:tcPr>
            <w:tcW w:w="1508" w:type="dxa"/>
          </w:tcPr>
          <w:p w14:paraId="12F97500" w14:textId="77777777" w:rsidR="009C5554" w:rsidRPr="009C5554" w:rsidRDefault="009C5554" w:rsidP="005F6A2D">
            <w:pPr>
              <w:contextualSpacing/>
              <w:rPr>
                <w:rFonts w:ascii="Calibri" w:eastAsia="Calibri" w:hAnsi="Calibri" w:cs="Calibri"/>
                <w:sz w:val="20"/>
                <w:szCs w:val="20"/>
              </w:rPr>
            </w:pPr>
          </w:p>
        </w:tc>
        <w:tc>
          <w:tcPr>
            <w:tcW w:w="1501" w:type="dxa"/>
          </w:tcPr>
          <w:p w14:paraId="070A3C1F" w14:textId="77777777" w:rsidR="009C5554" w:rsidRPr="009C5554" w:rsidRDefault="009C5554" w:rsidP="005F6A2D">
            <w:pPr>
              <w:contextualSpacing/>
              <w:rPr>
                <w:rFonts w:ascii="Calibri" w:eastAsia="Calibri" w:hAnsi="Calibri" w:cs="Calibri"/>
                <w:sz w:val="20"/>
                <w:szCs w:val="20"/>
              </w:rPr>
            </w:pPr>
          </w:p>
        </w:tc>
        <w:tc>
          <w:tcPr>
            <w:tcW w:w="1832" w:type="dxa"/>
          </w:tcPr>
          <w:p w14:paraId="2EB130CD" w14:textId="77777777" w:rsidR="009C5554" w:rsidRPr="009C5554" w:rsidRDefault="009C5554" w:rsidP="005F6A2D">
            <w:pPr>
              <w:contextualSpacing/>
              <w:rPr>
                <w:rFonts w:ascii="Calibri" w:eastAsia="Calibri" w:hAnsi="Calibri" w:cs="Calibri"/>
                <w:sz w:val="20"/>
                <w:szCs w:val="20"/>
              </w:rPr>
            </w:pPr>
          </w:p>
        </w:tc>
        <w:tc>
          <w:tcPr>
            <w:tcW w:w="1508" w:type="dxa"/>
          </w:tcPr>
          <w:p w14:paraId="5EAA0382" w14:textId="77777777" w:rsidR="009C5554" w:rsidRPr="009C5554" w:rsidRDefault="009C5554" w:rsidP="005F6A2D">
            <w:pPr>
              <w:ind w:right="-117"/>
              <w:contextualSpacing/>
              <w:rPr>
                <w:rFonts w:ascii="Calibri" w:eastAsia="Calibri" w:hAnsi="Calibri" w:cs="Calibri"/>
                <w:sz w:val="20"/>
                <w:szCs w:val="20"/>
              </w:rPr>
            </w:pPr>
          </w:p>
        </w:tc>
      </w:tr>
      <w:tr w:rsidR="007E39DE" w:rsidRPr="009C5554" w14:paraId="7592EDBA" w14:textId="77777777" w:rsidTr="007E39DE">
        <w:trPr>
          <w:trHeight w:val="313"/>
        </w:trPr>
        <w:tc>
          <w:tcPr>
            <w:tcW w:w="1594" w:type="dxa"/>
          </w:tcPr>
          <w:p w14:paraId="5B1C0BF0" w14:textId="77777777" w:rsidR="009C5554" w:rsidRPr="009C5554" w:rsidRDefault="009C5554" w:rsidP="005F6A2D">
            <w:pPr>
              <w:contextualSpacing/>
              <w:rPr>
                <w:rFonts w:ascii="Calibri" w:eastAsia="Calibri" w:hAnsi="Calibri" w:cs="Calibri"/>
                <w:sz w:val="20"/>
                <w:szCs w:val="20"/>
              </w:rPr>
            </w:pPr>
          </w:p>
        </w:tc>
        <w:tc>
          <w:tcPr>
            <w:tcW w:w="1833" w:type="dxa"/>
          </w:tcPr>
          <w:p w14:paraId="5E02CA68" w14:textId="77777777" w:rsidR="009C5554" w:rsidRPr="009C5554" w:rsidRDefault="009C5554" w:rsidP="005F6A2D">
            <w:pPr>
              <w:contextualSpacing/>
              <w:rPr>
                <w:rFonts w:ascii="Calibri" w:eastAsia="Calibri" w:hAnsi="Calibri" w:cs="Calibri"/>
                <w:sz w:val="20"/>
                <w:szCs w:val="20"/>
              </w:rPr>
            </w:pPr>
          </w:p>
        </w:tc>
        <w:tc>
          <w:tcPr>
            <w:tcW w:w="1508" w:type="dxa"/>
          </w:tcPr>
          <w:p w14:paraId="2C1BD7EA" w14:textId="77777777" w:rsidR="009C5554" w:rsidRPr="009C5554" w:rsidRDefault="009C5554" w:rsidP="005F6A2D">
            <w:pPr>
              <w:contextualSpacing/>
              <w:rPr>
                <w:rFonts w:ascii="Calibri" w:eastAsia="Calibri" w:hAnsi="Calibri" w:cs="Calibri"/>
                <w:sz w:val="20"/>
                <w:szCs w:val="20"/>
              </w:rPr>
            </w:pPr>
          </w:p>
        </w:tc>
        <w:tc>
          <w:tcPr>
            <w:tcW w:w="1501" w:type="dxa"/>
          </w:tcPr>
          <w:p w14:paraId="43370792" w14:textId="77777777" w:rsidR="009C5554" w:rsidRPr="009C5554" w:rsidRDefault="009C5554" w:rsidP="005F6A2D">
            <w:pPr>
              <w:contextualSpacing/>
              <w:rPr>
                <w:rFonts w:ascii="Calibri" w:eastAsia="Calibri" w:hAnsi="Calibri" w:cs="Calibri"/>
                <w:sz w:val="20"/>
                <w:szCs w:val="20"/>
              </w:rPr>
            </w:pPr>
          </w:p>
        </w:tc>
        <w:tc>
          <w:tcPr>
            <w:tcW w:w="1832" w:type="dxa"/>
          </w:tcPr>
          <w:p w14:paraId="312A4488" w14:textId="77777777" w:rsidR="009C5554" w:rsidRPr="009C5554" w:rsidRDefault="009C5554" w:rsidP="005F6A2D">
            <w:pPr>
              <w:contextualSpacing/>
              <w:rPr>
                <w:rFonts w:ascii="Calibri" w:eastAsia="Calibri" w:hAnsi="Calibri" w:cs="Calibri"/>
                <w:sz w:val="20"/>
                <w:szCs w:val="20"/>
              </w:rPr>
            </w:pPr>
          </w:p>
        </w:tc>
        <w:tc>
          <w:tcPr>
            <w:tcW w:w="1508" w:type="dxa"/>
          </w:tcPr>
          <w:p w14:paraId="3D93DCBD" w14:textId="77777777" w:rsidR="009C5554" w:rsidRPr="009C5554" w:rsidRDefault="009C5554" w:rsidP="005F6A2D">
            <w:pPr>
              <w:contextualSpacing/>
              <w:rPr>
                <w:rFonts w:ascii="Calibri" w:eastAsia="Calibri" w:hAnsi="Calibri" w:cs="Calibri"/>
                <w:sz w:val="20"/>
                <w:szCs w:val="20"/>
              </w:rPr>
            </w:pPr>
          </w:p>
        </w:tc>
        <w:tc>
          <w:tcPr>
            <w:tcW w:w="1501" w:type="dxa"/>
          </w:tcPr>
          <w:p w14:paraId="6C881580" w14:textId="77777777" w:rsidR="009C5554" w:rsidRPr="009C5554" w:rsidRDefault="009C5554" w:rsidP="005F6A2D">
            <w:pPr>
              <w:contextualSpacing/>
              <w:rPr>
                <w:rFonts w:ascii="Calibri" w:eastAsia="Calibri" w:hAnsi="Calibri" w:cs="Calibri"/>
                <w:sz w:val="20"/>
                <w:szCs w:val="20"/>
              </w:rPr>
            </w:pPr>
          </w:p>
        </w:tc>
        <w:tc>
          <w:tcPr>
            <w:tcW w:w="1832" w:type="dxa"/>
          </w:tcPr>
          <w:p w14:paraId="3BADBD58" w14:textId="77777777" w:rsidR="009C5554" w:rsidRPr="009C5554" w:rsidRDefault="009C5554" w:rsidP="005F6A2D">
            <w:pPr>
              <w:contextualSpacing/>
              <w:rPr>
                <w:rFonts w:ascii="Calibri" w:eastAsia="Calibri" w:hAnsi="Calibri" w:cs="Calibri"/>
                <w:sz w:val="20"/>
                <w:szCs w:val="20"/>
              </w:rPr>
            </w:pPr>
          </w:p>
        </w:tc>
        <w:tc>
          <w:tcPr>
            <w:tcW w:w="1508" w:type="dxa"/>
          </w:tcPr>
          <w:p w14:paraId="1345BDE6" w14:textId="77777777" w:rsidR="009C5554" w:rsidRPr="009C5554" w:rsidRDefault="009C5554" w:rsidP="005F6A2D">
            <w:pPr>
              <w:contextualSpacing/>
              <w:rPr>
                <w:rFonts w:ascii="Calibri" w:eastAsia="Calibri" w:hAnsi="Calibri" w:cs="Calibri"/>
                <w:sz w:val="20"/>
                <w:szCs w:val="20"/>
              </w:rPr>
            </w:pPr>
          </w:p>
        </w:tc>
      </w:tr>
      <w:tr w:rsidR="007E39DE" w:rsidRPr="009C5554" w14:paraId="300BE0E5" w14:textId="77777777" w:rsidTr="007E39DE">
        <w:trPr>
          <w:trHeight w:val="342"/>
        </w:trPr>
        <w:tc>
          <w:tcPr>
            <w:tcW w:w="1594" w:type="dxa"/>
          </w:tcPr>
          <w:p w14:paraId="20B6FC39" w14:textId="77777777" w:rsidR="009C5554" w:rsidRPr="009C5554" w:rsidRDefault="009C5554" w:rsidP="005F6A2D">
            <w:pPr>
              <w:contextualSpacing/>
              <w:rPr>
                <w:rFonts w:ascii="Calibri" w:eastAsia="Calibri" w:hAnsi="Calibri" w:cs="Calibri"/>
                <w:sz w:val="20"/>
                <w:szCs w:val="20"/>
              </w:rPr>
            </w:pPr>
          </w:p>
        </w:tc>
        <w:tc>
          <w:tcPr>
            <w:tcW w:w="1833" w:type="dxa"/>
          </w:tcPr>
          <w:p w14:paraId="26F6CFBB" w14:textId="77777777" w:rsidR="009C5554" w:rsidRPr="009C5554" w:rsidRDefault="009C5554" w:rsidP="005F6A2D">
            <w:pPr>
              <w:contextualSpacing/>
              <w:rPr>
                <w:rFonts w:ascii="Calibri" w:eastAsia="Calibri" w:hAnsi="Calibri" w:cs="Calibri"/>
                <w:sz w:val="20"/>
                <w:szCs w:val="20"/>
              </w:rPr>
            </w:pPr>
          </w:p>
        </w:tc>
        <w:tc>
          <w:tcPr>
            <w:tcW w:w="1508" w:type="dxa"/>
          </w:tcPr>
          <w:p w14:paraId="658BF52D" w14:textId="77777777" w:rsidR="009C5554" w:rsidRPr="009C5554" w:rsidRDefault="009C5554" w:rsidP="005F6A2D">
            <w:pPr>
              <w:contextualSpacing/>
              <w:rPr>
                <w:rFonts w:ascii="Calibri" w:eastAsia="Calibri" w:hAnsi="Calibri" w:cs="Calibri"/>
                <w:sz w:val="20"/>
                <w:szCs w:val="20"/>
              </w:rPr>
            </w:pPr>
          </w:p>
        </w:tc>
        <w:tc>
          <w:tcPr>
            <w:tcW w:w="1501" w:type="dxa"/>
          </w:tcPr>
          <w:p w14:paraId="45499AAF" w14:textId="77777777" w:rsidR="009C5554" w:rsidRPr="009C5554" w:rsidRDefault="009C5554" w:rsidP="005F6A2D">
            <w:pPr>
              <w:contextualSpacing/>
              <w:rPr>
                <w:rFonts w:ascii="Calibri" w:eastAsia="Calibri" w:hAnsi="Calibri" w:cs="Calibri"/>
                <w:sz w:val="20"/>
                <w:szCs w:val="20"/>
              </w:rPr>
            </w:pPr>
          </w:p>
        </w:tc>
        <w:tc>
          <w:tcPr>
            <w:tcW w:w="1832" w:type="dxa"/>
          </w:tcPr>
          <w:p w14:paraId="33C01586" w14:textId="77777777" w:rsidR="009C5554" w:rsidRPr="009C5554" w:rsidRDefault="009C5554" w:rsidP="005F6A2D">
            <w:pPr>
              <w:contextualSpacing/>
              <w:rPr>
                <w:rFonts w:ascii="Calibri" w:eastAsia="Calibri" w:hAnsi="Calibri" w:cs="Calibri"/>
                <w:sz w:val="20"/>
                <w:szCs w:val="20"/>
              </w:rPr>
            </w:pPr>
          </w:p>
        </w:tc>
        <w:tc>
          <w:tcPr>
            <w:tcW w:w="1508" w:type="dxa"/>
          </w:tcPr>
          <w:p w14:paraId="6B06895F" w14:textId="77777777" w:rsidR="009C5554" w:rsidRPr="009C5554" w:rsidRDefault="009C5554" w:rsidP="005F6A2D">
            <w:pPr>
              <w:contextualSpacing/>
              <w:rPr>
                <w:rFonts w:ascii="Calibri" w:eastAsia="Calibri" w:hAnsi="Calibri" w:cs="Calibri"/>
                <w:sz w:val="20"/>
                <w:szCs w:val="20"/>
              </w:rPr>
            </w:pPr>
          </w:p>
        </w:tc>
        <w:tc>
          <w:tcPr>
            <w:tcW w:w="1501" w:type="dxa"/>
          </w:tcPr>
          <w:p w14:paraId="74D0FD97" w14:textId="77777777" w:rsidR="009C5554" w:rsidRPr="009C5554" w:rsidRDefault="009C5554" w:rsidP="005F6A2D">
            <w:pPr>
              <w:contextualSpacing/>
              <w:rPr>
                <w:rFonts w:ascii="Calibri" w:eastAsia="Calibri" w:hAnsi="Calibri" w:cs="Calibri"/>
                <w:sz w:val="20"/>
                <w:szCs w:val="20"/>
              </w:rPr>
            </w:pPr>
          </w:p>
        </w:tc>
        <w:tc>
          <w:tcPr>
            <w:tcW w:w="1832" w:type="dxa"/>
          </w:tcPr>
          <w:p w14:paraId="109D8245" w14:textId="77777777" w:rsidR="009C5554" w:rsidRPr="009C5554" w:rsidRDefault="009C5554" w:rsidP="005F6A2D">
            <w:pPr>
              <w:contextualSpacing/>
              <w:rPr>
                <w:rFonts w:ascii="Calibri" w:eastAsia="Calibri" w:hAnsi="Calibri" w:cs="Calibri"/>
                <w:sz w:val="20"/>
                <w:szCs w:val="20"/>
              </w:rPr>
            </w:pPr>
          </w:p>
        </w:tc>
        <w:tc>
          <w:tcPr>
            <w:tcW w:w="1508" w:type="dxa"/>
          </w:tcPr>
          <w:p w14:paraId="059B40A6" w14:textId="77777777" w:rsidR="009C5554" w:rsidRPr="009C5554" w:rsidRDefault="009C5554" w:rsidP="005F6A2D">
            <w:pPr>
              <w:contextualSpacing/>
              <w:rPr>
                <w:rFonts w:ascii="Calibri" w:eastAsia="Calibri" w:hAnsi="Calibri" w:cs="Calibri"/>
                <w:sz w:val="20"/>
                <w:szCs w:val="20"/>
              </w:rPr>
            </w:pPr>
          </w:p>
        </w:tc>
      </w:tr>
      <w:tr w:rsidR="007E39DE" w:rsidRPr="009C5554" w14:paraId="51D0503D" w14:textId="77777777" w:rsidTr="007E39DE">
        <w:trPr>
          <w:trHeight w:val="342"/>
        </w:trPr>
        <w:tc>
          <w:tcPr>
            <w:tcW w:w="1594" w:type="dxa"/>
          </w:tcPr>
          <w:p w14:paraId="52BF7AB2" w14:textId="77777777" w:rsidR="009C5554" w:rsidRPr="009C5554" w:rsidRDefault="009C5554" w:rsidP="005F6A2D">
            <w:pPr>
              <w:contextualSpacing/>
              <w:rPr>
                <w:rFonts w:ascii="Calibri" w:eastAsia="Calibri" w:hAnsi="Calibri" w:cs="Calibri"/>
                <w:sz w:val="20"/>
                <w:szCs w:val="20"/>
              </w:rPr>
            </w:pPr>
          </w:p>
        </w:tc>
        <w:tc>
          <w:tcPr>
            <w:tcW w:w="1833" w:type="dxa"/>
          </w:tcPr>
          <w:p w14:paraId="16D2DFC6" w14:textId="77777777" w:rsidR="009C5554" w:rsidRPr="009C5554" w:rsidRDefault="009C5554" w:rsidP="005F6A2D">
            <w:pPr>
              <w:contextualSpacing/>
              <w:rPr>
                <w:rFonts w:ascii="Calibri" w:eastAsia="Calibri" w:hAnsi="Calibri" w:cs="Calibri"/>
                <w:sz w:val="20"/>
                <w:szCs w:val="20"/>
              </w:rPr>
            </w:pPr>
          </w:p>
        </w:tc>
        <w:tc>
          <w:tcPr>
            <w:tcW w:w="1508" w:type="dxa"/>
          </w:tcPr>
          <w:p w14:paraId="32DF71FE" w14:textId="77777777" w:rsidR="009C5554" w:rsidRPr="009C5554" w:rsidRDefault="009C5554" w:rsidP="005F6A2D">
            <w:pPr>
              <w:contextualSpacing/>
              <w:rPr>
                <w:rFonts w:ascii="Calibri" w:eastAsia="Calibri" w:hAnsi="Calibri" w:cs="Calibri"/>
                <w:sz w:val="20"/>
                <w:szCs w:val="20"/>
              </w:rPr>
            </w:pPr>
          </w:p>
        </w:tc>
        <w:tc>
          <w:tcPr>
            <w:tcW w:w="1501" w:type="dxa"/>
          </w:tcPr>
          <w:p w14:paraId="4124E68E" w14:textId="77777777" w:rsidR="009C5554" w:rsidRPr="009C5554" w:rsidRDefault="009C5554" w:rsidP="005F6A2D">
            <w:pPr>
              <w:contextualSpacing/>
              <w:rPr>
                <w:rFonts w:ascii="Calibri" w:eastAsia="Calibri" w:hAnsi="Calibri" w:cs="Calibri"/>
                <w:sz w:val="20"/>
                <w:szCs w:val="20"/>
              </w:rPr>
            </w:pPr>
          </w:p>
        </w:tc>
        <w:tc>
          <w:tcPr>
            <w:tcW w:w="1832" w:type="dxa"/>
          </w:tcPr>
          <w:p w14:paraId="3FADA1CA" w14:textId="77777777" w:rsidR="009C5554" w:rsidRPr="009C5554" w:rsidRDefault="009C5554" w:rsidP="005F6A2D">
            <w:pPr>
              <w:contextualSpacing/>
              <w:rPr>
                <w:rFonts w:ascii="Calibri" w:eastAsia="Calibri" w:hAnsi="Calibri" w:cs="Calibri"/>
                <w:sz w:val="20"/>
                <w:szCs w:val="20"/>
              </w:rPr>
            </w:pPr>
          </w:p>
        </w:tc>
        <w:tc>
          <w:tcPr>
            <w:tcW w:w="1508" w:type="dxa"/>
          </w:tcPr>
          <w:p w14:paraId="032491D0" w14:textId="77777777" w:rsidR="009C5554" w:rsidRPr="009C5554" w:rsidRDefault="009C5554" w:rsidP="005F6A2D">
            <w:pPr>
              <w:contextualSpacing/>
              <w:rPr>
                <w:rFonts w:ascii="Calibri" w:eastAsia="Calibri" w:hAnsi="Calibri" w:cs="Calibri"/>
                <w:sz w:val="20"/>
                <w:szCs w:val="20"/>
              </w:rPr>
            </w:pPr>
          </w:p>
        </w:tc>
        <w:tc>
          <w:tcPr>
            <w:tcW w:w="1501" w:type="dxa"/>
          </w:tcPr>
          <w:p w14:paraId="2CFA7A5B" w14:textId="77777777" w:rsidR="009C5554" w:rsidRPr="009C5554" w:rsidRDefault="009C5554" w:rsidP="005F6A2D">
            <w:pPr>
              <w:contextualSpacing/>
              <w:rPr>
                <w:rFonts w:ascii="Calibri" w:eastAsia="Calibri" w:hAnsi="Calibri" w:cs="Calibri"/>
                <w:sz w:val="20"/>
                <w:szCs w:val="20"/>
              </w:rPr>
            </w:pPr>
          </w:p>
        </w:tc>
        <w:tc>
          <w:tcPr>
            <w:tcW w:w="1832" w:type="dxa"/>
          </w:tcPr>
          <w:p w14:paraId="2034CBD5" w14:textId="77777777" w:rsidR="009C5554" w:rsidRPr="009C5554" w:rsidRDefault="009C5554" w:rsidP="005F6A2D">
            <w:pPr>
              <w:contextualSpacing/>
              <w:rPr>
                <w:rFonts w:ascii="Calibri" w:eastAsia="Calibri" w:hAnsi="Calibri" w:cs="Calibri"/>
                <w:sz w:val="20"/>
                <w:szCs w:val="20"/>
              </w:rPr>
            </w:pPr>
          </w:p>
        </w:tc>
        <w:tc>
          <w:tcPr>
            <w:tcW w:w="1508" w:type="dxa"/>
          </w:tcPr>
          <w:p w14:paraId="247C5B89" w14:textId="77777777" w:rsidR="009C5554" w:rsidRPr="009C5554" w:rsidRDefault="009C5554" w:rsidP="005F6A2D">
            <w:pPr>
              <w:contextualSpacing/>
              <w:rPr>
                <w:rFonts w:ascii="Calibri" w:eastAsia="Calibri" w:hAnsi="Calibri" w:cs="Calibri"/>
                <w:sz w:val="20"/>
                <w:szCs w:val="20"/>
              </w:rPr>
            </w:pPr>
          </w:p>
        </w:tc>
      </w:tr>
      <w:tr w:rsidR="009C5554" w:rsidRPr="009C5554" w14:paraId="7FFF732B" w14:textId="77777777" w:rsidTr="007E39DE">
        <w:trPr>
          <w:trHeight w:val="313"/>
        </w:trPr>
        <w:tc>
          <w:tcPr>
            <w:tcW w:w="3428" w:type="dxa"/>
            <w:gridSpan w:val="2"/>
          </w:tcPr>
          <w:p w14:paraId="6F317297" w14:textId="4D30C222"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8" w:type="dxa"/>
          </w:tcPr>
          <w:p w14:paraId="5705F70D" w14:textId="77777777" w:rsidR="009C5554" w:rsidRPr="009C5554" w:rsidRDefault="009C5554" w:rsidP="005F6A2D">
            <w:pPr>
              <w:contextualSpacing/>
              <w:rPr>
                <w:rFonts w:ascii="Calibri" w:eastAsia="Calibri" w:hAnsi="Calibri" w:cs="Calibri"/>
                <w:b/>
                <w:bCs/>
                <w:sz w:val="20"/>
                <w:szCs w:val="20"/>
              </w:rPr>
            </w:pPr>
          </w:p>
        </w:tc>
        <w:tc>
          <w:tcPr>
            <w:tcW w:w="3334" w:type="dxa"/>
            <w:gridSpan w:val="2"/>
          </w:tcPr>
          <w:p w14:paraId="277DDDD9" w14:textId="1E82D740"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8" w:type="dxa"/>
          </w:tcPr>
          <w:p w14:paraId="22B484C2" w14:textId="77777777" w:rsidR="009C5554" w:rsidRPr="009C5554" w:rsidRDefault="009C5554" w:rsidP="005F6A2D">
            <w:pPr>
              <w:contextualSpacing/>
              <w:rPr>
                <w:rFonts w:ascii="Calibri" w:eastAsia="Calibri" w:hAnsi="Calibri" w:cs="Calibri"/>
                <w:b/>
                <w:bCs/>
                <w:sz w:val="20"/>
                <w:szCs w:val="20"/>
              </w:rPr>
            </w:pPr>
          </w:p>
        </w:tc>
        <w:tc>
          <w:tcPr>
            <w:tcW w:w="3334" w:type="dxa"/>
            <w:gridSpan w:val="2"/>
          </w:tcPr>
          <w:p w14:paraId="2E9D6DE0" w14:textId="4B188823"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8" w:type="dxa"/>
          </w:tcPr>
          <w:p w14:paraId="688CE378" w14:textId="77777777" w:rsidR="009C5554" w:rsidRPr="009C5554" w:rsidRDefault="009C5554" w:rsidP="005F6A2D">
            <w:pPr>
              <w:contextualSpacing/>
              <w:rPr>
                <w:rFonts w:ascii="Calibri" w:eastAsia="Calibri" w:hAnsi="Calibri" w:cs="Calibri"/>
                <w:b/>
                <w:bCs/>
                <w:sz w:val="20"/>
                <w:szCs w:val="20"/>
              </w:rPr>
            </w:pPr>
          </w:p>
        </w:tc>
      </w:tr>
    </w:tbl>
    <w:p w14:paraId="1F68292F" w14:textId="77777777" w:rsidR="009C5554" w:rsidRPr="005F6C98" w:rsidRDefault="009C5554" w:rsidP="005F6A2D">
      <w:pPr>
        <w:contextualSpacing/>
        <w:rPr>
          <w:rFonts w:ascii="Calibri" w:eastAsia="Calibri" w:hAnsi="Calibri" w:cs="Calibri"/>
        </w:rPr>
      </w:pPr>
    </w:p>
    <w:p w14:paraId="3981E559" w14:textId="62215726"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 xml:space="preserve">Year </w:t>
      </w:r>
      <w:r>
        <w:rPr>
          <w:rFonts w:ascii="Calibri" w:eastAsia="Calibri" w:hAnsi="Calibri" w:cs="Calibri"/>
          <w:b/>
          <w:bCs/>
          <w:sz w:val="20"/>
          <w:szCs w:val="20"/>
        </w:rPr>
        <w:t>2</w:t>
      </w:r>
      <w:r w:rsidRPr="009C5554">
        <w:rPr>
          <w:rFonts w:ascii="Calibri" w:eastAsia="Calibri" w:hAnsi="Calibri" w:cs="Calibri"/>
          <w:b/>
          <w:bCs/>
          <w:sz w:val="20"/>
          <w:szCs w:val="20"/>
        </w:rPr>
        <w:t>: AY ??</w:t>
      </w:r>
    </w:p>
    <w:tbl>
      <w:tblPr>
        <w:tblStyle w:val="TableGrid"/>
        <w:tblW w:w="14591" w:type="dxa"/>
        <w:tblInd w:w="-95" w:type="dxa"/>
        <w:tblLook w:val="04A0" w:firstRow="1" w:lastRow="0" w:firstColumn="1" w:lastColumn="0" w:noHBand="0" w:noVBand="1"/>
      </w:tblPr>
      <w:tblGrid>
        <w:gridCol w:w="1592"/>
        <w:gridCol w:w="1828"/>
        <w:gridCol w:w="1507"/>
        <w:gridCol w:w="1498"/>
        <w:gridCol w:w="1829"/>
        <w:gridCol w:w="1505"/>
        <w:gridCol w:w="1498"/>
        <w:gridCol w:w="1829"/>
        <w:gridCol w:w="1505"/>
      </w:tblGrid>
      <w:tr w:rsidR="009C5554" w:rsidRPr="009C5554" w14:paraId="609440A6" w14:textId="77777777" w:rsidTr="007E39DE">
        <w:trPr>
          <w:trHeight w:val="337"/>
        </w:trPr>
        <w:tc>
          <w:tcPr>
            <w:tcW w:w="4927" w:type="dxa"/>
            <w:gridSpan w:val="3"/>
            <w:shd w:val="clear" w:color="auto" w:fill="BFBFBF" w:themeFill="background1" w:themeFillShade="BF"/>
          </w:tcPr>
          <w:p w14:paraId="474860DF"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Fall</w:t>
            </w:r>
          </w:p>
        </w:tc>
        <w:tc>
          <w:tcPr>
            <w:tcW w:w="4832" w:type="dxa"/>
            <w:gridSpan w:val="3"/>
            <w:shd w:val="clear" w:color="auto" w:fill="BFBFBF" w:themeFill="background1" w:themeFillShade="BF"/>
          </w:tcPr>
          <w:p w14:paraId="3EB9272D"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Winter</w:t>
            </w:r>
          </w:p>
        </w:tc>
        <w:tc>
          <w:tcPr>
            <w:tcW w:w="4832" w:type="dxa"/>
            <w:gridSpan w:val="3"/>
            <w:shd w:val="clear" w:color="auto" w:fill="BFBFBF" w:themeFill="background1" w:themeFillShade="BF"/>
          </w:tcPr>
          <w:p w14:paraId="6020ACDB"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Spring</w:t>
            </w:r>
          </w:p>
        </w:tc>
      </w:tr>
      <w:tr w:rsidR="007E39DE" w:rsidRPr="009C5554" w14:paraId="0A96481D" w14:textId="77777777" w:rsidTr="007E39DE">
        <w:trPr>
          <w:trHeight w:val="311"/>
        </w:trPr>
        <w:tc>
          <w:tcPr>
            <w:tcW w:w="1592" w:type="dxa"/>
            <w:shd w:val="clear" w:color="auto" w:fill="D9D9D9" w:themeFill="background1" w:themeFillShade="D9"/>
          </w:tcPr>
          <w:p w14:paraId="3280FA25"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27" w:type="dxa"/>
            <w:shd w:val="clear" w:color="auto" w:fill="D9D9D9" w:themeFill="background1" w:themeFillShade="D9"/>
          </w:tcPr>
          <w:p w14:paraId="19092F1E"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6" w:type="dxa"/>
            <w:shd w:val="clear" w:color="auto" w:fill="D9D9D9" w:themeFill="background1" w:themeFillShade="D9"/>
          </w:tcPr>
          <w:p w14:paraId="106144EE"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c>
          <w:tcPr>
            <w:tcW w:w="1498" w:type="dxa"/>
            <w:shd w:val="clear" w:color="auto" w:fill="D9D9D9" w:themeFill="background1" w:themeFillShade="D9"/>
          </w:tcPr>
          <w:p w14:paraId="7E9E0652"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28" w:type="dxa"/>
            <w:shd w:val="clear" w:color="auto" w:fill="D9D9D9" w:themeFill="background1" w:themeFillShade="D9"/>
          </w:tcPr>
          <w:p w14:paraId="0F6569E8"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5" w:type="dxa"/>
            <w:shd w:val="clear" w:color="auto" w:fill="D9D9D9" w:themeFill="background1" w:themeFillShade="D9"/>
          </w:tcPr>
          <w:p w14:paraId="409CB555"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c>
          <w:tcPr>
            <w:tcW w:w="1498" w:type="dxa"/>
            <w:shd w:val="clear" w:color="auto" w:fill="D9D9D9" w:themeFill="background1" w:themeFillShade="D9"/>
          </w:tcPr>
          <w:p w14:paraId="56E565BA"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28" w:type="dxa"/>
            <w:shd w:val="clear" w:color="auto" w:fill="D9D9D9" w:themeFill="background1" w:themeFillShade="D9"/>
          </w:tcPr>
          <w:p w14:paraId="397C8755"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5" w:type="dxa"/>
            <w:shd w:val="clear" w:color="auto" w:fill="D9D9D9" w:themeFill="background1" w:themeFillShade="D9"/>
          </w:tcPr>
          <w:p w14:paraId="79609DE5"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r>
      <w:tr w:rsidR="009C5554" w:rsidRPr="009C5554" w14:paraId="0D16D445" w14:textId="77777777" w:rsidTr="007E39DE">
        <w:trPr>
          <w:trHeight w:val="337"/>
        </w:trPr>
        <w:tc>
          <w:tcPr>
            <w:tcW w:w="1592" w:type="dxa"/>
          </w:tcPr>
          <w:p w14:paraId="425945FE" w14:textId="77777777" w:rsidR="009C5554" w:rsidRPr="009C5554" w:rsidRDefault="009C5554" w:rsidP="005F6A2D">
            <w:pPr>
              <w:contextualSpacing/>
              <w:rPr>
                <w:rFonts w:ascii="Calibri" w:eastAsia="Calibri" w:hAnsi="Calibri" w:cs="Calibri"/>
                <w:sz w:val="20"/>
                <w:szCs w:val="20"/>
              </w:rPr>
            </w:pPr>
          </w:p>
        </w:tc>
        <w:tc>
          <w:tcPr>
            <w:tcW w:w="1827" w:type="dxa"/>
          </w:tcPr>
          <w:p w14:paraId="75DF09B8" w14:textId="77777777" w:rsidR="009C5554" w:rsidRPr="009C5554" w:rsidRDefault="009C5554" w:rsidP="005F6A2D">
            <w:pPr>
              <w:contextualSpacing/>
              <w:rPr>
                <w:rFonts w:ascii="Calibri" w:eastAsia="Calibri" w:hAnsi="Calibri" w:cs="Calibri"/>
                <w:sz w:val="20"/>
                <w:szCs w:val="20"/>
              </w:rPr>
            </w:pPr>
          </w:p>
        </w:tc>
        <w:tc>
          <w:tcPr>
            <w:tcW w:w="1506" w:type="dxa"/>
          </w:tcPr>
          <w:p w14:paraId="0884DFFE" w14:textId="77777777" w:rsidR="009C5554" w:rsidRPr="009C5554" w:rsidRDefault="009C5554" w:rsidP="005F6A2D">
            <w:pPr>
              <w:contextualSpacing/>
              <w:rPr>
                <w:rFonts w:ascii="Calibri" w:eastAsia="Calibri" w:hAnsi="Calibri" w:cs="Calibri"/>
                <w:sz w:val="20"/>
                <w:szCs w:val="20"/>
              </w:rPr>
            </w:pPr>
          </w:p>
        </w:tc>
        <w:tc>
          <w:tcPr>
            <w:tcW w:w="1498" w:type="dxa"/>
          </w:tcPr>
          <w:p w14:paraId="6C91C865" w14:textId="77777777" w:rsidR="009C5554" w:rsidRPr="009C5554" w:rsidRDefault="009C5554" w:rsidP="005F6A2D">
            <w:pPr>
              <w:contextualSpacing/>
              <w:rPr>
                <w:rFonts w:ascii="Calibri" w:eastAsia="Calibri" w:hAnsi="Calibri" w:cs="Calibri"/>
                <w:sz w:val="20"/>
                <w:szCs w:val="20"/>
              </w:rPr>
            </w:pPr>
          </w:p>
        </w:tc>
        <w:tc>
          <w:tcPr>
            <w:tcW w:w="1828" w:type="dxa"/>
          </w:tcPr>
          <w:p w14:paraId="2FC1C294" w14:textId="77777777" w:rsidR="009C5554" w:rsidRPr="009C5554" w:rsidRDefault="009C5554" w:rsidP="005F6A2D">
            <w:pPr>
              <w:contextualSpacing/>
              <w:rPr>
                <w:rFonts w:ascii="Calibri" w:eastAsia="Calibri" w:hAnsi="Calibri" w:cs="Calibri"/>
                <w:sz w:val="20"/>
                <w:szCs w:val="20"/>
              </w:rPr>
            </w:pPr>
          </w:p>
        </w:tc>
        <w:tc>
          <w:tcPr>
            <w:tcW w:w="1505" w:type="dxa"/>
          </w:tcPr>
          <w:p w14:paraId="37527338" w14:textId="77777777" w:rsidR="009C5554" w:rsidRPr="009C5554" w:rsidRDefault="009C5554" w:rsidP="005F6A2D">
            <w:pPr>
              <w:contextualSpacing/>
              <w:rPr>
                <w:rFonts w:ascii="Calibri" w:eastAsia="Calibri" w:hAnsi="Calibri" w:cs="Calibri"/>
                <w:sz w:val="20"/>
                <w:szCs w:val="20"/>
              </w:rPr>
            </w:pPr>
          </w:p>
        </w:tc>
        <w:tc>
          <w:tcPr>
            <w:tcW w:w="1498" w:type="dxa"/>
          </w:tcPr>
          <w:p w14:paraId="711B01CF" w14:textId="77777777" w:rsidR="009C5554" w:rsidRPr="009C5554" w:rsidRDefault="009C5554" w:rsidP="005F6A2D">
            <w:pPr>
              <w:contextualSpacing/>
              <w:rPr>
                <w:rFonts w:ascii="Calibri" w:eastAsia="Calibri" w:hAnsi="Calibri" w:cs="Calibri"/>
                <w:sz w:val="20"/>
                <w:szCs w:val="20"/>
              </w:rPr>
            </w:pPr>
          </w:p>
        </w:tc>
        <w:tc>
          <w:tcPr>
            <w:tcW w:w="1828" w:type="dxa"/>
          </w:tcPr>
          <w:p w14:paraId="34215391" w14:textId="77777777" w:rsidR="009C5554" w:rsidRPr="009C5554" w:rsidRDefault="009C5554" w:rsidP="005F6A2D">
            <w:pPr>
              <w:contextualSpacing/>
              <w:rPr>
                <w:rFonts w:ascii="Calibri" w:eastAsia="Calibri" w:hAnsi="Calibri" w:cs="Calibri"/>
                <w:sz w:val="20"/>
                <w:szCs w:val="20"/>
              </w:rPr>
            </w:pPr>
          </w:p>
        </w:tc>
        <w:tc>
          <w:tcPr>
            <w:tcW w:w="1505" w:type="dxa"/>
          </w:tcPr>
          <w:p w14:paraId="7D8FB4C5" w14:textId="77777777" w:rsidR="009C5554" w:rsidRPr="009C5554" w:rsidRDefault="009C5554" w:rsidP="005F6A2D">
            <w:pPr>
              <w:contextualSpacing/>
              <w:rPr>
                <w:rFonts w:ascii="Calibri" w:eastAsia="Calibri" w:hAnsi="Calibri" w:cs="Calibri"/>
                <w:sz w:val="20"/>
                <w:szCs w:val="20"/>
              </w:rPr>
            </w:pPr>
          </w:p>
        </w:tc>
      </w:tr>
      <w:tr w:rsidR="009C5554" w:rsidRPr="009C5554" w14:paraId="285662E0" w14:textId="77777777" w:rsidTr="007E39DE">
        <w:trPr>
          <w:trHeight w:val="311"/>
        </w:trPr>
        <w:tc>
          <w:tcPr>
            <w:tcW w:w="1592" w:type="dxa"/>
          </w:tcPr>
          <w:p w14:paraId="3FDA015B" w14:textId="77777777" w:rsidR="009C5554" w:rsidRPr="009C5554" w:rsidRDefault="009C5554" w:rsidP="005F6A2D">
            <w:pPr>
              <w:contextualSpacing/>
              <w:rPr>
                <w:rFonts w:ascii="Calibri" w:eastAsia="Calibri" w:hAnsi="Calibri" w:cs="Calibri"/>
                <w:sz w:val="20"/>
                <w:szCs w:val="20"/>
              </w:rPr>
            </w:pPr>
          </w:p>
        </w:tc>
        <w:tc>
          <w:tcPr>
            <w:tcW w:w="1827" w:type="dxa"/>
          </w:tcPr>
          <w:p w14:paraId="2972D2EE" w14:textId="77777777" w:rsidR="009C5554" w:rsidRPr="009C5554" w:rsidRDefault="009C5554" w:rsidP="005F6A2D">
            <w:pPr>
              <w:contextualSpacing/>
              <w:rPr>
                <w:rFonts w:ascii="Calibri" w:eastAsia="Calibri" w:hAnsi="Calibri" w:cs="Calibri"/>
                <w:sz w:val="20"/>
                <w:szCs w:val="20"/>
              </w:rPr>
            </w:pPr>
          </w:p>
        </w:tc>
        <w:tc>
          <w:tcPr>
            <w:tcW w:w="1506" w:type="dxa"/>
          </w:tcPr>
          <w:p w14:paraId="3512CA41" w14:textId="77777777" w:rsidR="009C5554" w:rsidRPr="009C5554" w:rsidRDefault="009C5554" w:rsidP="005F6A2D">
            <w:pPr>
              <w:contextualSpacing/>
              <w:rPr>
                <w:rFonts w:ascii="Calibri" w:eastAsia="Calibri" w:hAnsi="Calibri" w:cs="Calibri"/>
                <w:sz w:val="20"/>
                <w:szCs w:val="20"/>
              </w:rPr>
            </w:pPr>
          </w:p>
        </w:tc>
        <w:tc>
          <w:tcPr>
            <w:tcW w:w="1498" w:type="dxa"/>
          </w:tcPr>
          <w:p w14:paraId="2CE5F8A1" w14:textId="77777777" w:rsidR="009C5554" w:rsidRPr="009C5554" w:rsidRDefault="009C5554" w:rsidP="005F6A2D">
            <w:pPr>
              <w:contextualSpacing/>
              <w:rPr>
                <w:rFonts w:ascii="Calibri" w:eastAsia="Calibri" w:hAnsi="Calibri" w:cs="Calibri"/>
                <w:sz w:val="20"/>
                <w:szCs w:val="20"/>
              </w:rPr>
            </w:pPr>
          </w:p>
        </w:tc>
        <w:tc>
          <w:tcPr>
            <w:tcW w:w="1828" w:type="dxa"/>
          </w:tcPr>
          <w:p w14:paraId="0D800A3D" w14:textId="77777777" w:rsidR="009C5554" w:rsidRPr="009C5554" w:rsidRDefault="009C5554" w:rsidP="005F6A2D">
            <w:pPr>
              <w:contextualSpacing/>
              <w:rPr>
                <w:rFonts w:ascii="Calibri" w:eastAsia="Calibri" w:hAnsi="Calibri" w:cs="Calibri"/>
                <w:sz w:val="20"/>
                <w:szCs w:val="20"/>
              </w:rPr>
            </w:pPr>
          </w:p>
        </w:tc>
        <w:tc>
          <w:tcPr>
            <w:tcW w:w="1505" w:type="dxa"/>
          </w:tcPr>
          <w:p w14:paraId="04158029" w14:textId="77777777" w:rsidR="009C5554" w:rsidRPr="009C5554" w:rsidRDefault="009C5554" w:rsidP="005F6A2D">
            <w:pPr>
              <w:contextualSpacing/>
              <w:rPr>
                <w:rFonts w:ascii="Calibri" w:eastAsia="Calibri" w:hAnsi="Calibri" w:cs="Calibri"/>
                <w:sz w:val="20"/>
                <w:szCs w:val="20"/>
              </w:rPr>
            </w:pPr>
          </w:p>
        </w:tc>
        <w:tc>
          <w:tcPr>
            <w:tcW w:w="1498" w:type="dxa"/>
          </w:tcPr>
          <w:p w14:paraId="47E248A3" w14:textId="77777777" w:rsidR="009C5554" w:rsidRPr="009C5554" w:rsidRDefault="009C5554" w:rsidP="005F6A2D">
            <w:pPr>
              <w:contextualSpacing/>
              <w:rPr>
                <w:rFonts w:ascii="Calibri" w:eastAsia="Calibri" w:hAnsi="Calibri" w:cs="Calibri"/>
                <w:sz w:val="20"/>
                <w:szCs w:val="20"/>
              </w:rPr>
            </w:pPr>
          </w:p>
        </w:tc>
        <w:tc>
          <w:tcPr>
            <w:tcW w:w="1828" w:type="dxa"/>
          </w:tcPr>
          <w:p w14:paraId="4F096157" w14:textId="77777777" w:rsidR="009C5554" w:rsidRPr="009C5554" w:rsidRDefault="009C5554" w:rsidP="005F6A2D">
            <w:pPr>
              <w:contextualSpacing/>
              <w:rPr>
                <w:rFonts w:ascii="Calibri" w:eastAsia="Calibri" w:hAnsi="Calibri" w:cs="Calibri"/>
                <w:sz w:val="20"/>
                <w:szCs w:val="20"/>
              </w:rPr>
            </w:pPr>
          </w:p>
        </w:tc>
        <w:tc>
          <w:tcPr>
            <w:tcW w:w="1505" w:type="dxa"/>
          </w:tcPr>
          <w:p w14:paraId="35E8356D" w14:textId="77777777" w:rsidR="009C5554" w:rsidRPr="009C5554" w:rsidRDefault="009C5554" w:rsidP="005F6A2D">
            <w:pPr>
              <w:contextualSpacing/>
              <w:rPr>
                <w:rFonts w:ascii="Calibri" w:eastAsia="Calibri" w:hAnsi="Calibri" w:cs="Calibri"/>
                <w:sz w:val="20"/>
                <w:szCs w:val="20"/>
              </w:rPr>
            </w:pPr>
          </w:p>
        </w:tc>
      </w:tr>
      <w:tr w:rsidR="009C5554" w:rsidRPr="009C5554" w14:paraId="185D196E" w14:textId="77777777" w:rsidTr="007E39DE">
        <w:trPr>
          <w:trHeight w:val="337"/>
        </w:trPr>
        <w:tc>
          <w:tcPr>
            <w:tcW w:w="1592" w:type="dxa"/>
          </w:tcPr>
          <w:p w14:paraId="151C01C5" w14:textId="77777777" w:rsidR="009C5554" w:rsidRPr="009C5554" w:rsidRDefault="009C5554" w:rsidP="005F6A2D">
            <w:pPr>
              <w:contextualSpacing/>
              <w:rPr>
                <w:rFonts w:ascii="Calibri" w:eastAsia="Calibri" w:hAnsi="Calibri" w:cs="Calibri"/>
                <w:sz w:val="20"/>
                <w:szCs w:val="20"/>
              </w:rPr>
            </w:pPr>
          </w:p>
        </w:tc>
        <w:tc>
          <w:tcPr>
            <w:tcW w:w="1827" w:type="dxa"/>
          </w:tcPr>
          <w:p w14:paraId="6E7CA699" w14:textId="77777777" w:rsidR="009C5554" w:rsidRPr="009C5554" w:rsidRDefault="009C5554" w:rsidP="005F6A2D">
            <w:pPr>
              <w:contextualSpacing/>
              <w:rPr>
                <w:rFonts w:ascii="Calibri" w:eastAsia="Calibri" w:hAnsi="Calibri" w:cs="Calibri"/>
                <w:sz w:val="20"/>
                <w:szCs w:val="20"/>
              </w:rPr>
            </w:pPr>
          </w:p>
        </w:tc>
        <w:tc>
          <w:tcPr>
            <w:tcW w:w="1506" w:type="dxa"/>
          </w:tcPr>
          <w:p w14:paraId="3F103916" w14:textId="77777777" w:rsidR="009C5554" w:rsidRPr="009C5554" w:rsidRDefault="009C5554" w:rsidP="005F6A2D">
            <w:pPr>
              <w:contextualSpacing/>
              <w:rPr>
                <w:rFonts w:ascii="Calibri" w:eastAsia="Calibri" w:hAnsi="Calibri" w:cs="Calibri"/>
                <w:sz w:val="20"/>
                <w:szCs w:val="20"/>
              </w:rPr>
            </w:pPr>
          </w:p>
        </w:tc>
        <w:tc>
          <w:tcPr>
            <w:tcW w:w="1498" w:type="dxa"/>
          </w:tcPr>
          <w:p w14:paraId="6C6AE46B" w14:textId="77777777" w:rsidR="009C5554" w:rsidRPr="009C5554" w:rsidRDefault="009C5554" w:rsidP="005F6A2D">
            <w:pPr>
              <w:contextualSpacing/>
              <w:rPr>
                <w:rFonts w:ascii="Calibri" w:eastAsia="Calibri" w:hAnsi="Calibri" w:cs="Calibri"/>
                <w:sz w:val="20"/>
                <w:szCs w:val="20"/>
              </w:rPr>
            </w:pPr>
          </w:p>
        </w:tc>
        <w:tc>
          <w:tcPr>
            <w:tcW w:w="1828" w:type="dxa"/>
          </w:tcPr>
          <w:p w14:paraId="5BC9DE7F" w14:textId="77777777" w:rsidR="009C5554" w:rsidRPr="009C5554" w:rsidRDefault="009C5554" w:rsidP="005F6A2D">
            <w:pPr>
              <w:contextualSpacing/>
              <w:rPr>
                <w:rFonts w:ascii="Calibri" w:eastAsia="Calibri" w:hAnsi="Calibri" w:cs="Calibri"/>
                <w:sz w:val="20"/>
                <w:szCs w:val="20"/>
              </w:rPr>
            </w:pPr>
          </w:p>
        </w:tc>
        <w:tc>
          <w:tcPr>
            <w:tcW w:w="1505" w:type="dxa"/>
          </w:tcPr>
          <w:p w14:paraId="6A699144" w14:textId="77777777" w:rsidR="009C5554" w:rsidRPr="009C5554" w:rsidRDefault="009C5554" w:rsidP="005F6A2D">
            <w:pPr>
              <w:contextualSpacing/>
              <w:rPr>
                <w:rFonts w:ascii="Calibri" w:eastAsia="Calibri" w:hAnsi="Calibri" w:cs="Calibri"/>
                <w:sz w:val="20"/>
                <w:szCs w:val="20"/>
              </w:rPr>
            </w:pPr>
          </w:p>
        </w:tc>
        <w:tc>
          <w:tcPr>
            <w:tcW w:w="1498" w:type="dxa"/>
          </w:tcPr>
          <w:p w14:paraId="6EF6C374" w14:textId="77777777" w:rsidR="009C5554" w:rsidRPr="009C5554" w:rsidRDefault="009C5554" w:rsidP="005F6A2D">
            <w:pPr>
              <w:contextualSpacing/>
              <w:rPr>
                <w:rFonts w:ascii="Calibri" w:eastAsia="Calibri" w:hAnsi="Calibri" w:cs="Calibri"/>
                <w:sz w:val="20"/>
                <w:szCs w:val="20"/>
              </w:rPr>
            </w:pPr>
          </w:p>
        </w:tc>
        <w:tc>
          <w:tcPr>
            <w:tcW w:w="1828" w:type="dxa"/>
          </w:tcPr>
          <w:p w14:paraId="0BB52C9C" w14:textId="77777777" w:rsidR="009C5554" w:rsidRPr="009C5554" w:rsidRDefault="009C5554" w:rsidP="005F6A2D">
            <w:pPr>
              <w:contextualSpacing/>
              <w:rPr>
                <w:rFonts w:ascii="Calibri" w:eastAsia="Calibri" w:hAnsi="Calibri" w:cs="Calibri"/>
                <w:sz w:val="20"/>
                <w:szCs w:val="20"/>
              </w:rPr>
            </w:pPr>
          </w:p>
        </w:tc>
        <w:tc>
          <w:tcPr>
            <w:tcW w:w="1505" w:type="dxa"/>
          </w:tcPr>
          <w:p w14:paraId="407D0CB4" w14:textId="77777777" w:rsidR="009C5554" w:rsidRPr="009C5554" w:rsidRDefault="009C5554" w:rsidP="005F6A2D">
            <w:pPr>
              <w:contextualSpacing/>
              <w:rPr>
                <w:rFonts w:ascii="Calibri" w:eastAsia="Calibri" w:hAnsi="Calibri" w:cs="Calibri"/>
                <w:sz w:val="20"/>
                <w:szCs w:val="20"/>
              </w:rPr>
            </w:pPr>
          </w:p>
        </w:tc>
      </w:tr>
      <w:tr w:rsidR="009C5554" w:rsidRPr="009C5554" w14:paraId="775A7E3F" w14:textId="77777777" w:rsidTr="007E39DE">
        <w:trPr>
          <w:trHeight w:val="337"/>
        </w:trPr>
        <w:tc>
          <w:tcPr>
            <w:tcW w:w="1592" w:type="dxa"/>
          </w:tcPr>
          <w:p w14:paraId="46A541BD" w14:textId="77777777" w:rsidR="009C5554" w:rsidRPr="009C5554" w:rsidRDefault="009C5554" w:rsidP="005F6A2D">
            <w:pPr>
              <w:contextualSpacing/>
              <w:rPr>
                <w:rFonts w:ascii="Calibri" w:eastAsia="Calibri" w:hAnsi="Calibri" w:cs="Calibri"/>
                <w:sz w:val="20"/>
                <w:szCs w:val="20"/>
              </w:rPr>
            </w:pPr>
          </w:p>
        </w:tc>
        <w:tc>
          <w:tcPr>
            <w:tcW w:w="1827" w:type="dxa"/>
          </w:tcPr>
          <w:p w14:paraId="4CD7D304" w14:textId="77777777" w:rsidR="009C5554" w:rsidRPr="009C5554" w:rsidRDefault="009C5554" w:rsidP="005F6A2D">
            <w:pPr>
              <w:contextualSpacing/>
              <w:rPr>
                <w:rFonts w:ascii="Calibri" w:eastAsia="Calibri" w:hAnsi="Calibri" w:cs="Calibri"/>
                <w:sz w:val="20"/>
                <w:szCs w:val="20"/>
              </w:rPr>
            </w:pPr>
          </w:p>
        </w:tc>
        <w:tc>
          <w:tcPr>
            <w:tcW w:w="1506" w:type="dxa"/>
          </w:tcPr>
          <w:p w14:paraId="0EC714C0" w14:textId="77777777" w:rsidR="009C5554" w:rsidRPr="009C5554" w:rsidRDefault="009C5554" w:rsidP="005F6A2D">
            <w:pPr>
              <w:contextualSpacing/>
              <w:rPr>
                <w:rFonts w:ascii="Calibri" w:eastAsia="Calibri" w:hAnsi="Calibri" w:cs="Calibri"/>
                <w:sz w:val="20"/>
                <w:szCs w:val="20"/>
              </w:rPr>
            </w:pPr>
          </w:p>
        </w:tc>
        <w:tc>
          <w:tcPr>
            <w:tcW w:w="1498" w:type="dxa"/>
          </w:tcPr>
          <w:p w14:paraId="0673CA7E" w14:textId="77777777" w:rsidR="009C5554" w:rsidRPr="009C5554" w:rsidRDefault="009C5554" w:rsidP="005F6A2D">
            <w:pPr>
              <w:contextualSpacing/>
              <w:rPr>
                <w:rFonts w:ascii="Calibri" w:eastAsia="Calibri" w:hAnsi="Calibri" w:cs="Calibri"/>
                <w:sz w:val="20"/>
                <w:szCs w:val="20"/>
              </w:rPr>
            </w:pPr>
          </w:p>
        </w:tc>
        <w:tc>
          <w:tcPr>
            <w:tcW w:w="1828" w:type="dxa"/>
          </w:tcPr>
          <w:p w14:paraId="232BF4DB" w14:textId="77777777" w:rsidR="009C5554" w:rsidRPr="009C5554" w:rsidRDefault="009C5554" w:rsidP="005F6A2D">
            <w:pPr>
              <w:contextualSpacing/>
              <w:rPr>
                <w:rFonts w:ascii="Calibri" w:eastAsia="Calibri" w:hAnsi="Calibri" w:cs="Calibri"/>
                <w:sz w:val="20"/>
                <w:szCs w:val="20"/>
              </w:rPr>
            </w:pPr>
          </w:p>
        </w:tc>
        <w:tc>
          <w:tcPr>
            <w:tcW w:w="1505" w:type="dxa"/>
          </w:tcPr>
          <w:p w14:paraId="685D280F" w14:textId="77777777" w:rsidR="009C5554" w:rsidRPr="009C5554" w:rsidRDefault="009C5554" w:rsidP="005F6A2D">
            <w:pPr>
              <w:contextualSpacing/>
              <w:rPr>
                <w:rFonts w:ascii="Calibri" w:eastAsia="Calibri" w:hAnsi="Calibri" w:cs="Calibri"/>
                <w:sz w:val="20"/>
                <w:szCs w:val="20"/>
              </w:rPr>
            </w:pPr>
          </w:p>
        </w:tc>
        <w:tc>
          <w:tcPr>
            <w:tcW w:w="1498" w:type="dxa"/>
          </w:tcPr>
          <w:p w14:paraId="58D6B19F" w14:textId="77777777" w:rsidR="009C5554" w:rsidRPr="009C5554" w:rsidRDefault="009C5554" w:rsidP="005F6A2D">
            <w:pPr>
              <w:contextualSpacing/>
              <w:rPr>
                <w:rFonts w:ascii="Calibri" w:eastAsia="Calibri" w:hAnsi="Calibri" w:cs="Calibri"/>
                <w:sz w:val="20"/>
                <w:szCs w:val="20"/>
              </w:rPr>
            </w:pPr>
          </w:p>
        </w:tc>
        <w:tc>
          <w:tcPr>
            <w:tcW w:w="1828" w:type="dxa"/>
          </w:tcPr>
          <w:p w14:paraId="3F69095D" w14:textId="77777777" w:rsidR="009C5554" w:rsidRPr="009C5554" w:rsidRDefault="009C5554" w:rsidP="005F6A2D">
            <w:pPr>
              <w:contextualSpacing/>
              <w:rPr>
                <w:rFonts w:ascii="Calibri" w:eastAsia="Calibri" w:hAnsi="Calibri" w:cs="Calibri"/>
                <w:sz w:val="20"/>
                <w:szCs w:val="20"/>
              </w:rPr>
            </w:pPr>
          </w:p>
        </w:tc>
        <w:tc>
          <w:tcPr>
            <w:tcW w:w="1505" w:type="dxa"/>
          </w:tcPr>
          <w:p w14:paraId="3B98FE24" w14:textId="77777777" w:rsidR="009C5554" w:rsidRPr="009C5554" w:rsidRDefault="009C5554" w:rsidP="005F6A2D">
            <w:pPr>
              <w:contextualSpacing/>
              <w:rPr>
                <w:rFonts w:ascii="Calibri" w:eastAsia="Calibri" w:hAnsi="Calibri" w:cs="Calibri"/>
                <w:sz w:val="20"/>
                <w:szCs w:val="20"/>
              </w:rPr>
            </w:pPr>
          </w:p>
        </w:tc>
      </w:tr>
      <w:tr w:rsidR="009C5554" w:rsidRPr="009C5554" w14:paraId="5BD4BE6F" w14:textId="77777777" w:rsidTr="007E39DE">
        <w:trPr>
          <w:trHeight w:val="311"/>
        </w:trPr>
        <w:tc>
          <w:tcPr>
            <w:tcW w:w="3420" w:type="dxa"/>
            <w:gridSpan w:val="2"/>
          </w:tcPr>
          <w:p w14:paraId="65AA288D" w14:textId="77777777"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6" w:type="dxa"/>
          </w:tcPr>
          <w:p w14:paraId="4BE29831" w14:textId="77777777" w:rsidR="009C5554" w:rsidRPr="009C5554" w:rsidRDefault="009C5554" w:rsidP="005F6A2D">
            <w:pPr>
              <w:contextualSpacing/>
              <w:rPr>
                <w:rFonts w:ascii="Calibri" w:eastAsia="Calibri" w:hAnsi="Calibri" w:cs="Calibri"/>
                <w:b/>
                <w:bCs/>
                <w:sz w:val="20"/>
                <w:szCs w:val="20"/>
              </w:rPr>
            </w:pPr>
          </w:p>
        </w:tc>
        <w:tc>
          <w:tcPr>
            <w:tcW w:w="3327" w:type="dxa"/>
            <w:gridSpan w:val="2"/>
          </w:tcPr>
          <w:p w14:paraId="4EF56A04" w14:textId="77777777"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5" w:type="dxa"/>
          </w:tcPr>
          <w:p w14:paraId="37F0E99B" w14:textId="77777777" w:rsidR="009C5554" w:rsidRPr="009C5554" w:rsidRDefault="009C5554" w:rsidP="005F6A2D">
            <w:pPr>
              <w:contextualSpacing/>
              <w:rPr>
                <w:rFonts w:ascii="Calibri" w:eastAsia="Calibri" w:hAnsi="Calibri" w:cs="Calibri"/>
                <w:b/>
                <w:bCs/>
                <w:sz w:val="20"/>
                <w:szCs w:val="20"/>
              </w:rPr>
            </w:pPr>
          </w:p>
        </w:tc>
        <w:tc>
          <w:tcPr>
            <w:tcW w:w="3327" w:type="dxa"/>
            <w:gridSpan w:val="2"/>
          </w:tcPr>
          <w:p w14:paraId="303EA418" w14:textId="77777777"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5" w:type="dxa"/>
          </w:tcPr>
          <w:p w14:paraId="6E29FCD1" w14:textId="77777777" w:rsidR="009C5554" w:rsidRPr="009C5554" w:rsidRDefault="009C5554" w:rsidP="005F6A2D">
            <w:pPr>
              <w:contextualSpacing/>
              <w:rPr>
                <w:rFonts w:ascii="Calibri" w:eastAsia="Calibri" w:hAnsi="Calibri" w:cs="Calibri"/>
                <w:b/>
                <w:bCs/>
                <w:sz w:val="20"/>
                <w:szCs w:val="20"/>
              </w:rPr>
            </w:pPr>
          </w:p>
        </w:tc>
      </w:tr>
    </w:tbl>
    <w:p w14:paraId="59867F61" w14:textId="58DDDD97" w:rsidR="074E4988" w:rsidRPr="005F6C98" w:rsidRDefault="074E4988" w:rsidP="005F6A2D">
      <w:pPr>
        <w:contextualSpacing/>
        <w:rPr>
          <w:rFonts w:ascii="Calibri" w:eastAsia="Calibri" w:hAnsi="Calibri" w:cs="Calibri"/>
        </w:rPr>
      </w:pPr>
    </w:p>
    <w:p w14:paraId="0B9A805E" w14:textId="43D27AC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 xml:space="preserve">Year </w:t>
      </w:r>
      <w:r>
        <w:rPr>
          <w:rFonts w:ascii="Calibri" w:eastAsia="Calibri" w:hAnsi="Calibri" w:cs="Calibri"/>
          <w:b/>
          <w:bCs/>
          <w:sz w:val="20"/>
          <w:szCs w:val="20"/>
        </w:rPr>
        <w:t>3</w:t>
      </w:r>
      <w:r w:rsidRPr="009C5554">
        <w:rPr>
          <w:rFonts w:ascii="Calibri" w:eastAsia="Calibri" w:hAnsi="Calibri" w:cs="Calibri"/>
          <w:b/>
          <w:bCs/>
          <w:sz w:val="20"/>
          <w:szCs w:val="20"/>
        </w:rPr>
        <w:t>: AY ??</w:t>
      </w:r>
    </w:p>
    <w:tbl>
      <w:tblPr>
        <w:tblStyle w:val="TableGrid"/>
        <w:tblW w:w="14572" w:type="dxa"/>
        <w:tblInd w:w="-95" w:type="dxa"/>
        <w:tblLook w:val="04A0" w:firstRow="1" w:lastRow="0" w:firstColumn="1" w:lastColumn="0" w:noHBand="0" w:noVBand="1"/>
      </w:tblPr>
      <w:tblGrid>
        <w:gridCol w:w="1590"/>
        <w:gridCol w:w="1826"/>
        <w:gridCol w:w="1504"/>
        <w:gridCol w:w="1496"/>
        <w:gridCol w:w="1826"/>
        <w:gridCol w:w="1504"/>
        <w:gridCol w:w="1496"/>
        <w:gridCol w:w="1826"/>
        <w:gridCol w:w="1504"/>
      </w:tblGrid>
      <w:tr w:rsidR="009C5554" w:rsidRPr="009C5554" w14:paraId="6F034821" w14:textId="77777777" w:rsidTr="007E39DE">
        <w:trPr>
          <w:trHeight w:val="364"/>
        </w:trPr>
        <w:tc>
          <w:tcPr>
            <w:tcW w:w="4920" w:type="dxa"/>
            <w:gridSpan w:val="3"/>
            <w:shd w:val="clear" w:color="auto" w:fill="BFBFBF" w:themeFill="background1" w:themeFillShade="BF"/>
          </w:tcPr>
          <w:p w14:paraId="413B5A09"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Fall</w:t>
            </w:r>
          </w:p>
        </w:tc>
        <w:tc>
          <w:tcPr>
            <w:tcW w:w="4826" w:type="dxa"/>
            <w:gridSpan w:val="3"/>
            <w:shd w:val="clear" w:color="auto" w:fill="BFBFBF" w:themeFill="background1" w:themeFillShade="BF"/>
          </w:tcPr>
          <w:p w14:paraId="1CF9D47A"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Winter</w:t>
            </w:r>
          </w:p>
        </w:tc>
        <w:tc>
          <w:tcPr>
            <w:tcW w:w="4826" w:type="dxa"/>
            <w:gridSpan w:val="3"/>
            <w:shd w:val="clear" w:color="auto" w:fill="BFBFBF" w:themeFill="background1" w:themeFillShade="BF"/>
          </w:tcPr>
          <w:p w14:paraId="3759118E"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Spring</w:t>
            </w:r>
          </w:p>
        </w:tc>
      </w:tr>
      <w:tr w:rsidR="007E39DE" w:rsidRPr="009C5554" w14:paraId="74293293" w14:textId="77777777" w:rsidTr="007E39DE">
        <w:trPr>
          <w:trHeight w:val="335"/>
        </w:trPr>
        <w:tc>
          <w:tcPr>
            <w:tcW w:w="1590" w:type="dxa"/>
            <w:shd w:val="clear" w:color="auto" w:fill="D9D9D9" w:themeFill="background1" w:themeFillShade="D9"/>
          </w:tcPr>
          <w:p w14:paraId="6BF30821"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25" w:type="dxa"/>
            <w:shd w:val="clear" w:color="auto" w:fill="D9D9D9" w:themeFill="background1" w:themeFillShade="D9"/>
          </w:tcPr>
          <w:p w14:paraId="658BDACA"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3" w:type="dxa"/>
            <w:shd w:val="clear" w:color="auto" w:fill="D9D9D9" w:themeFill="background1" w:themeFillShade="D9"/>
          </w:tcPr>
          <w:p w14:paraId="41555A83"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c>
          <w:tcPr>
            <w:tcW w:w="1496" w:type="dxa"/>
            <w:shd w:val="clear" w:color="auto" w:fill="D9D9D9" w:themeFill="background1" w:themeFillShade="D9"/>
          </w:tcPr>
          <w:p w14:paraId="027E3959"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25" w:type="dxa"/>
            <w:shd w:val="clear" w:color="auto" w:fill="D9D9D9" w:themeFill="background1" w:themeFillShade="D9"/>
          </w:tcPr>
          <w:p w14:paraId="3F6AB212"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4" w:type="dxa"/>
            <w:shd w:val="clear" w:color="auto" w:fill="D9D9D9" w:themeFill="background1" w:themeFillShade="D9"/>
          </w:tcPr>
          <w:p w14:paraId="7B3E32DB"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c>
          <w:tcPr>
            <w:tcW w:w="1496" w:type="dxa"/>
            <w:shd w:val="clear" w:color="auto" w:fill="D9D9D9" w:themeFill="background1" w:themeFillShade="D9"/>
          </w:tcPr>
          <w:p w14:paraId="1C31F5FE"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Course</w:t>
            </w:r>
          </w:p>
        </w:tc>
        <w:tc>
          <w:tcPr>
            <w:tcW w:w="1825" w:type="dxa"/>
            <w:shd w:val="clear" w:color="auto" w:fill="D9D9D9" w:themeFill="background1" w:themeFillShade="D9"/>
          </w:tcPr>
          <w:p w14:paraId="43B6E39F"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Instructor</w:t>
            </w:r>
          </w:p>
        </w:tc>
        <w:tc>
          <w:tcPr>
            <w:tcW w:w="1504" w:type="dxa"/>
            <w:shd w:val="clear" w:color="auto" w:fill="D9D9D9" w:themeFill="background1" w:themeFillShade="D9"/>
          </w:tcPr>
          <w:p w14:paraId="5A471623" w14:textId="77777777" w:rsidR="009C5554" w:rsidRPr="009C5554" w:rsidRDefault="009C5554" w:rsidP="005F6A2D">
            <w:pPr>
              <w:contextualSpacing/>
              <w:rPr>
                <w:rFonts w:ascii="Calibri" w:eastAsia="Calibri" w:hAnsi="Calibri" w:cs="Calibri"/>
                <w:b/>
                <w:bCs/>
                <w:sz w:val="20"/>
                <w:szCs w:val="20"/>
              </w:rPr>
            </w:pPr>
            <w:r w:rsidRPr="009C5554">
              <w:rPr>
                <w:rFonts w:ascii="Calibri" w:eastAsia="Calibri" w:hAnsi="Calibri" w:cs="Calibri"/>
                <w:b/>
                <w:bCs/>
                <w:sz w:val="20"/>
                <w:szCs w:val="20"/>
              </w:rPr>
              <w:t>Credits</w:t>
            </w:r>
          </w:p>
        </w:tc>
      </w:tr>
      <w:tr w:rsidR="009C5554" w:rsidRPr="009C5554" w14:paraId="784A0A4C" w14:textId="77777777" w:rsidTr="007E39DE">
        <w:trPr>
          <w:trHeight w:val="364"/>
        </w:trPr>
        <w:tc>
          <w:tcPr>
            <w:tcW w:w="1590" w:type="dxa"/>
          </w:tcPr>
          <w:p w14:paraId="6B8626E3" w14:textId="77777777" w:rsidR="009C5554" w:rsidRPr="009C5554" w:rsidRDefault="009C5554" w:rsidP="005F6A2D">
            <w:pPr>
              <w:contextualSpacing/>
              <w:rPr>
                <w:rFonts w:ascii="Calibri" w:eastAsia="Calibri" w:hAnsi="Calibri" w:cs="Calibri"/>
                <w:sz w:val="20"/>
                <w:szCs w:val="20"/>
              </w:rPr>
            </w:pPr>
          </w:p>
        </w:tc>
        <w:tc>
          <w:tcPr>
            <w:tcW w:w="1825" w:type="dxa"/>
          </w:tcPr>
          <w:p w14:paraId="148ECB7A" w14:textId="77777777" w:rsidR="009C5554" w:rsidRPr="009C5554" w:rsidRDefault="009C5554" w:rsidP="005F6A2D">
            <w:pPr>
              <w:contextualSpacing/>
              <w:rPr>
                <w:rFonts w:ascii="Calibri" w:eastAsia="Calibri" w:hAnsi="Calibri" w:cs="Calibri"/>
                <w:sz w:val="20"/>
                <w:szCs w:val="20"/>
              </w:rPr>
            </w:pPr>
          </w:p>
        </w:tc>
        <w:tc>
          <w:tcPr>
            <w:tcW w:w="1503" w:type="dxa"/>
          </w:tcPr>
          <w:p w14:paraId="4520C848" w14:textId="77777777" w:rsidR="009C5554" w:rsidRPr="009C5554" w:rsidRDefault="009C5554" w:rsidP="005F6A2D">
            <w:pPr>
              <w:contextualSpacing/>
              <w:rPr>
                <w:rFonts w:ascii="Calibri" w:eastAsia="Calibri" w:hAnsi="Calibri" w:cs="Calibri"/>
                <w:sz w:val="20"/>
                <w:szCs w:val="20"/>
              </w:rPr>
            </w:pPr>
          </w:p>
        </w:tc>
        <w:tc>
          <w:tcPr>
            <w:tcW w:w="1496" w:type="dxa"/>
          </w:tcPr>
          <w:p w14:paraId="15B05E81" w14:textId="77777777" w:rsidR="009C5554" w:rsidRPr="009C5554" w:rsidRDefault="009C5554" w:rsidP="005F6A2D">
            <w:pPr>
              <w:contextualSpacing/>
              <w:rPr>
                <w:rFonts w:ascii="Calibri" w:eastAsia="Calibri" w:hAnsi="Calibri" w:cs="Calibri"/>
                <w:sz w:val="20"/>
                <w:szCs w:val="20"/>
              </w:rPr>
            </w:pPr>
          </w:p>
        </w:tc>
        <w:tc>
          <w:tcPr>
            <w:tcW w:w="1825" w:type="dxa"/>
          </w:tcPr>
          <w:p w14:paraId="2A26475E" w14:textId="77777777" w:rsidR="009C5554" w:rsidRPr="009C5554" w:rsidRDefault="009C5554" w:rsidP="005F6A2D">
            <w:pPr>
              <w:contextualSpacing/>
              <w:rPr>
                <w:rFonts w:ascii="Calibri" w:eastAsia="Calibri" w:hAnsi="Calibri" w:cs="Calibri"/>
                <w:sz w:val="20"/>
                <w:szCs w:val="20"/>
              </w:rPr>
            </w:pPr>
          </w:p>
        </w:tc>
        <w:tc>
          <w:tcPr>
            <w:tcW w:w="1504" w:type="dxa"/>
          </w:tcPr>
          <w:p w14:paraId="198CA616" w14:textId="77777777" w:rsidR="009C5554" w:rsidRPr="009C5554" w:rsidRDefault="009C5554" w:rsidP="005F6A2D">
            <w:pPr>
              <w:contextualSpacing/>
              <w:rPr>
                <w:rFonts w:ascii="Calibri" w:eastAsia="Calibri" w:hAnsi="Calibri" w:cs="Calibri"/>
                <w:sz w:val="20"/>
                <w:szCs w:val="20"/>
              </w:rPr>
            </w:pPr>
          </w:p>
        </w:tc>
        <w:tc>
          <w:tcPr>
            <w:tcW w:w="1496" w:type="dxa"/>
          </w:tcPr>
          <w:p w14:paraId="43CC51AA" w14:textId="77777777" w:rsidR="009C5554" w:rsidRPr="009C5554" w:rsidRDefault="009C5554" w:rsidP="005F6A2D">
            <w:pPr>
              <w:contextualSpacing/>
              <w:rPr>
                <w:rFonts w:ascii="Calibri" w:eastAsia="Calibri" w:hAnsi="Calibri" w:cs="Calibri"/>
                <w:sz w:val="20"/>
                <w:szCs w:val="20"/>
              </w:rPr>
            </w:pPr>
          </w:p>
        </w:tc>
        <w:tc>
          <w:tcPr>
            <w:tcW w:w="1825" w:type="dxa"/>
          </w:tcPr>
          <w:p w14:paraId="1065BF07" w14:textId="77777777" w:rsidR="009C5554" w:rsidRPr="009C5554" w:rsidRDefault="009C5554" w:rsidP="005F6A2D">
            <w:pPr>
              <w:contextualSpacing/>
              <w:rPr>
                <w:rFonts w:ascii="Calibri" w:eastAsia="Calibri" w:hAnsi="Calibri" w:cs="Calibri"/>
                <w:sz w:val="20"/>
                <w:szCs w:val="20"/>
              </w:rPr>
            </w:pPr>
          </w:p>
        </w:tc>
        <w:tc>
          <w:tcPr>
            <w:tcW w:w="1504" w:type="dxa"/>
          </w:tcPr>
          <w:p w14:paraId="2A5E21F9" w14:textId="77777777" w:rsidR="009C5554" w:rsidRPr="009C5554" w:rsidRDefault="009C5554" w:rsidP="005F6A2D">
            <w:pPr>
              <w:contextualSpacing/>
              <w:rPr>
                <w:rFonts w:ascii="Calibri" w:eastAsia="Calibri" w:hAnsi="Calibri" w:cs="Calibri"/>
                <w:sz w:val="20"/>
                <w:szCs w:val="20"/>
              </w:rPr>
            </w:pPr>
          </w:p>
        </w:tc>
      </w:tr>
      <w:tr w:rsidR="009C5554" w:rsidRPr="009C5554" w14:paraId="1537E56F" w14:textId="77777777" w:rsidTr="007E39DE">
        <w:trPr>
          <w:trHeight w:val="335"/>
        </w:trPr>
        <w:tc>
          <w:tcPr>
            <w:tcW w:w="1590" w:type="dxa"/>
          </w:tcPr>
          <w:p w14:paraId="4B79F254" w14:textId="77777777" w:rsidR="009C5554" w:rsidRPr="009C5554" w:rsidRDefault="009C5554" w:rsidP="005F6A2D">
            <w:pPr>
              <w:contextualSpacing/>
              <w:rPr>
                <w:rFonts w:ascii="Calibri" w:eastAsia="Calibri" w:hAnsi="Calibri" w:cs="Calibri"/>
                <w:sz w:val="20"/>
                <w:szCs w:val="20"/>
              </w:rPr>
            </w:pPr>
          </w:p>
        </w:tc>
        <w:tc>
          <w:tcPr>
            <w:tcW w:w="1825" w:type="dxa"/>
          </w:tcPr>
          <w:p w14:paraId="20526FF0" w14:textId="77777777" w:rsidR="009C5554" w:rsidRPr="009C5554" w:rsidRDefault="009C5554" w:rsidP="005F6A2D">
            <w:pPr>
              <w:contextualSpacing/>
              <w:rPr>
                <w:rFonts w:ascii="Calibri" w:eastAsia="Calibri" w:hAnsi="Calibri" w:cs="Calibri"/>
                <w:sz w:val="20"/>
                <w:szCs w:val="20"/>
              </w:rPr>
            </w:pPr>
          </w:p>
        </w:tc>
        <w:tc>
          <w:tcPr>
            <w:tcW w:w="1503" w:type="dxa"/>
          </w:tcPr>
          <w:p w14:paraId="159D017D" w14:textId="77777777" w:rsidR="009C5554" w:rsidRPr="009C5554" w:rsidRDefault="009C5554" w:rsidP="005F6A2D">
            <w:pPr>
              <w:contextualSpacing/>
              <w:rPr>
                <w:rFonts w:ascii="Calibri" w:eastAsia="Calibri" w:hAnsi="Calibri" w:cs="Calibri"/>
                <w:sz w:val="20"/>
                <w:szCs w:val="20"/>
              </w:rPr>
            </w:pPr>
          </w:p>
        </w:tc>
        <w:tc>
          <w:tcPr>
            <w:tcW w:w="1496" w:type="dxa"/>
          </w:tcPr>
          <w:p w14:paraId="434ECDD6" w14:textId="77777777" w:rsidR="009C5554" w:rsidRPr="009C5554" w:rsidRDefault="009C5554" w:rsidP="005F6A2D">
            <w:pPr>
              <w:contextualSpacing/>
              <w:rPr>
                <w:rFonts w:ascii="Calibri" w:eastAsia="Calibri" w:hAnsi="Calibri" w:cs="Calibri"/>
                <w:sz w:val="20"/>
                <w:szCs w:val="20"/>
              </w:rPr>
            </w:pPr>
          </w:p>
        </w:tc>
        <w:tc>
          <w:tcPr>
            <w:tcW w:w="1825" w:type="dxa"/>
          </w:tcPr>
          <w:p w14:paraId="413B51C6" w14:textId="77777777" w:rsidR="009C5554" w:rsidRPr="009C5554" w:rsidRDefault="009C5554" w:rsidP="005F6A2D">
            <w:pPr>
              <w:contextualSpacing/>
              <w:rPr>
                <w:rFonts w:ascii="Calibri" w:eastAsia="Calibri" w:hAnsi="Calibri" w:cs="Calibri"/>
                <w:sz w:val="20"/>
                <w:szCs w:val="20"/>
              </w:rPr>
            </w:pPr>
          </w:p>
        </w:tc>
        <w:tc>
          <w:tcPr>
            <w:tcW w:w="1504" w:type="dxa"/>
          </w:tcPr>
          <w:p w14:paraId="1BBCFA44" w14:textId="77777777" w:rsidR="009C5554" w:rsidRPr="009C5554" w:rsidRDefault="009C5554" w:rsidP="005F6A2D">
            <w:pPr>
              <w:contextualSpacing/>
              <w:rPr>
                <w:rFonts w:ascii="Calibri" w:eastAsia="Calibri" w:hAnsi="Calibri" w:cs="Calibri"/>
                <w:sz w:val="20"/>
                <w:szCs w:val="20"/>
              </w:rPr>
            </w:pPr>
          </w:p>
        </w:tc>
        <w:tc>
          <w:tcPr>
            <w:tcW w:w="1496" w:type="dxa"/>
          </w:tcPr>
          <w:p w14:paraId="3BD9B44E" w14:textId="77777777" w:rsidR="009C5554" w:rsidRPr="009C5554" w:rsidRDefault="009C5554" w:rsidP="005F6A2D">
            <w:pPr>
              <w:contextualSpacing/>
              <w:rPr>
                <w:rFonts w:ascii="Calibri" w:eastAsia="Calibri" w:hAnsi="Calibri" w:cs="Calibri"/>
                <w:sz w:val="20"/>
                <w:szCs w:val="20"/>
              </w:rPr>
            </w:pPr>
          </w:p>
        </w:tc>
        <w:tc>
          <w:tcPr>
            <w:tcW w:w="1825" w:type="dxa"/>
          </w:tcPr>
          <w:p w14:paraId="29E6F79E" w14:textId="77777777" w:rsidR="009C5554" w:rsidRPr="009C5554" w:rsidRDefault="009C5554" w:rsidP="005F6A2D">
            <w:pPr>
              <w:contextualSpacing/>
              <w:rPr>
                <w:rFonts w:ascii="Calibri" w:eastAsia="Calibri" w:hAnsi="Calibri" w:cs="Calibri"/>
                <w:sz w:val="20"/>
                <w:szCs w:val="20"/>
              </w:rPr>
            </w:pPr>
          </w:p>
        </w:tc>
        <w:tc>
          <w:tcPr>
            <w:tcW w:w="1504" w:type="dxa"/>
          </w:tcPr>
          <w:p w14:paraId="1CB635BA" w14:textId="77777777" w:rsidR="009C5554" w:rsidRPr="009C5554" w:rsidRDefault="009C5554" w:rsidP="005F6A2D">
            <w:pPr>
              <w:contextualSpacing/>
              <w:rPr>
                <w:rFonts w:ascii="Calibri" w:eastAsia="Calibri" w:hAnsi="Calibri" w:cs="Calibri"/>
                <w:sz w:val="20"/>
                <w:szCs w:val="20"/>
              </w:rPr>
            </w:pPr>
          </w:p>
        </w:tc>
      </w:tr>
      <w:tr w:rsidR="009C5554" w:rsidRPr="009C5554" w14:paraId="10795130" w14:textId="77777777" w:rsidTr="007E39DE">
        <w:trPr>
          <w:trHeight w:val="364"/>
        </w:trPr>
        <w:tc>
          <w:tcPr>
            <w:tcW w:w="1590" w:type="dxa"/>
          </w:tcPr>
          <w:p w14:paraId="1C698408" w14:textId="77777777" w:rsidR="009C5554" w:rsidRPr="009C5554" w:rsidRDefault="009C5554" w:rsidP="005F6A2D">
            <w:pPr>
              <w:contextualSpacing/>
              <w:rPr>
                <w:rFonts w:ascii="Calibri" w:eastAsia="Calibri" w:hAnsi="Calibri" w:cs="Calibri"/>
                <w:sz w:val="20"/>
                <w:szCs w:val="20"/>
              </w:rPr>
            </w:pPr>
          </w:p>
        </w:tc>
        <w:tc>
          <w:tcPr>
            <w:tcW w:w="1825" w:type="dxa"/>
          </w:tcPr>
          <w:p w14:paraId="16FADCEF" w14:textId="77777777" w:rsidR="009C5554" w:rsidRPr="009C5554" w:rsidRDefault="009C5554" w:rsidP="005F6A2D">
            <w:pPr>
              <w:contextualSpacing/>
              <w:rPr>
                <w:rFonts w:ascii="Calibri" w:eastAsia="Calibri" w:hAnsi="Calibri" w:cs="Calibri"/>
                <w:sz w:val="20"/>
                <w:szCs w:val="20"/>
              </w:rPr>
            </w:pPr>
          </w:p>
        </w:tc>
        <w:tc>
          <w:tcPr>
            <w:tcW w:w="1503" w:type="dxa"/>
          </w:tcPr>
          <w:p w14:paraId="30FA6EE1" w14:textId="77777777" w:rsidR="009C5554" w:rsidRPr="009C5554" w:rsidRDefault="009C5554" w:rsidP="005F6A2D">
            <w:pPr>
              <w:contextualSpacing/>
              <w:rPr>
                <w:rFonts w:ascii="Calibri" w:eastAsia="Calibri" w:hAnsi="Calibri" w:cs="Calibri"/>
                <w:sz w:val="20"/>
                <w:szCs w:val="20"/>
              </w:rPr>
            </w:pPr>
          </w:p>
        </w:tc>
        <w:tc>
          <w:tcPr>
            <w:tcW w:w="1496" w:type="dxa"/>
          </w:tcPr>
          <w:p w14:paraId="127C6E1B" w14:textId="77777777" w:rsidR="009C5554" w:rsidRPr="009C5554" w:rsidRDefault="009C5554" w:rsidP="005F6A2D">
            <w:pPr>
              <w:contextualSpacing/>
              <w:rPr>
                <w:rFonts w:ascii="Calibri" w:eastAsia="Calibri" w:hAnsi="Calibri" w:cs="Calibri"/>
                <w:sz w:val="20"/>
                <w:szCs w:val="20"/>
              </w:rPr>
            </w:pPr>
          </w:p>
        </w:tc>
        <w:tc>
          <w:tcPr>
            <w:tcW w:w="1825" w:type="dxa"/>
          </w:tcPr>
          <w:p w14:paraId="4A98B668" w14:textId="77777777" w:rsidR="009C5554" w:rsidRPr="009C5554" w:rsidRDefault="009C5554" w:rsidP="005F6A2D">
            <w:pPr>
              <w:contextualSpacing/>
              <w:rPr>
                <w:rFonts w:ascii="Calibri" w:eastAsia="Calibri" w:hAnsi="Calibri" w:cs="Calibri"/>
                <w:sz w:val="20"/>
                <w:szCs w:val="20"/>
              </w:rPr>
            </w:pPr>
          </w:p>
        </w:tc>
        <w:tc>
          <w:tcPr>
            <w:tcW w:w="1504" w:type="dxa"/>
          </w:tcPr>
          <w:p w14:paraId="5F9AA140" w14:textId="77777777" w:rsidR="009C5554" w:rsidRPr="009C5554" w:rsidRDefault="009C5554" w:rsidP="005F6A2D">
            <w:pPr>
              <w:contextualSpacing/>
              <w:rPr>
                <w:rFonts w:ascii="Calibri" w:eastAsia="Calibri" w:hAnsi="Calibri" w:cs="Calibri"/>
                <w:sz w:val="20"/>
                <w:szCs w:val="20"/>
              </w:rPr>
            </w:pPr>
          </w:p>
        </w:tc>
        <w:tc>
          <w:tcPr>
            <w:tcW w:w="1496" w:type="dxa"/>
          </w:tcPr>
          <w:p w14:paraId="4A28FC8D" w14:textId="77777777" w:rsidR="009C5554" w:rsidRPr="009C5554" w:rsidRDefault="009C5554" w:rsidP="005F6A2D">
            <w:pPr>
              <w:contextualSpacing/>
              <w:rPr>
                <w:rFonts w:ascii="Calibri" w:eastAsia="Calibri" w:hAnsi="Calibri" w:cs="Calibri"/>
                <w:sz w:val="20"/>
                <w:szCs w:val="20"/>
              </w:rPr>
            </w:pPr>
          </w:p>
        </w:tc>
        <w:tc>
          <w:tcPr>
            <w:tcW w:w="1825" w:type="dxa"/>
          </w:tcPr>
          <w:p w14:paraId="216D8112" w14:textId="77777777" w:rsidR="009C5554" w:rsidRPr="009C5554" w:rsidRDefault="009C5554" w:rsidP="005F6A2D">
            <w:pPr>
              <w:contextualSpacing/>
              <w:rPr>
                <w:rFonts w:ascii="Calibri" w:eastAsia="Calibri" w:hAnsi="Calibri" w:cs="Calibri"/>
                <w:sz w:val="20"/>
                <w:szCs w:val="20"/>
              </w:rPr>
            </w:pPr>
          </w:p>
        </w:tc>
        <w:tc>
          <w:tcPr>
            <w:tcW w:w="1504" w:type="dxa"/>
          </w:tcPr>
          <w:p w14:paraId="00FD4CD6" w14:textId="77777777" w:rsidR="009C5554" w:rsidRPr="009C5554" w:rsidRDefault="009C5554" w:rsidP="005F6A2D">
            <w:pPr>
              <w:contextualSpacing/>
              <w:rPr>
                <w:rFonts w:ascii="Calibri" w:eastAsia="Calibri" w:hAnsi="Calibri" w:cs="Calibri"/>
                <w:sz w:val="20"/>
                <w:szCs w:val="20"/>
              </w:rPr>
            </w:pPr>
          </w:p>
        </w:tc>
      </w:tr>
      <w:tr w:rsidR="009C5554" w:rsidRPr="009C5554" w14:paraId="3999E138" w14:textId="77777777" w:rsidTr="007E39DE">
        <w:trPr>
          <w:trHeight w:val="364"/>
        </w:trPr>
        <w:tc>
          <w:tcPr>
            <w:tcW w:w="1590" w:type="dxa"/>
          </w:tcPr>
          <w:p w14:paraId="192C4EB2" w14:textId="77777777" w:rsidR="009C5554" w:rsidRPr="009C5554" w:rsidRDefault="009C5554" w:rsidP="005F6A2D">
            <w:pPr>
              <w:contextualSpacing/>
              <w:rPr>
                <w:rFonts w:ascii="Calibri" w:eastAsia="Calibri" w:hAnsi="Calibri" w:cs="Calibri"/>
                <w:sz w:val="20"/>
                <w:szCs w:val="20"/>
              </w:rPr>
            </w:pPr>
          </w:p>
        </w:tc>
        <w:tc>
          <w:tcPr>
            <w:tcW w:w="1825" w:type="dxa"/>
          </w:tcPr>
          <w:p w14:paraId="53D3C0BE" w14:textId="77777777" w:rsidR="009C5554" w:rsidRPr="009C5554" w:rsidRDefault="009C5554" w:rsidP="005F6A2D">
            <w:pPr>
              <w:contextualSpacing/>
              <w:rPr>
                <w:rFonts w:ascii="Calibri" w:eastAsia="Calibri" w:hAnsi="Calibri" w:cs="Calibri"/>
                <w:sz w:val="20"/>
                <w:szCs w:val="20"/>
              </w:rPr>
            </w:pPr>
          </w:p>
        </w:tc>
        <w:tc>
          <w:tcPr>
            <w:tcW w:w="1503" w:type="dxa"/>
          </w:tcPr>
          <w:p w14:paraId="7D961272" w14:textId="77777777" w:rsidR="009C5554" w:rsidRPr="009C5554" w:rsidRDefault="009C5554" w:rsidP="005F6A2D">
            <w:pPr>
              <w:contextualSpacing/>
              <w:rPr>
                <w:rFonts w:ascii="Calibri" w:eastAsia="Calibri" w:hAnsi="Calibri" w:cs="Calibri"/>
                <w:sz w:val="20"/>
                <w:szCs w:val="20"/>
              </w:rPr>
            </w:pPr>
          </w:p>
        </w:tc>
        <w:tc>
          <w:tcPr>
            <w:tcW w:w="1496" w:type="dxa"/>
          </w:tcPr>
          <w:p w14:paraId="014EAAA3" w14:textId="77777777" w:rsidR="009C5554" w:rsidRPr="009C5554" w:rsidRDefault="009C5554" w:rsidP="005F6A2D">
            <w:pPr>
              <w:contextualSpacing/>
              <w:rPr>
                <w:rFonts w:ascii="Calibri" w:eastAsia="Calibri" w:hAnsi="Calibri" w:cs="Calibri"/>
                <w:sz w:val="20"/>
                <w:szCs w:val="20"/>
              </w:rPr>
            </w:pPr>
          </w:p>
        </w:tc>
        <w:tc>
          <w:tcPr>
            <w:tcW w:w="1825" w:type="dxa"/>
          </w:tcPr>
          <w:p w14:paraId="41F4CF36" w14:textId="77777777" w:rsidR="009C5554" w:rsidRPr="009C5554" w:rsidRDefault="009C5554" w:rsidP="005F6A2D">
            <w:pPr>
              <w:contextualSpacing/>
              <w:rPr>
                <w:rFonts w:ascii="Calibri" w:eastAsia="Calibri" w:hAnsi="Calibri" w:cs="Calibri"/>
                <w:sz w:val="20"/>
                <w:szCs w:val="20"/>
              </w:rPr>
            </w:pPr>
          </w:p>
        </w:tc>
        <w:tc>
          <w:tcPr>
            <w:tcW w:w="1504" w:type="dxa"/>
          </w:tcPr>
          <w:p w14:paraId="67BE1399" w14:textId="77777777" w:rsidR="009C5554" w:rsidRPr="009C5554" w:rsidRDefault="009C5554" w:rsidP="005F6A2D">
            <w:pPr>
              <w:contextualSpacing/>
              <w:rPr>
                <w:rFonts w:ascii="Calibri" w:eastAsia="Calibri" w:hAnsi="Calibri" w:cs="Calibri"/>
                <w:sz w:val="20"/>
                <w:szCs w:val="20"/>
              </w:rPr>
            </w:pPr>
          </w:p>
        </w:tc>
        <w:tc>
          <w:tcPr>
            <w:tcW w:w="1496" w:type="dxa"/>
          </w:tcPr>
          <w:p w14:paraId="0202B6BE" w14:textId="77777777" w:rsidR="009C5554" w:rsidRPr="009C5554" w:rsidRDefault="009C5554" w:rsidP="005F6A2D">
            <w:pPr>
              <w:contextualSpacing/>
              <w:rPr>
                <w:rFonts w:ascii="Calibri" w:eastAsia="Calibri" w:hAnsi="Calibri" w:cs="Calibri"/>
                <w:sz w:val="20"/>
                <w:szCs w:val="20"/>
              </w:rPr>
            </w:pPr>
          </w:p>
        </w:tc>
        <w:tc>
          <w:tcPr>
            <w:tcW w:w="1825" w:type="dxa"/>
          </w:tcPr>
          <w:p w14:paraId="3D29488D" w14:textId="77777777" w:rsidR="009C5554" w:rsidRPr="009C5554" w:rsidRDefault="009C5554" w:rsidP="005F6A2D">
            <w:pPr>
              <w:contextualSpacing/>
              <w:rPr>
                <w:rFonts w:ascii="Calibri" w:eastAsia="Calibri" w:hAnsi="Calibri" w:cs="Calibri"/>
                <w:sz w:val="20"/>
                <w:szCs w:val="20"/>
              </w:rPr>
            </w:pPr>
          </w:p>
        </w:tc>
        <w:tc>
          <w:tcPr>
            <w:tcW w:w="1504" w:type="dxa"/>
          </w:tcPr>
          <w:p w14:paraId="73D12589" w14:textId="77777777" w:rsidR="009C5554" w:rsidRPr="009C5554" w:rsidRDefault="009C5554" w:rsidP="005F6A2D">
            <w:pPr>
              <w:contextualSpacing/>
              <w:rPr>
                <w:rFonts w:ascii="Calibri" w:eastAsia="Calibri" w:hAnsi="Calibri" w:cs="Calibri"/>
                <w:sz w:val="20"/>
                <w:szCs w:val="20"/>
              </w:rPr>
            </w:pPr>
          </w:p>
        </w:tc>
      </w:tr>
      <w:tr w:rsidR="009C5554" w:rsidRPr="009C5554" w14:paraId="78A6D083" w14:textId="77777777" w:rsidTr="007E39DE">
        <w:trPr>
          <w:trHeight w:val="335"/>
        </w:trPr>
        <w:tc>
          <w:tcPr>
            <w:tcW w:w="3416" w:type="dxa"/>
            <w:gridSpan w:val="2"/>
          </w:tcPr>
          <w:p w14:paraId="5F620346" w14:textId="77777777"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3" w:type="dxa"/>
          </w:tcPr>
          <w:p w14:paraId="4E247DC7" w14:textId="77777777" w:rsidR="009C5554" w:rsidRPr="009C5554" w:rsidRDefault="009C5554" w:rsidP="005F6A2D">
            <w:pPr>
              <w:contextualSpacing/>
              <w:rPr>
                <w:rFonts w:ascii="Calibri" w:eastAsia="Calibri" w:hAnsi="Calibri" w:cs="Calibri"/>
                <w:b/>
                <w:bCs/>
                <w:sz w:val="20"/>
                <w:szCs w:val="20"/>
              </w:rPr>
            </w:pPr>
          </w:p>
        </w:tc>
        <w:tc>
          <w:tcPr>
            <w:tcW w:w="3322" w:type="dxa"/>
            <w:gridSpan w:val="2"/>
          </w:tcPr>
          <w:p w14:paraId="68FA23F7" w14:textId="77777777"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4" w:type="dxa"/>
          </w:tcPr>
          <w:p w14:paraId="5F42B16A" w14:textId="77777777" w:rsidR="009C5554" w:rsidRPr="009C5554" w:rsidRDefault="009C5554" w:rsidP="005F6A2D">
            <w:pPr>
              <w:contextualSpacing/>
              <w:rPr>
                <w:rFonts w:ascii="Calibri" w:eastAsia="Calibri" w:hAnsi="Calibri" w:cs="Calibri"/>
                <w:b/>
                <w:bCs/>
                <w:sz w:val="20"/>
                <w:szCs w:val="20"/>
              </w:rPr>
            </w:pPr>
          </w:p>
        </w:tc>
        <w:tc>
          <w:tcPr>
            <w:tcW w:w="3322" w:type="dxa"/>
            <w:gridSpan w:val="2"/>
          </w:tcPr>
          <w:p w14:paraId="1C9D24EC" w14:textId="77777777" w:rsidR="009C5554" w:rsidRPr="009C5554" w:rsidRDefault="009C5554" w:rsidP="005F6A2D">
            <w:pPr>
              <w:contextualSpacing/>
              <w:jc w:val="right"/>
              <w:rPr>
                <w:rFonts w:ascii="Calibri" w:eastAsia="Calibri" w:hAnsi="Calibri" w:cs="Calibri"/>
                <w:b/>
                <w:bCs/>
                <w:sz w:val="20"/>
                <w:szCs w:val="20"/>
              </w:rPr>
            </w:pPr>
            <w:r w:rsidRPr="009C5554">
              <w:rPr>
                <w:rFonts w:ascii="Calibri" w:eastAsia="Calibri" w:hAnsi="Calibri" w:cs="Calibri"/>
                <w:b/>
                <w:bCs/>
                <w:sz w:val="20"/>
                <w:szCs w:val="20"/>
              </w:rPr>
              <w:t>Total Credits</w:t>
            </w:r>
          </w:p>
        </w:tc>
        <w:tc>
          <w:tcPr>
            <w:tcW w:w="1504" w:type="dxa"/>
          </w:tcPr>
          <w:p w14:paraId="539E3D69" w14:textId="77777777" w:rsidR="009C5554" w:rsidRPr="009C5554" w:rsidRDefault="009C5554" w:rsidP="005F6A2D">
            <w:pPr>
              <w:contextualSpacing/>
              <w:rPr>
                <w:rFonts w:ascii="Calibri" w:eastAsia="Calibri" w:hAnsi="Calibri" w:cs="Calibri"/>
                <w:b/>
                <w:bCs/>
                <w:sz w:val="20"/>
                <w:szCs w:val="20"/>
              </w:rPr>
            </w:pPr>
          </w:p>
        </w:tc>
      </w:tr>
    </w:tbl>
    <w:p w14:paraId="605CEDC5" w14:textId="09334799" w:rsidR="074E4988" w:rsidRDefault="074E4988" w:rsidP="074E4988">
      <w:pPr>
        <w:rPr>
          <w:rFonts w:ascii="Calibri" w:eastAsia="Calibri" w:hAnsi="Calibri" w:cs="Calibri"/>
        </w:rPr>
      </w:pPr>
    </w:p>
    <w:tbl>
      <w:tblPr>
        <w:tblStyle w:val="TableGrid"/>
        <w:tblW w:w="0" w:type="auto"/>
        <w:tblInd w:w="9985" w:type="dxa"/>
        <w:tblLook w:val="04A0" w:firstRow="1" w:lastRow="0" w:firstColumn="1" w:lastColumn="0" w:noHBand="0" w:noVBand="1"/>
      </w:tblPr>
      <w:tblGrid>
        <w:gridCol w:w="4405"/>
      </w:tblGrid>
      <w:tr w:rsidR="00B42D68" w14:paraId="1EEDBCFA" w14:textId="77777777" w:rsidTr="00826F17">
        <w:tc>
          <w:tcPr>
            <w:tcW w:w="4405" w:type="dxa"/>
          </w:tcPr>
          <w:p w14:paraId="64E421B3" w14:textId="0FCDE9D4" w:rsidR="00B42D68" w:rsidRPr="00AC4C0E" w:rsidRDefault="00B42D68" w:rsidP="00826F17">
            <w:pPr>
              <w:pStyle w:val="Heading2"/>
              <w:jc w:val="center"/>
              <w:rPr>
                <w:rFonts w:ascii="Calibri" w:hAnsi="Calibri" w:cs="Calibri"/>
                <w:b/>
                <w:bCs/>
              </w:rPr>
            </w:pPr>
            <w:bookmarkStart w:id="111" w:name="_Toc209597657"/>
            <w:r w:rsidRPr="00AC4C0E">
              <w:rPr>
                <w:rFonts w:ascii="Calibri" w:hAnsi="Calibri" w:cs="Calibri"/>
                <w:b/>
                <w:bCs/>
                <w:color w:val="auto"/>
                <w:sz w:val="24"/>
                <w:szCs w:val="24"/>
              </w:rPr>
              <w:lastRenderedPageBreak/>
              <w:t>A</w:t>
            </w:r>
            <w:r w:rsidR="00365111">
              <w:rPr>
                <w:rFonts w:ascii="Calibri" w:hAnsi="Calibri" w:cs="Calibri"/>
                <w:b/>
                <w:bCs/>
                <w:color w:val="auto"/>
                <w:sz w:val="24"/>
                <w:szCs w:val="24"/>
              </w:rPr>
              <w:t>ttachment</w:t>
            </w:r>
            <w:r w:rsidRPr="00AC4C0E">
              <w:rPr>
                <w:rFonts w:ascii="Calibri" w:hAnsi="Calibri" w:cs="Calibri"/>
                <w:b/>
                <w:bCs/>
                <w:color w:val="auto"/>
                <w:sz w:val="24"/>
                <w:szCs w:val="24"/>
              </w:rPr>
              <w:t xml:space="preserve"> A</w:t>
            </w:r>
            <w:r w:rsidR="00826F17" w:rsidRPr="00AC4C0E">
              <w:rPr>
                <w:rFonts w:ascii="Calibri" w:hAnsi="Calibri" w:cs="Calibri"/>
                <w:b/>
                <w:bCs/>
                <w:color w:val="auto"/>
                <w:sz w:val="24"/>
                <w:szCs w:val="24"/>
              </w:rPr>
              <w:t>: Doctoral Program Plan</w:t>
            </w:r>
            <w:bookmarkEnd w:id="111"/>
          </w:p>
        </w:tc>
      </w:tr>
    </w:tbl>
    <w:p w14:paraId="0C2B0F5F" w14:textId="77777777" w:rsidR="009C5554" w:rsidRDefault="009C5554" w:rsidP="009C5554">
      <w:pPr>
        <w:jc w:val="right"/>
        <w:rPr>
          <w:rFonts w:ascii="Calibri" w:eastAsia="Calibri" w:hAnsi="Calibri" w:cs="Calibri"/>
        </w:rPr>
      </w:pPr>
    </w:p>
    <w:p w14:paraId="792C12FF" w14:textId="5DAFE1A1" w:rsidR="009C5554" w:rsidRDefault="009C5554" w:rsidP="074E4988">
      <w:pPr>
        <w:rPr>
          <w:rFonts w:ascii="Calibri" w:eastAsia="Calibri" w:hAnsi="Calibri" w:cs="Calibri"/>
        </w:rPr>
      </w:pPr>
      <w:r>
        <w:rPr>
          <w:rFonts w:ascii="Calibri" w:eastAsia="Calibri" w:hAnsi="Calibri" w:cs="Calibri"/>
        </w:rPr>
        <w:t>STUDENT SIGNATURE______________________</w:t>
      </w:r>
      <w:r>
        <w:rPr>
          <w:rFonts w:ascii="Calibri" w:eastAsia="Calibri" w:hAnsi="Calibri" w:cs="Calibri"/>
        </w:rPr>
        <w:softHyphen/>
      </w:r>
      <w:r>
        <w:rPr>
          <w:rFonts w:ascii="Calibri" w:eastAsia="Calibri" w:hAnsi="Calibri" w:cs="Calibri"/>
        </w:rPr>
        <w:softHyphen/>
      </w:r>
      <w:r>
        <w:rPr>
          <w:rFonts w:ascii="Calibri" w:eastAsia="Calibri" w:hAnsi="Calibri" w:cs="Calibri"/>
        </w:rPr>
        <w:softHyphen/>
        <w:t>_</w:t>
      </w:r>
      <w:r>
        <w:rPr>
          <w:rFonts w:ascii="Calibri" w:eastAsia="Calibri" w:hAnsi="Calibri" w:cs="Calibri"/>
        </w:rPr>
        <w:softHyphen/>
      </w:r>
      <w:r>
        <w:rPr>
          <w:rFonts w:ascii="Calibri" w:eastAsia="Calibri" w:hAnsi="Calibri" w:cs="Calibri"/>
        </w:rPr>
        <w:softHyphen/>
      </w:r>
      <w:r>
        <w:rPr>
          <w:rFonts w:ascii="Calibri" w:eastAsia="Calibri" w:hAnsi="Calibri" w:cs="Calibri"/>
        </w:rPr>
        <w:softHyphen/>
        <w:t>_</w:t>
      </w:r>
      <w:r w:rsidR="00B42D68">
        <w:rPr>
          <w:rFonts w:ascii="Calibri" w:eastAsia="Calibri" w:hAnsi="Calibri" w:cs="Calibri"/>
        </w:rPr>
        <w:t>______________________________________________</w:t>
      </w:r>
      <w:r>
        <w:rPr>
          <w:rFonts w:ascii="Calibri" w:eastAsia="Calibri" w:hAnsi="Calibri" w:cs="Calibri"/>
        </w:rPr>
        <w:t>_ DATE___________________</w:t>
      </w:r>
    </w:p>
    <w:p w14:paraId="40F76952" w14:textId="4E0CBFC8" w:rsidR="007E39DE" w:rsidRDefault="009C5554" w:rsidP="074E4988">
      <w:pPr>
        <w:rPr>
          <w:rFonts w:ascii="Calibri" w:eastAsia="Calibri" w:hAnsi="Calibri" w:cs="Calibri"/>
        </w:rPr>
        <w:sectPr w:rsidR="007E39DE" w:rsidSect="007E39DE">
          <w:pgSz w:w="15840" w:h="12240" w:orient="landscape"/>
          <w:pgMar w:top="720" w:right="720" w:bottom="720" w:left="720" w:header="720" w:footer="720" w:gutter="0"/>
          <w:cols w:space="720"/>
          <w:titlePg/>
          <w:docGrid w:linePitch="360"/>
        </w:sectPr>
      </w:pPr>
      <w:r>
        <w:rPr>
          <w:rFonts w:ascii="Calibri" w:eastAsia="Calibri" w:hAnsi="Calibri" w:cs="Calibri"/>
        </w:rPr>
        <w:t>ADVISOR SIGNATURE_________________________</w:t>
      </w:r>
      <w:r w:rsidR="00B42D68">
        <w:rPr>
          <w:rFonts w:ascii="Calibri" w:eastAsia="Calibri" w:hAnsi="Calibri" w:cs="Calibri"/>
        </w:rPr>
        <w:t>______________________________________________</w:t>
      </w:r>
      <w:r>
        <w:rPr>
          <w:rFonts w:ascii="Calibri" w:eastAsia="Calibri" w:hAnsi="Calibri" w:cs="Calibri"/>
        </w:rPr>
        <w:t>_DATE___________________</w:t>
      </w:r>
    </w:p>
    <w:tbl>
      <w:tblPr>
        <w:tblStyle w:val="TableGrid"/>
        <w:tblpPr w:leftFromText="180" w:rightFromText="180" w:horzAnchor="page" w:tblpX="6932" w:tblpY="-480"/>
        <w:tblW w:w="4325" w:type="dxa"/>
        <w:tblLook w:val="04A0" w:firstRow="1" w:lastRow="0" w:firstColumn="1" w:lastColumn="0" w:noHBand="0" w:noVBand="1"/>
      </w:tblPr>
      <w:tblGrid>
        <w:gridCol w:w="4325"/>
      </w:tblGrid>
      <w:tr w:rsidR="009C5554" w14:paraId="0122EA2D" w14:textId="77777777" w:rsidTr="00D82166">
        <w:tc>
          <w:tcPr>
            <w:tcW w:w="4325" w:type="dxa"/>
          </w:tcPr>
          <w:p w14:paraId="110ED58B" w14:textId="6478E1DA" w:rsidR="009C5554" w:rsidRPr="00AC4C0E" w:rsidRDefault="009C5554" w:rsidP="00D82166">
            <w:pPr>
              <w:pStyle w:val="Heading2"/>
              <w:jc w:val="center"/>
              <w:rPr>
                <w:rFonts w:ascii="Calibri" w:eastAsia="Calibri" w:hAnsi="Calibri" w:cs="Calibri"/>
                <w:b/>
                <w:bCs/>
              </w:rPr>
            </w:pPr>
            <w:bookmarkStart w:id="112" w:name="_Toc209597658"/>
            <w:r w:rsidRPr="00AC4C0E">
              <w:rPr>
                <w:rFonts w:ascii="Calibri" w:eastAsia="Calibri" w:hAnsi="Calibri" w:cs="Calibri"/>
                <w:b/>
                <w:bCs/>
                <w:color w:val="auto"/>
                <w:sz w:val="24"/>
                <w:szCs w:val="24"/>
              </w:rPr>
              <w:lastRenderedPageBreak/>
              <w:t>A</w:t>
            </w:r>
            <w:r w:rsidR="00365111">
              <w:rPr>
                <w:rFonts w:ascii="Calibri" w:eastAsia="Calibri" w:hAnsi="Calibri" w:cs="Calibri"/>
                <w:b/>
                <w:bCs/>
                <w:color w:val="auto"/>
                <w:sz w:val="24"/>
                <w:szCs w:val="24"/>
              </w:rPr>
              <w:t>ttachment</w:t>
            </w:r>
            <w:r w:rsidRPr="00AC4C0E">
              <w:rPr>
                <w:rFonts w:ascii="Calibri" w:eastAsia="Calibri" w:hAnsi="Calibri" w:cs="Calibri"/>
                <w:b/>
                <w:bCs/>
                <w:color w:val="auto"/>
                <w:sz w:val="24"/>
                <w:szCs w:val="24"/>
              </w:rPr>
              <w:t xml:space="preserve"> B</w:t>
            </w:r>
            <w:r w:rsidR="00826F17" w:rsidRPr="00AC4C0E">
              <w:rPr>
                <w:rFonts w:ascii="Calibri" w:eastAsia="Calibri" w:hAnsi="Calibri" w:cs="Calibri"/>
                <w:b/>
                <w:bCs/>
                <w:color w:val="auto"/>
                <w:sz w:val="24"/>
                <w:szCs w:val="24"/>
              </w:rPr>
              <w:t>: Qualifying Paper</w:t>
            </w:r>
            <w:r w:rsidR="00D82166">
              <w:rPr>
                <w:rFonts w:ascii="Calibri" w:eastAsia="Calibri" w:hAnsi="Calibri" w:cs="Calibri"/>
                <w:b/>
                <w:bCs/>
                <w:color w:val="auto"/>
                <w:sz w:val="24"/>
                <w:szCs w:val="24"/>
              </w:rPr>
              <w:t xml:space="preserve"> Rubric</w:t>
            </w:r>
            <w:bookmarkEnd w:id="112"/>
          </w:p>
        </w:tc>
      </w:tr>
    </w:tbl>
    <w:p w14:paraId="456A6C83" w14:textId="3B1B7334" w:rsidR="074E4988" w:rsidRPr="005F6C98" w:rsidRDefault="074E4988" w:rsidP="074E4988">
      <w:pPr>
        <w:rPr>
          <w:rFonts w:ascii="Calibri" w:eastAsia="Calibri" w:hAnsi="Calibri" w:cs="Calibri"/>
        </w:rPr>
      </w:pPr>
    </w:p>
    <w:p w14:paraId="32C7AC0B" w14:textId="77777777" w:rsidR="00B51B2C" w:rsidRPr="00B51B2C" w:rsidRDefault="00B51B2C" w:rsidP="00B51B2C">
      <w:pPr>
        <w:spacing w:after="0" w:line="240" w:lineRule="auto"/>
        <w:jc w:val="center"/>
        <w:rPr>
          <w:rFonts w:ascii="Calibri" w:eastAsia="KievitPro-Regular" w:hAnsi="Calibri" w:cs="Calibri"/>
          <w:sz w:val="22"/>
          <w:szCs w:val="22"/>
        </w:rPr>
      </w:pPr>
      <w:r w:rsidRPr="00B51B2C">
        <w:rPr>
          <w:rFonts w:ascii="Calibri" w:eastAsia="KievitPro-Regular" w:hAnsi="Calibri" w:cs="Calibri"/>
          <w:sz w:val="22"/>
          <w:szCs w:val="22"/>
        </w:rPr>
        <w:t>University of Oregon </w:t>
      </w:r>
    </w:p>
    <w:p w14:paraId="3120038E" w14:textId="77777777" w:rsidR="00B51B2C" w:rsidRPr="00B51B2C" w:rsidRDefault="00B51B2C" w:rsidP="00B51B2C">
      <w:pPr>
        <w:spacing w:after="0" w:line="240" w:lineRule="auto"/>
        <w:jc w:val="center"/>
        <w:rPr>
          <w:rFonts w:ascii="Calibri" w:eastAsia="KievitPro-Regular" w:hAnsi="Calibri" w:cs="Calibri"/>
          <w:sz w:val="22"/>
          <w:szCs w:val="22"/>
        </w:rPr>
      </w:pPr>
      <w:r w:rsidRPr="00B51B2C">
        <w:rPr>
          <w:rFonts w:ascii="Calibri" w:eastAsia="KievitPro-Regular" w:hAnsi="Calibri" w:cs="Calibri"/>
          <w:sz w:val="22"/>
          <w:szCs w:val="22"/>
        </w:rPr>
        <w:t>Ph.D. Program in Special Education </w:t>
      </w:r>
    </w:p>
    <w:p w14:paraId="34352518" w14:textId="77777777" w:rsidR="00B51B2C" w:rsidRPr="00B51B2C" w:rsidRDefault="00B51B2C" w:rsidP="00B51B2C">
      <w:pPr>
        <w:spacing w:after="0" w:line="240" w:lineRule="auto"/>
        <w:jc w:val="center"/>
        <w:rPr>
          <w:rFonts w:ascii="Calibri" w:eastAsia="KievitPro-Regular" w:hAnsi="Calibri" w:cs="Calibri"/>
          <w:sz w:val="22"/>
          <w:szCs w:val="22"/>
        </w:rPr>
      </w:pPr>
      <w:r w:rsidRPr="00B51B2C">
        <w:rPr>
          <w:rFonts w:ascii="Calibri" w:eastAsia="KievitPro-Regular" w:hAnsi="Calibri" w:cs="Calibri"/>
          <w:sz w:val="22"/>
          <w:szCs w:val="22"/>
        </w:rPr>
        <w:t> </w:t>
      </w:r>
    </w:p>
    <w:p w14:paraId="75DCE0A2" w14:textId="77777777" w:rsidR="00B51B2C" w:rsidRPr="00B51B2C" w:rsidRDefault="00B51B2C" w:rsidP="00B51B2C">
      <w:pPr>
        <w:spacing w:after="0" w:line="240" w:lineRule="auto"/>
        <w:jc w:val="center"/>
        <w:rPr>
          <w:rFonts w:ascii="Calibri" w:eastAsia="KievitPro-Regular" w:hAnsi="Calibri" w:cs="Calibri"/>
          <w:sz w:val="22"/>
          <w:szCs w:val="22"/>
        </w:rPr>
      </w:pPr>
      <w:r w:rsidRPr="00B51B2C">
        <w:rPr>
          <w:rFonts w:ascii="Calibri" w:eastAsia="KievitPro-Regular" w:hAnsi="Calibri" w:cs="Calibri"/>
          <w:b/>
          <w:bCs/>
          <w:sz w:val="22"/>
          <w:szCs w:val="22"/>
        </w:rPr>
        <w:t>Qualifying Paper Review Form</w:t>
      </w:r>
      <w:r w:rsidRPr="00B51B2C">
        <w:rPr>
          <w:rFonts w:ascii="Calibri" w:eastAsia="KievitPro-Regular" w:hAnsi="Calibri" w:cs="Calibri"/>
          <w:sz w:val="22"/>
          <w:szCs w:val="22"/>
        </w:rPr>
        <w:t> </w:t>
      </w:r>
    </w:p>
    <w:p w14:paraId="35A29BAA" w14:textId="77777777" w:rsidR="00B51B2C" w:rsidRPr="00B51B2C" w:rsidRDefault="00B51B2C" w:rsidP="00B51B2C">
      <w:pPr>
        <w:spacing w:after="0" w:line="240" w:lineRule="auto"/>
        <w:jc w:val="center"/>
        <w:rPr>
          <w:rFonts w:ascii="Calibri" w:eastAsia="KievitPro-Regular" w:hAnsi="Calibri" w:cs="Calibri"/>
          <w:sz w:val="22"/>
          <w:szCs w:val="22"/>
        </w:rPr>
      </w:pPr>
      <w:r w:rsidRPr="00B51B2C">
        <w:rPr>
          <w:rFonts w:ascii="Calibri" w:eastAsia="KievitPro-Regular" w:hAnsi="Calibri" w:cs="Calibri"/>
          <w:sz w:val="22"/>
          <w:szCs w:val="22"/>
        </w:rPr>
        <w:t> </w:t>
      </w:r>
    </w:p>
    <w:p w14:paraId="3A3AA97E" w14:textId="2FF6369F"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xml:space="preserve">Student Name: ____________  </w:t>
      </w:r>
      <w:r>
        <w:rPr>
          <w:rFonts w:ascii="Calibri" w:eastAsia="KievitPro-Regular" w:hAnsi="Calibri" w:cs="Calibri"/>
          <w:sz w:val="22"/>
          <w:szCs w:val="22"/>
        </w:rPr>
        <w:t xml:space="preserve">                        </w:t>
      </w:r>
      <w:r w:rsidRPr="00B51B2C">
        <w:rPr>
          <w:rFonts w:ascii="Calibri" w:eastAsia="KievitPro-Regular" w:hAnsi="Calibri" w:cs="Calibri"/>
          <w:sz w:val="22"/>
          <w:szCs w:val="22"/>
        </w:rPr>
        <w:t>Program Committee Member: ____________   </w:t>
      </w:r>
    </w:p>
    <w:p w14:paraId="77850D5A"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465E39F2" w14:textId="4B8A6950"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xml:space="preserve">Date submitted: ____________  </w:t>
      </w:r>
      <w:r>
        <w:rPr>
          <w:rFonts w:ascii="Calibri" w:eastAsia="KievitPro-Regular" w:hAnsi="Calibri" w:cs="Calibri"/>
          <w:sz w:val="22"/>
          <w:szCs w:val="22"/>
        </w:rPr>
        <w:t xml:space="preserve">                      </w:t>
      </w:r>
      <w:r w:rsidRPr="00B51B2C">
        <w:rPr>
          <w:rFonts w:ascii="Calibri" w:eastAsia="KievitPro-Regular" w:hAnsi="Calibri" w:cs="Calibri"/>
          <w:sz w:val="22"/>
          <w:szCs w:val="22"/>
        </w:rPr>
        <w:t>Date due (within 10 UO business days): ____________   </w:t>
      </w:r>
    </w:p>
    <w:p w14:paraId="27E1C352"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0A3EBC6A" w14:textId="77777777" w:rsidR="00B51B2C" w:rsidRDefault="00B51B2C" w:rsidP="00B51B2C">
      <w:pPr>
        <w:spacing w:after="0" w:line="240" w:lineRule="auto"/>
        <w:jc w:val="center"/>
        <w:rPr>
          <w:rFonts w:ascii="Calibri" w:eastAsia="KievitPro-Regular" w:hAnsi="Calibri" w:cs="Calibri"/>
          <w:b/>
          <w:bCs/>
          <w:sz w:val="22"/>
          <w:szCs w:val="22"/>
          <w:u w:val="single"/>
        </w:rPr>
      </w:pPr>
    </w:p>
    <w:p w14:paraId="1B0EE26E" w14:textId="7D824930" w:rsidR="00B51B2C" w:rsidRDefault="00B51B2C" w:rsidP="00B51B2C">
      <w:pPr>
        <w:spacing w:after="0" w:line="240" w:lineRule="auto"/>
        <w:jc w:val="center"/>
        <w:rPr>
          <w:rFonts w:ascii="Calibri" w:eastAsia="KievitPro-Regular" w:hAnsi="Calibri" w:cs="Calibri"/>
          <w:b/>
          <w:bCs/>
          <w:sz w:val="22"/>
          <w:szCs w:val="22"/>
          <w:u w:val="single"/>
        </w:rPr>
      </w:pPr>
      <w:r w:rsidRPr="00B51B2C">
        <w:rPr>
          <w:rFonts w:ascii="Calibri" w:eastAsia="KievitPro-Regular" w:hAnsi="Calibri" w:cs="Calibri"/>
          <w:b/>
          <w:bCs/>
          <w:sz w:val="22"/>
          <w:szCs w:val="22"/>
          <w:u w:val="single"/>
        </w:rPr>
        <w:t>Overall Rating (mark or highlight one)</w:t>
      </w:r>
    </w:p>
    <w:p w14:paraId="341750C4" w14:textId="77777777" w:rsidR="00B51B2C" w:rsidRPr="00B51B2C" w:rsidRDefault="00B51B2C" w:rsidP="00B51B2C">
      <w:pPr>
        <w:spacing w:after="0" w:line="240" w:lineRule="auto"/>
        <w:jc w:val="center"/>
        <w:rPr>
          <w:rFonts w:ascii="Calibri" w:eastAsia="KievitPro-Regular" w:hAnsi="Calibri" w:cs="Calibri"/>
          <w:sz w:val="22"/>
          <w:szCs w:val="22"/>
        </w:rPr>
      </w:pPr>
    </w:p>
    <w:p w14:paraId="25114DEF" w14:textId="16A23000" w:rsidR="00B51B2C" w:rsidRPr="00B51B2C" w:rsidRDefault="0011341A" w:rsidP="00B51B2C">
      <w:pPr>
        <w:spacing w:after="0" w:line="240" w:lineRule="auto"/>
        <w:ind w:left="1080" w:hanging="720"/>
        <w:rPr>
          <w:rFonts w:ascii="Calibri" w:eastAsia="KievitPro-Regular" w:hAnsi="Calibri" w:cs="Calibri"/>
          <w:sz w:val="22"/>
          <w:szCs w:val="22"/>
        </w:rPr>
      </w:pPr>
      <w:sdt>
        <w:sdtPr>
          <w:rPr>
            <w:rFonts w:ascii="Calibri" w:eastAsia="KievitPro-Regular" w:hAnsi="Calibri" w:cs="Calibri"/>
            <w:b/>
            <w:bCs/>
            <w:sz w:val="22"/>
            <w:szCs w:val="22"/>
          </w:rPr>
          <w:id w:val="411745890"/>
          <w14:checkbox>
            <w14:checked w14:val="0"/>
            <w14:checkedState w14:val="2612" w14:font="MS Gothic"/>
            <w14:uncheckedState w14:val="2610" w14:font="MS Gothic"/>
          </w14:checkbox>
        </w:sdtPr>
        <w:sdtEndPr/>
        <w:sdtContent>
          <w:r w:rsidR="00B51B2C">
            <w:rPr>
              <w:rFonts w:ascii="MS Gothic" w:eastAsia="MS Gothic" w:hAnsi="MS Gothic" w:cs="Calibri" w:hint="eastAsia"/>
              <w:b/>
              <w:bCs/>
              <w:sz w:val="22"/>
              <w:szCs w:val="22"/>
            </w:rPr>
            <w:t>☐</w:t>
          </w:r>
        </w:sdtContent>
      </w:sdt>
      <w:r w:rsidR="00B51B2C" w:rsidRPr="00B51B2C">
        <w:rPr>
          <w:rFonts w:ascii="Calibri" w:eastAsia="KievitPro-Regular" w:hAnsi="Calibri" w:cs="Calibri"/>
          <w:b/>
          <w:bCs/>
          <w:sz w:val="22"/>
          <w:szCs w:val="22"/>
        </w:rPr>
        <w:t xml:space="preserve">Pass </w:t>
      </w:r>
      <w:r w:rsidR="00B51B2C" w:rsidRPr="00B51B2C">
        <w:rPr>
          <w:rFonts w:ascii="Calibri" w:eastAsia="KievitPro-Regular" w:hAnsi="Calibri" w:cs="Calibri"/>
          <w:sz w:val="22"/>
          <w:szCs w:val="22"/>
        </w:rPr>
        <w:t>(all domains rated as pass) </w:t>
      </w:r>
    </w:p>
    <w:p w14:paraId="23E7979A" w14:textId="4A092FEA" w:rsidR="00B51B2C" w:rsidRPr="00B51B2C" w:rsidRDefault="0011341A" w:rsidP="00B51B2C">
      <w:pPr>
        <w:spacing w:after="0" w:line="240" w:lineRule="auto"/>
        <w:ind w:left="1080" w:hanging="720"/>
        <w:rPr>
          <w:rFonts w:ascii="Calibri" w:eastAsia="KievitPro-Regular" w:hAnsi="Calibri" w:cs="Calibri"/>
          <w:sz w:val="22"/>
          <w:szCs w:val="22"/>
        </w:rPr>
      </w:pPr>
      <w:sdt>
        <w:sdtPr>
          <w:rPr>
            <w:rFonts w:ascii="Calibri" w:eastAsia="KievitPro-Regular" w:hAnsi="Calibri" w:cs="Calibri"/>
            <w:b/>
            <w:bCs/>
            <w:sz w:val="22"/>
            <w:szCs w:val="22"/>
          </w:rPr>
          <w:id w:val="-2075658353"/>
          <w14:checkbox>
            <w14:checked w14:val="0"/>
            <w14:checkedState w14:val="2612" w14:font="MS Gothic"/>
            <w14:uncheckedState w14:val="2610" w14:font="MS Gothic"/>
          </w14:checkbox>
        </w:sdtPr>
        <w:sdtEndPr/>
        <w:sdtContent>
          <w:r w:rsidR="00B51B2C">
            <w:rPr>
              <w:rFonts w:ascii="MS Gothic" w:eastAsia="MS Gothic" w:hAnsi="MS Gothic" w:cs="Calibri" w:hint="eastAsia"/>
              <w:b/>
              <w:bCs/>
              <w:sz w:val="22"/>
              <w:szCs w:val="22"/>
            </w:rPr>
            <w:t>☐</w:t>
          </w:r>
        </w:sdtContent>
      </w:sdt>
      <w:r w:rsidR="00B51B2C" w:rsidRPr="00B51B2C">
        <w:rPr>
          <w:rFonts w:ascii="Calibri" w:eastAsia="KievitPro-Regular" w:hAnsi="Calibri" w:cs="Calibri"/>
          <w:b/>
          <w:bCs/>
          <w:sz w:val="22"/>
          <w:szCs w:val="22"/>
        </w:rPr>
        <w:t xml:space="preserve">Pass with minor revisions </w:t>
      </w:r>
      <w:r w:rsidR="00B51B2C" w:rsidRPr="00B51B2C">
        <w:rPr>
          <w:rFonts w:ascii="Calibri" w:eastAsia="KievitPro-Regular" w:hAnsi="Calibri" w:cs="Calibri"/>
          <w:sz w:val="22"/>
          <w:szCs w:val="22"/>
        </w:rPr>
        <w:t>(one domain rated as revise or minor clarifying edits in a few domains) </w:t>
      </w:r>
    </w:p>
    <w:p w14:paraId="06AFB741" w14:textId="1F985940" w:rsidR="00B51B2C" w:rsidRPr="00B51B2C" w:rsidRDefault="0011341A" w:rsidP="00B51B2C">
      <w:pPr>
        <w:spacing w:after="0" w:line="240" w:lineRule="auto"/>
        <w:ind w:left="1080" w:hanging="720"/>
        <w:rPr>
          <w:rFonts w:ascii="Calibri" w:eastAsia="KievitPro-Regular" w:hAnsi="Calibri" w:cs="Calibri"/>
          <w:sz w:val="22"/>
          <w:szCs w:val="22"/>
        </w:rPr>
      </w:pPr>
      <w:sdt>
        <w:sdtPr>
          <w:rPr>
            <w:rFonts w:ascii="Calibri" w:eastAsia="KievitPro-Regular" w:hAnsi="Calibri" w:cs="Calibri"/>
            <w:b/>
            <w:bCs/>
            <w:sz w:val="22"/>
            <w:szCs w:val="22"/>
          </w:rPr>
          <w:id w:val="1037781878"/>
          <w14:checkbox>
            <w14:checked w14:val="0"/>
            <w14:checkedState w14:val="2612" w14:font="MS Gothic"/>
            <w14:uncheckedState w14:val="2610" w14:font="MS Gothic"/>
          </w14:checkbox>
        </w:sdtPr>
        <w:sdtEndPr/>
        <w:sdtContent>
          <w:r w:rsidR="00B51B2C">
            <w:rPr>
              <w:rFonts w:ascii="MS Gothic" w:eastAsia="MS Gothic" w:hAnsi="MS Gothic" w:cs="Calibri" w:hint="eastAsia"/>
              <w:b/>
              <w:bCs/>
              <w:sz w:val="22"/>
              <w:szCs w:val="22"/>
            </w:rPr>
            <w:t>☐</w:t>
          </w:r>
        </w:sdtContent>
      </w:sdt>
      <w:r w:rsidR="00B51B2C" w:rsidRPr="00B51B2C">
        <w:rPr>
          <w:rFonts w:ascii="Calibri" w:eastAsia="KievitPro-Regular" w:hAnsi="Calibri" w:cs="Calibri"/>
          <w:b/>
          <w:bCs/>
          <w:sz w:val="22"/>
          <w:szCs w:val="22"/>
        </w:rPr>
        <w:t xml:space="preserve">Major revision and resubmission </w:t>
      </w:r>
      <w:r w:rsidR="00B51B2C" w:rsidRPr="00B51B2C">
        <w:rPr>
          <w:rFonts w:ascii="Calibri" w:eastAsia="KievitPro-Regular" w:hAnsi="Calibri" w:cs="Calibri"/>
          <w:sz w:val="22"/>
          <w:szCs w:val="22"/>
        </w:rPr>
        <w:t>(two domains rated as revise and may need more overt development or clarification across domains) </w:t>
      </w:r>
    </w:p>
    <w:p w14:paraId="1E15F6F5" w14:textId="3556E946" w:rsidR="00B51B2C" w:rsidRPr="00B51B2C" w:rsidRDefault="0011341A" w:rsidP="00B51B2C">
      <w:pPr>
        <w:spacing w:after="0" w:line="240" w:lineRule="auto"/>
        <w:ind w:left="1080" w:hanging="720"/>
        <w:rPr>
          <w:rFonts w:ascii="Calibri" w:eastAsia="KievitPro-Regular" w:hAnsi="Calibri" w:cs="Calibri"/>
          <w:sz w:val="22"/>
          <w:szCs w:val="22"/>
        </w:rPr>
      </w:pPr>
      <w:sdt>
        <w:sdtPr>
          <w:rPr>
            <w:rFonts w:ascii="Calibri" w:eastAsia="KievitPro-Regular" w:hAnsi="Calibri" w:cs="Calibri"/>
            <w:b/>
            <w:bCs/>
            <w:sz w:val="22"/>
            <w:szCs w:val="22"/>
          </w:rPr>
          <w:id w:val="-1704241432"/>
          <w14:checkbox>
            <w14:checked w14:val="0"/>
            <w14:checkedState w14:val="2612" w14:font="MS Gothic"/>
            <w14:uncheckedState w14:val="2610" w14:font="MS Gothic"/>
          </w14:checkbox>
        </w:sdtPr>
        <w:sdtEndPr/>
        <w:sdtContent>
          <w:r w:rsidR="00B51B2C">
            <w:rPr>
              <w:rFonts w:ascii="MS Gothic" w:eastAsia="MS Gothic" w:hAnsi="MS Gothic" w:cs="Calibri" w:hint="eastAsia"/>
              <w:b/>
              <w:bCs/>
              <w:sz w:val="22"/>
              <w:szCs w:val="22"/>
            </w:rPr>
            <w:t>☐</w:t>
          </w:r>
        </w:sdtContent>
      </w:sdt>
      <w:r w:rsidR="00B51B2C" w:rsidRPr="00B51B2C">
        <w:rPr>
          <w:rFonts w:ascii="Calibri" w:eastAsia="KievitPro-Regular" w:hAnsi="Calibri" w:cs="Calibri"/>
          <w:b/>
          <w:bCs/>
          <w:sz w:val="22"/>
          <w:szCs w:val="22"/>
        </w:rPr>
        <w:t xml:space="preserve">Fail </w:t>
      </w:r>
      <w:r w:rsidR="00B51B2C" w:rsidRPr="00B51B2C">
        <w:rPr>
          <w:rFonts w:ascii="Calibri" w:eastAsia="KievitPro-Regular" w:hAnsi="Calibri" w:cs="Calibri"/>
          <w:sz w:val="22"/>
          <w:szCs w:val="22"/>
        </w:rPr>
        <w:t>(more than two domains rated as revise and significant concerns about conceptual understanding and writing quality) </w:t>
      </w:r>
    </w:p>
    <w:p w14:paraId="5172E138" w14:textId="77777777" w:rsidR="00B51B2C" w:rsidRDefault="00B51B2C" w:rsidP="00B51B2C">
      <w:pPr>
        <w:spacing w:after="0" w:line="240" w:lineRule="auto"/>
        <w:rPr>
          <w:rFonts w:ascii="Calibri" w:eastAsia="KievitPro-Regular" w:hAnsi="Calibri" w:cs="Calibri"/>
          <w:b/>
          <w:bCs/>
          <w:sz w:val="22"/>
          <w:szCs w:val="22"/>
        </w:rPr>
      </w:pPr>
    </w:p>
    <w:p w14:paraId="4BAFCD46" w14:textId="23CED94B" w:rsid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Directions for reviewers:</w:t>
      </w:r>
      <w:r w:rsidRPr="00B51B2C">
        <w:rPr>
          <w:rFonts w:ascii="Calibri" w:eastAsia="KievitPro-Regular" w:hAnsi="Calibri" w:cs="Calibri"/>
          <w:sz w:val="22"/>
          <w:szCs w:val="22"/>
        </w:rPr>
        <w:t> </w:t>
      </w:r>
    </w:p>
    <w:p w14:paraId="34AD5791" w14:textId="77777777" w:rsidR="00B51B2C" w:rsidRPr="00B51B2C" w:rsidRDefault="00B51B2C" w:rsidP="00B51B2C">
      <w:pPr>
        <w:spacing w:after="0" w:line="240" w:lineRule="auto"/>
        <w:rPr>
          <w:rFonts w:ascii="Calibri" w:eastAsia="KievitPro-Regular" w:hAnsi="Calibri" w:cs="Calibri"/>
          <w:sz w:val="22"/>
          <w:szCs w:val="22"/>
        </w:rPr>
      </w:pPr>
    </w:p>
    <w:p w14:paraId="3262E014"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For each issue described below, rate the quality of the manuscript as Revise or Pass. Additionally, please provide a written response that can be shared with the student.  </w:t>
      </w:r>
    </w:p>
    <w:p w14:paraId="163B3D74"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79B14AFA" w14:textId="7A7AD0FF" w:rsidR="00B51B2C" w:rsidRPr="00685AC1" w:rsidRDefault="00685AC1" w:rsidP="00685AC1">
      <w:pPr>
        <w:spacing w:after="0" w:line="240" w:lineRule="auto"/>
        <w:rPr>
          <w:rFonts w:ascii="Calibri" w:eastAsia="KievitPro-Regular" w:hAnsi="Calibri" w:cs="Calibri"/>
          <w:sz w:val="22"/>
          <w:szCs w:val="22"/>
        </w:rPr>
      </w:pPr>
      <w:r>
        <w:rPr>
          <w:rFonts w:ascii="Calibri" w:eastAsia="KievitPro-Regular" w:hAnsi="Calibri" w:cs="Calibri"/>
          <w:b/>
          <w:bCs/>
          <w:sz w:val="22"/>
          <w:szCs w:val="22"/>
        </w:rPr>
        <w:t xml:space="preserve">A. </w:t>
      </w:r>
      <w:r w:rsidR="00B51B2C" w:rsidRPr="00685AC1">
        <w:rPr>
          <w:rFonts w:ascii="Calibri" w:eastAsia="KievitPro-Regular" w:hAnsi="Calibri" w:cs="Calibri"/>
          <w:b/>
          <w:bCs/>
          <w:sz w:val="22"/>
          <w:szCs w:val="22"/>
        </w:rPr>
        <w:t>Scope and adequacy of the literature review</w:t>
      </w:r>
      <w:r w:rsidR="00B51B2C" w:rsidRPr="00685AC1">
        <w:rPr>
          <w:rFonts w:ascii="Calibri" w:eastAsia="KievitPro-Regular" w:hAnsi="Calibri" w:cs="Calibri"/>
          <w:sz w:val="22"/>
          <w:szCs w:val="22"/>
        </w:rPr>
        <w:t> </w:t>
      </w:r>
    </w:p>
    <w:p w14:paraId="1C479DC0" w14:textId="77777777" w:rsidR="00685AC1" w:rsidRDefault="00685AC1" w:rsidP="00B51B2C">
      <w:pPr>
        <w:spacing w:after="0" w:line="240" w:lineRule="auto"/>
        <w:rPr>
          <w:rFonts w:ascii="Calibri" w:eastAsia="KievitPro-Regular" w:hAnsi="Calibri" w:cs="Calibri"/>
          <w:sz w:val="22"/>
          <w:szCs w:val="22"/>
        </w:rPr>
      </w:pPr>
    </w:p>
    <w:p w14:paraId="1E7D9CF7" w14:textId="54B0C3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(Review provides a rationale for the paper;</w:t>
      </w:r>
      <w:r w:rsidRPr="00B51B2C">
        <w:rPr>
          <w:rFonts w:ascii="Calibri" w:eastAsia="KievitPro-Regular" w:hAnsi="Calibri" w:cs="Calibri"/>
          <w:b/>
          <w:bCs/>
          <w:sz w:val="22"/>
          <w:szCs w:val="22"/>
        </w:rPr>
        <w:t xml:space="preserve"> </w:t>
      </w:r>
      <w:r w:rsidRPr="00B51B2C">
        <w:rPr>
          <w:rFonts w:ascii="Calibri" w:eastAsia="KievitPro-Regular" w:hAnsi="Calibri" w:cs="Calibri"/>
          <w:sz w:val="22"/>
          <w:szCs w:val="22"/>
        </w:rPr>
        <w:t>defines and describes the problem/concept/issue, acknowledges strengths and shortcomings of empirical research reviewed; provides a balanced review and critique of the literature summarizing a diversity of scholarly findings; conceptual, methodological, or theoretical orientation; effectively summarizes the status of the problem/concept/issue, relies predominantly on primary sources from credible professional outlets). </w:t>
      </w:r>
    </w:p>
    <w:p w14:paraId="53FB7603"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70EB3976" w14:textId="5030AB94"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 xml:space="preserve">Rating: </w:t>
      </w:r>
      <w:r w:rsidR="00685AC1">
        <w:rPr>
          <w:rFonts w:ascii="Calibri" w:eastAsia="KievitPro-Regular" w:hAnsi="Calibri" w:cs="Calibri"/>
          <w:b/>
          <w:bCs/>
          <w:sz w:val="22"/>
          <w:szCs w:val="22"/>
        </w:rPr>
        <w:tab/>
      </w:r>
      <w:r w:rsidR="00685AC1">
        <w:rPr>
          <w:rFonts w:ascii="Calibri" w:eastAsia="KievitPro-Regular" w:hAnsi="Calibri" w:cs="Calibri"/>
          <w:b/>
          <w:bCs/>
          <w:sz w:val="22"/>
          <w:szCs w:val="22"/>
        </w:rPr>
        <w:tab/>
      </w:r>
      <w:r w:rsidRPr="00B51B2C">
        <w:rPr>
          <w:rFonts w:ascii="Calibri" w:eastAsia="KievitPro-Regular" w:hAnsi="Calibri" w:cs="Calibri"/>
          <w:b/>
          <w:bCs/>
          <w:sz w:val="22"/>
          <w:szCs w:val="22"/>
        </w:rPr>
        <w:t>Pass</w:t>
      </w:r>
      <w:r w:rsidRPr="00B51B2C">
        <w:rPr>
          <w:rFonts w:ascii="Calibri" w:eastAsia="KievitPro-Regular" w:hAnsi="Calibri" w:cs="Calibri"/>
          <w:sz w:val="22"/>
          <w:szCs w:val="22"/>
        </w:rPr>
        <w:t xml:space="preserve"> </w:t>
      </w:r>
      <w:r w:rsidR="00685AC1">
        <w:rPr>
          <w:rFonts w:ascii="Calibri" w:eastAsia="KievitPro-Regular" w:hAnsi="Calibri" w:cs="Calibri"/>
          <w:sz w:val="22"/>
          <w:szCs w:val="22"/>
        </w:rPr>
        <w:tab/>
      </w:r>
      <w:r w:rsidR="00685AC1">
        <w:rPr>
          <w:rFonts w:ascii="Calibri" w:eastAsia="KievitPro-Regular" w:hAnsi="Calibri" w:cs="Calibri"/>
          <w:sz w:val="22"/>
          <w:szCs w:val="22"/>
        </w:rPr>
        <w:tab/>
      </w:r>
      <w:r w:rsidRPr="00B51B2C">
        <w:rPr>
          <w:rFonts w:ascii="Calibri" w:eastAsia="KievitPro-Regular" w:hAnsi="Calibri" w:cs="Calibri"/>
          <w:b/>
          <w:bCs/>
          <w:sz w:val="22"/>
          <w:szCs w:val="22"/>
        </w:rPr>
        <w:t>Revise </w:t>
      </w:r>
      <w:r w:rsidRPr="00B51B2C">
        <w:rPr>
          <w:rFonts w:ascii="Calibri" w:eastAsia="KievitPro-Regular" w:hAnsi="Calibri" w:cs="Calibri"/>
          <w:sz w:val="22"/>
          <w:szCs w:val="22"/>
        </w:rPr>
        <w:t> </w:t>
      </w:r>
    </w:p>
    <w:p w14:paraId="3725ED3F" w14:textId="77777777" w:rsidR="00685AC1" w:rsidRDefault="00685AC1" w:rsidP="00B51B2C">
      <w:pPr>
        <w:spacing w:after="0" w:line="240" w:lineRule="auto"/>
        <w:rPr>
          <w:rFonts w:ascii="Calibri" w:eastAsia="KievitPro-Regular" w:hAnsi="Calibri" w:cs="Calibri"/>
          <w:b/>
          <w:bCs/>
          <w:sz w:val="22"/>
          <w:szCs w:val="22"/>
        </w:rPr>
      </w:pPr>
    </w:p>
    <w:p w14:paraId="0B08650C" w14:textId="25F15A67" w:rsid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Comments:</w:t>
      </w:r>
      <w:r w:rsidRPr="00B51B2C">
        <w:rPr>
          <w:rFonts w:ascii="Calibri" w:eastAsia="KievitPro-Regular" w:hAnsi="Calibri" w:cs="Calibri"/>
          <w:sz w:val="22"/>
          <w:szCs w:val="22"/>
        </w:rPr>
        <w:t> </w:t>
      </w:r>
    </w:p>
    <w:p w14:paraId="33936DA9" w14:textId="77777777" w:rsidR="00685AC1" w:rsidRDefault="00685AC1" w:rsidP="00B51B2C">
      <w:pPr>
        <w:spacing w:after="0" w:line="240" w:lineRule="auto"/>
        <w:rPr>
          <w:rFonts w:ascii="Calibri" w:eastAsia="KievitPro-Regular" w:hAnsi="Calibri" w:cs="Calibri"/>
          <w:sz w:val="22"/>
          <w:szCs w:val="22"/>
        </w:rPr>
      </w:pPr>
    </w:p>
    <w:p w14:paraId="496359EC" w14:textId="77777777" w:rsidR="00685AC1" w:rsidRPr="00B51B2C" w:rsidRDefault="00685AC1" w:rsidP="00B51B2C">
      <w:pPr>
        <w:spacing w:after="0" w:line="240" w:lineRule="auto"/>
        <w:rPr>
          <w:rFonts w:ascii="Calibri" w:eastAsia="KievitPro-Regular" w:hAnsi="Calibri" w:cs="Calibri"/>
          <w:sz w:val="22"/>
          <w:szCs w:val="22"/>
        </w:rPr>
      </w:pPr>
    </w:p>
    <w:p w14:paraId="5C193687"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4E4DC996"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B. Rigor of methods or ideas</w:t>
      </w:r>
      <w:r w:rsidRPr="00B51B2C">
        <w:rPr>
          <w:rFonts w:ascii="Calibri" w:eastAsia="KievitPro-Regular" w:hAnsi="Calibri" w:cs="Calibri"/>
          <w:sz w:val="22"/>
          <w:szCs w:val="22"/>
        </w:rPr>
        <w:t> </w:t>
      </w:r>
    </w:p>
    <w:p w14:paraId="23CFD4CF" w14:textId="77777777" w:rsidR="00685AC1" w:rsidRDefault="00685AC1" w:rsidP="00B51B2C">
      <w:pPr>
        <w:spacing w:after="0" w:line="240" w:lineRule="auto"/>
        <w:rPr>
          <w:rFonts w:ascii="Calibri" w:eastAsia="KievitPro-Regular" w:hAnsi="Calibri" w:cs="Calibri"/>
          <w:sz w:val="22"/>
          <w:szCs w:val="22"/>
        </w:rPr>
      </w:pPr>
    </w:p>
    <w:p w14:paraId="193B5297" w14:textId="76332999"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(Conducts a high-quality and unique systematic literature review with appropriate methods; examines a “new” concept, idea, practice, or theory in the field; or proposes or addresses a new application, demonstration, or other use of the professional literature and knowledge base; uses design features appropriate to the research questions and tradition.) </w:t>
      </w:r>
    </w:p>
    <w:p w14:paraId="35095C7B" w14:textId="77777777" w:rsidR="00685AC1" w:rsidRDefault="00685AC1" w:rsidP="00B51B2C">
      <w:pPr>
        <w:spacing w:after="0" w:line="240" w:lineRule="auto"/>
        <w:rPr>
          <w:rFonts w:ascii="Calibri" w:eastAsia="KievitPro-Regular" w:hAnsi="Calibri" w:cs="Calibri"/>
          <w:b/>
          <w:bCs/>
          <w:sz w:val="22"/>
          <w:szCs w:val="22"/>
        </w:rPr>
      </w:pPr>
    </w:p>
    <w:p w14:paraId="13DC2F31" w14:textId="47645843"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 xml:space="preserve">Rating: </w:t>
      </w:r>
      <w:r w:rsidR="00685AC1">
        <w:rPr>
          <w:rFonts w:ascii="Calibri" w:eastAsia="KievitPro-Regular" w:hAnsi="Calibri" w:cs="Calibri"/>
          <w:b/>
          <w:bCs/>
          <w:sz w:val="22"/>
          <w:szCs w:val="22"/>
        </w:rPr>
        <w:tab/>
      </w:r>
      <w:r w:rsidR="00685AC1">
        <w:rPr>
          <w:rFonts w:ascii="Calibri" w:eastAsia="KievitPro-Regular" w:hAnsi="Calibri" w:cs="Calibri"/>
          <w:b/>
          <w:bCs/>
          <w:sz w:val="22"/>
          <w:szCs w:val="22"/>
        </w:rPr>
        <w:tab/>
      </w:r>
      <w:r w:rsidRPr="00B51B2C">
        <w:rPr>
          <w:rFonts w:ascii="Calibri" w:eastAsia="KievitPro-Regular" w:hAnsi="Calibri" w:cs="Calibri"/>
          <w:b/>
          <w:bCs/>
          <w:sz w:val="22"/>
          <w:szCs w:val="22"/>
        </w:rPr>
        <w:t>Pass</w:t>
      </w:r>
      <w:r w:rsidRPr="00B51B2C">
        <w:rPr>
          <w:rFonts w:ascii="Calibri" w:eastAsia="KievitPro-Regular" w:hAnsi="Calibri" w:cs="Calibri"/>
          <w:sz w:val="22"/>
          <w:szCs w:val="22"/>
        </w:rPr>
        <w:t xml:space="preserve"> </w:t>
      </w:r>
      <w:r w:rsidR="00685AC1">
        <w:rPr>
          <w:rFonts w:ascii="Calibri" w:eastAsia="KievitPro-Regular" w:hAnsi="Calibri" w:cs="Calibri"/>
          <w:sz w:val="22"/>
          <w:szCs w:val="22"/>
        </w:rPr>
        <w:tab/>
      </w:r>
      <w:r w:rsidR="00685AC1">
        <w:rPr>
          <w:rFonts w:ascii="Calibri" w:eastAsia="KievitPro-Regular" w:hAnsi="Calibri" w:cs="Calibri"/>
          <w:sz w:val="22"/>
          <w:szCs w:val="22"/>
        </w:rPr>
        <w:tab/>
      </w:r>
      <w:r w:rsidRPr="00B51B2C">
        <w:rPr>
          <w:rFonts w:ascii="Calibri" w:eastAsia="KievitPro-Regular" w:hAnsi="Calibri" w:cs="Calibri"/>
          <w:b/>
          <w:bCs/>
          <w:sz w:val="22"/>
          <w:szCs w:val="22"/>
        </w:rPr>
        <w:t>Revise</w:t>
      </w:r>
      <w:r w:rsidRPr="00B51B2C">
        <w:rPr>
          <w:rFonts w:ascii="Calibri" w:eastAsia="KievitPro-Regular" w:hAnsi="Calibri" w:cs="Calibri"/>
          <w:sz w:val="22"/>
          <w:szCs w:val="22"/>
        </w:rPr>
        <w:t> </w:t>
      </w:r>
    </w:p>
    <w:p w14:paraId="25310909" w14:textId="77777777" w:rsidR="00685AC1" w:rsidRDefault="00685AC1" w:rsidP="00B51B2C">
      <w:pPr>
        <w:spacing w:after="0" w:line="240" w:lineRule="auto"/>
        <w:rPr>
          <w:rFonts w:ascii="Calibri" w:eastAsia="KievitPro-Regular" w:hAnsi="Calibri" w:cs="Calibri"/>
          <w:b/>
          <w:bCs/>
          <w:sz w:val="22"/>
          <w:szCs w:val="22"/>
        </w:rPr>
      </w:pPr>
    </w:p>
    <w:p w14:paraId="28949FFC" w14:textId="77777777" w:rsidR="00685AC1" w:rsidRDefault="00685AC1" w:rsidP="00B51B2C">
      <w:pPr>
        <w:spacing w:after="0" w:line="240" w:lineRule="auto"/>
        <w:rPr>
          <w:rFonts w:ascii="Calibri" w:eastAsia="KievitPro-Regular" w:hAnsi="Calibri" w:cs="Calibri"/>
          <w:b/>
          <w:bCs/>
          <w:sz w:val="22"/>
          <w:szCs w:val="22"/>
        </w:rPr>
      </w:pPr>
    </w:p>
    <w:p w14:paraId="010B3775" w14:textId="653475B5"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Comments:</w:t>
      </w:r>
      <w:r w:rsidRPr="00B51B2C">
        <w:rPr>
          <w:rFonts w:ascii="Calibri" w:eastAsia="KievitPro-Regular" w:hAnsi="Calibri" w:cs="Calibri"/>
          <w:sz w:val="22"/>
          <w:szCs w:val="22"/>
        </w:rPr>
        <w:t> </w:t>
      </w:r>
    </w:p>
    <w:p w14:paraId="265B3003"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134DB8E3"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27BA9A9F"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3CCA7FCB"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C. Paper implications</w:t>
      </w:r>
      <w:r w:rsidRPr="00B51B2C">
        <w:rPr>
          <w:rFonts w:ascii="Calibri" w:eastAsia="KievitPro-Regular" w:hAnsi="Calibri" w:cs="Calibri"/>
          <w:sz w:val="22"/>
          <w:szCs w:val="22"/>
        </w:rPr>
        <w:t xml:space="preserve">  </w:t>
      </w:r>
    </w:p>
    <w:p w14:paraId="3F956F84"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(Draws proper conclusions from their review for practice and/or future research; addresses any weaknesses of the review and/or proposed model and situate those findings within the broader literature)</w:t>
      </w:r>
      <w:r w:rsidRPr="00B51B2C">
        <w:rPr>
          <w:rFonts w:ascii="Calibri" w:eastAsia="KievitPro-Regular" w:hAnsi="Calibri" w:cs="Calibri"/>
          <w:b/>
          <w:bCs/>
          <w:sz w:val="22"/>
          <w:szCs w:val="22"/>
        </w:rPr>
        <w:t>    </w:t>
      </w:r>
      <w:r w:rsidRPr="00B51B2C">
        <w:rPr>
          <w:rFonts w:ascii="Calibri" w:eastAsia="KievitPro-Regular" w:hAnsi="Calibri" w:cs="Calibri"/>
          <w:sz w:val="22"/>
          <w:szCs w:val="22"/>
        </w:rPr>
        <w:t> </w:t>
      </w:r>
    </w:p>
    <w:p w14:paraId="00590E2B" w14:textId="77777777" w:rsidR="00685AC1" w:rsidRDefault="00685AC1" w:rsidP="00B51B2C">
      <w:pPr>
        <w:spacing w:after="0" w:line="240" w:lineRule="auto"/>
        <w:rPr>
          <w:rFonts w:ascii="Calibri" w:eastAsia="KievitPro-Regular" w:hAnsi="Calibri" w:cs="Calibri"/>
          <w:b/>
          <w:bCs/>
          <w:sz w:val="22"/>
          <w:szCs w:val="22"/>
        </w:rPr>
      </w:pPr>
    </w:p>
    <w:p w14:paraId="62E3F82A" w14:textId="4F66406A"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 xml:space="preserve">Rating: </w:t>
      </w:r>
      <w:r w:rsidR="00685AC1">
        <w:rPr>
          <w:rFonts w:ascii="Calibri" w:eastAsia="KievitPro-Regular" w:hAnsi="Calibri" w:cs="Calibri"/>
          <w:b/>
          <w:bCs/>
          <w:sz w:val="22"/>
          <w:szCs w:val="22"/>
        </w:rPr>
        <w:tab/>
      </w:r>
      <w:r w:rsidR="00685AC1">
        <w:rPr>
          <w:rFonts w:ascii="Calibri" w:eastAsia="KievitPro-Regular" w:hAnsi="Calibri" w:cs="Calibri"/>
          <w:b/>
          <w:bCs/>
          <w:sz w:val="22"/>
          <w:szCs w:val="22"/>
        </w:rPr>
        <w:tab/>
      </w:r>
      <w:r w:rsidRPr="00B51B2C">
        <w:rPr>
          <w:rFonts w:ascii="Calibri" w:eastAsia="KievitPro-Regular" w:hAnsi="Calibri" w:cs="Calibri"/>
          <w:b/>
          <w:bCs/>
          <w:sz w:val="22"/>
          <w:szCs w:val="22"/>
        </w:rPr>
        <w:t>Pass</w:t>
      </w:r>
      <w:r w:rsidR="00685AC1">
        <w:rPr>
          <w:rFonts w:ascii="Calibri" w:eastAsia="KievitPro-Regular" w:hAnsi="Calibri" w:cs="Calibri"/>
          <w:b/>
          <w:bCs/>
          <w:sz w:val="22"/>
          <w:szCs w:val="22"/>
        </w:rPr>
        <w:tab/>
      </w:r>
      <w:r w:rsidR="00685AC1">
        <w:rPr>
          <w:rFonts w:ascii="Calibri" w:eastAsia="KievitPro-Regular" w:hAnsi="Calibri" w:cs="Calibri"/>
          <w:b/>
          <w:bCs/>
          <w:sz w:val="22"/>
          <w:szCs w:val="22"/>
        </w:rPr>
        <w:tab/>
      </w:r>
      <w:r w:rsidRPr="00B51B2C">
        <w:rPr>
          <w:rFonts w:ascii="Calibri" w:eastAsia="KievitPro-Regular" w:hAnsi="Calibri" w:cs="Calibri"/>
          <w:sz w:val="22"/>
          <w:szCs w:val="22"/>
        </w:rPr>
        <w:t xml:space="preserve"> </w:t>
      </w:r>
      <w:r w:rsidRPr="00B51B2C">
        <w:rPr>
          <w:rFonts w:ascii="Calibri" w:eastAsia="KievitPro-Regular" w:hAnsi="Calibri" w:cs="Calibri"/>
          <w:b/>
          <w:bCs/>
          <w:sz w:val="22"/>
          <w:szCs w:val="22"/>
        </w:rPr>
        <w:t>Revise</w:t>
      </w:r>
      <w:r w:rsidRPr="00B51B2C">
        <w:rPr>
          <w:rFonts w:ascii="Calibri" w:eastAsia="KievitPro-Regular" w:hAnsi="Calibri" w:cs="Calibri"/>
          <w:sz w:val="22"/>
          <w:szCs w:val="22"/>
        </w:rPr>
        <w:t> </w:t>
      </w:r>
    </w:p>
    <w:p w14:paraId="5EB43B99"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435F3C57"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Comments:</w:t>
      </w:r>
      <w:r w:rsidRPr="00B51B2C">
        <w:rPr>
          <w:rFonts w:ascii="Calibri" w:eastAsia="KievitPro-Regular" w:hAnsi="Calibri" w:cs="Calibri"/>
          <w:sz w:val="22"/>
          <w:szCs w:val="22"/>
        </w:rPr>
        <w:t> </w:t>
      </w:r>
    </w:p>
    <w:p w14:paraId="379AB4B1"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4512B108"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791E6BBA"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1F17A706"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D. Quality of writing</w:t>
      </w:r>
      <w:r w:rsidRPr="00B51B2C">
        <w:rPr>
          <w:rFonts w:ascii="Calibri" w:eastAsia="KievitPro-Regular" w:hAnsi="Calibri" w:cs="Calibri"/>
          <w:sz w:val="22"/>
          <w:szCs w:val="22"/>
        </w:rPr>
        <w:t xml:space="preserve">  </w:t>
      </w:r>
    </w:p>
    <w:p w14:paraId="696F4CBF"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w:t>
      </w:r>
      <w:r w:rsidRPr="00B51B2C">
        <w:rPr>
          <w:rFonts w:ascii="Calibri" w:eastAsia="KievitPro-Regular" w:hAnsi="Calibri" w:cs="Calibri"/>
          <w:sz w:val="22"/>
          <w:szCs w:val="22"/>
        </w:rPr>
        <w:t>Presents ideas in an orderly fashion, including a concise and accurate abstract; adequate headings and smooth transitions; renders ideas in a clear and focused manner, adhering to current APA style guidelines; uses minimal direct quotes and documents source material appropriately) </w:t>
      </w:r>
    </w:p>
    <w:p w14:paraId="4D792E50" w14:textId="77777777" w:rsidR="00685AC1" w:rsidRDefault="00685AC1" w:rsidP="00B51B2C">
      <w:pPr>
        <w:spacing w:after="0" w:line="240" w:lineRule="auto"/>
        <w:rPr>
          <w:rFonts w:ascii="Calibri" w:eastAsia="KievitPro-Regular" w:hAnsi="Calibri" w:cs="Calibri"/>
          <w:b/>
          <w:bCs/>
          <w:sz w:val="22"/>
          <w:szCs w:val="22"/>
        </w:rPr>
      </w:pPr>
    </w:p>
    <w:p w14:paraId="6DE024BC" w14:textId="3AEB1053"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 xml:space="preserve">Rating: </w:t>
      </w:r>
      <w:r w:rsidR="00685AC1">
        <w:rPr>
          <w:rFonts w:ascii="Calibri" w:eastAsia="KievitPro-Regular" w:hAnsi="Calibri" w:cs="Calibri"/>
          <w:b/>
          <w:bCs/>
          <w:sz w:val="22"/>
          <w:szCs w:val="22"/>
        </w:rPr>
        <w:tab/>
      </w:r>
      <w:r w:rsidR="00685AC1">
        <w:rPr>
          <w:rFonts w:ascii="Calibri" w:eastAsia="KievitPro-Regular" w:hAnsi="Calibri" w:cs="Calibri"/>
          <w:b/>
          <w:bCs/>
          <w:sz w:val="22"/>
          <w:szCs w:val="22"/>
        </w:rPr>
        <w:tab/>
      </w:r>
      <w:r w:rsidRPr="00B51B2C">
        <w:rPr>
          <w:rFonts w:ascii="Calibri" w:eastAsia="KievitPro-Regular" w:hAnsi="Calibri" w:cs="Calibri"/>
          <w:b/>
          <w:bCs/>
          <w:sz w:val="22"/>
          <w:szCs w:val="22"/>
        </w:rPr>
        <w:t>Pass</w:t>
      </w:r>
      <w:r w:rsidR="00685AC1">
        <w:rPr>
          <w:rFonts w:ascii="Calibri" w:eastAsia="KievitPro-Regular" w:hAnsi="Calibri" w:cs="Calibri"/>
          <w:b/>
          <w:bCs/>
          <w:sz w:val="22"/>
          <w:szCs w:val="22"/>
        </w:rPr>
        <w:tab/>
      </w:r>
      <w:r w:rsidR="00685AC1">
        <w:rPr>
          <w:rFonts w:ascii="Calibri" w:eastAsia="KievitPro-Regular" w:hAnsi="Calibri" w:cs="Calibri"/>
          <w:b/>
          <w:bCs/>
          <w:sz w:val="22"/>
          <w:szCs w:val="22"/>
        </w:rPr>
        <w:tab/>
      </w:r>
      <w:r w:rsidRPr="00B51B2C">
        <w:rPr>
          <w:rFonts w:ascii="Calibri" w:eastAsia="KievitPro-Regular" w:hAnsi="Calibri" w:cs="Calibri"/>
          <w:sz w:val="22"/>
          <w:szCs w:val="22"/>
        </w:rPr>
        <w:t xml:space="preserve"> </w:t>
      </w:r>
      <w:r w:rsidRPr="00B51B2C">
        <w:rPr>
          <w:rFonts w:ascii="Calibri" w:eastAsia="KievitPro-Regular" w:hAnsi="Calibri" w:cs="Calibri"/>
          <w:b/>
          <w:bCs/>
          <w:sz w:val="22"/>
          <w:szCs w:val="22"/>
        </w:rPr>
        <w:t>Revise</w:t>
      </w:r>
      <w:r w:rsidRPr="00B51B2C">
        <w:rPr>
          <w:rFonts w:ascii="Calibri" w:eastAsia="KievitPro-Regular" w:hAnsi="Calibri" w:cs="Calibri"/>
          <w:sz w:val="22"/>
          <w:szCs w:val="22"/>
        </w:rPr>
        <w:t> </w:t>
      </w:r>
    </w:p>
    <w:p w14:paraId="41957A43" w14:textId="77777777" w:rsidR="00685AC1" w:rsidRDefault="00685AC1" w:rsidP="00B51B2C">
      <w:pPr>
        <w:spacing w:after="0" w:line="240" w:lineRule="auto"/>
        <w:rPr>
          <w:rFonts w:ascii="Calibri" w:eastAsia="KievitPro-Regular" w:hAnsi="Calibri" w:cs="Calibri"/>
          <w:b/>
          <w:bCs/>
          <w:sz w:val="22"/>
          <w:szCs w:val="22"/>
        </w:rPr>
      </w:pPr>
    </w:p>
    <w:p w14:paraId="4AEE28F9" w14:textId="3CF296F1"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b/>
          <w:bCs/>
          <w:sz w:val="22"/>
          <w:szCs w:val="22"/>
        </w:rPr>
        <w:t>Comments:</w:t>
      </w:r>
      <w:r w:rsidRPr="00B51B2C">
        <w:rPr>
          <w:rFonts w:ascii="Calibri" w:eastAsia="KievitPro-Regular" w:hAnsi="Calibri" w:cs="Calibri"/>
          <w:sz w:val="22"/>
          <w:szCs w:val="22"/>
        </w:rPr>
        <w:t> </w:t>
      </w:r>
    </w:p>
    <w:p w14:paraId="2DA6A8DB"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7005890C" w14:textId="77777777" w:rsidR="00685AC1" w:rsidRDefault="00685AC1" w:rsidP="00B51B2C">
      <w:pPr>
        <w:spacing w:after="0" w:line="240" w:lineRule="auto"/>
        <w:rPr>
          <w:rFonts w:ascii="Calibri" w:eastAsia="KievitPro-Regular" w:hAnsi="Calibri" w:cs="Calibri"/>
          <w:sz w:val="22"/>
          <w:szCs w:val="22"/>
        </w:rPr>
      </w:pPr>
    </w:p>
    <w:p w14:paraId="6370513F" w14:textId="77777777" w:rsidR="00685AC1" w:rsidRDefault="00685AC1" w:rsidP="00B51B2C">
      <w:pPr>
        <w:spacing w:after="0" w:line="240" w:lineRule="auto"/>
        <w:rPr>
          <w:rFonts w:ascii="Calibri" w:eastAsia="KievitPro-Regular" w:hAnsi="Calibri" w:cs="Calibri"/>
          <w:sz w:val="22"/>
          <w:szCs w:val="22"/>
        </w:rPr>
      </w:pPr>
    </w:p>
    <w:p w14:paraId="330E6025" w14:textId="77777777" w:rsidR="00685AC1" w:rsidRDefault="00685AC1" w:rsidP="00B51B2C">
      <w:pPr>
        <w:spacing w:after="0" w:line="240" w:lineRule="auto"/>
        <w:rPr>
          <w:rFonts w:ascii="Calibri" w:eastAsia="KievitPro-Regular" w:hAnsi="Calibri" w:cs="Calibri"/>
          <w:sz w:val="22"/>
          <w:szCs w:val="22"/>
        </w:rPr>
      </w:pPr>
    </w:p>
    <w:p w14:paraId="7B3BF75F" w14:textId="77777777" w:rsidR="00685AC1" w:rsidRDefault="00685AC1" w:rsidP="00B51B2C">
      <w:pPr>
        <w:spacing w:after="0" w:line="240" w:lineRule="auto"/>
        <w:rPr>
          <w:rFonts w:ascii="Calibri" w:eastAsia="KievitPro-Regular" w:hAnsi="Calibri" w:cs="Calibri"/>
          <w:sz w:val="22"/>
          <w:szCs w:val="22"/>
        </w:rPr>
      </w:pPr>
    </w:p>
    <w:p w14:paraId="514AC34C" w14:textId="77777777" w:rsidR="00685AC1" w:rsidRDefault="00685AC1" w:rsidP="00B51B2C">
      <w:pPr>
        <w:spacing w:after="0" w:line="240" w:lineRule="auto"/>
        <w:rPr>
          <w:rFonts w:ascii="Calibri" w:eastAsia="KievitPro-Regular" w:hAnsi="Calibri" w:cs="Calibri"/>
          <w:sz w:val="22"/>
          <w:szCs w:val="22"/>
        </w:rPr>
      </w:pPr>
    </w:p>
    <w:p w14:paraId="0DAFFC72" w14:textId="77777777" w:rsidR="00685AC1" w:rsidRDefault="00685AC1" w:rsidP="00B51B2C">
      <w:pPr>
        <w:spacing w:after="0" w:line="240" w:lineRule="auto"/>
        <w:rPr>
          <w:rFonts w:ascii="Calibri" w:eastAsia="KievitPro-Regular" w:hAnsi="Calibri" w:cs="Calibri"/>
          <w:sz w:val="22"/>
          <w:szCs w:val="22"/>
        </w:rPr>
      </w:pPr>
    </w:p>
    <w:p w14:paraId="1198D89D" w14:textId="77777777" w:rsidR="00685AC1" w:rsidRDefault="00685AC1" w:rsidP="00B51B2C">
      <w:pPr>
        <w:spacing w:after="0" w:line="240" w:lineRule="auto"/>
        <w:rPr>
          <w:rFonts w:ascii="Calibri" w:eastAsia="KievitPro-Regular" w:hAnsi="Calibri" w:cs="Calibri"/>
          <w:sz w:val="22"/>
          <w:szCs w:val="22"/>
        </w:rPr>
      </w:pPr>
    </w:p>
    <w:p w14:paraId="2AE0206C" w14:textId="77777777" w:rsidR="00685AC1" w:rsidRDefault="00685AC1" w:rsidP="00B51B2C">
      <w:pPr>
        <w:spacing w:after="0" w:line="240" w:lineRule="auto"/>
        <w:rPr>
          <w:rFonts w:ascii="Calibri" w:eastAsia="KievitPro-Regular" w:hAnsi="Calibri" w:cs="Calibri"/>
          <w:sz w:val="22"/>
          <w:szCs w:val="22"/>
        </w:rPr>
      </w:pPr>
    </w:p>
    <w:p w14:paraId="45BBED60" w14:textId="77777777" w:rsidR="00685AC1" w:rsidRDefault="00685AC1" w:rsidP="00B51B2C">
      <w:pPr>
        <w:spacing w:after="0" w:line="240" w:lineRule="auto"/>
        <w:rPr>
          <w:rFonts w:ascii="Calibri" w:eastAsia="KievitPro-Regular" w:hAnsi="Calibri" w:cs="Calibri"/>
          <w:sz w:val="22"/>
          <w:szCs w:val="22"/>
        </w:rPr>
      </w:pPr>
    </w:p>
    <w:p w14:paraId="516C944A" w14:textId="77777777" w:rsidR="00685AC1" w:rsidRDefault="00685AC1" w:rsidP="00B51B2C">
      <w:pPr>
        <w:spacing w:after="0" w:line="240" w:lineRule="auto"/>
        <w:rPr>
          <w:rFonts w:ascii="Calibri" w:eastAsia="KievitPro-Regular" w:hAnsi="Calibri" w:cs="Calibri"/>
          <w:sz w:val="22"/>
          <w:szCs w:val="22"/>
        </w:rPr>
      </w:pPr>
    </w:p>
    <w:p w14:paraId="03CB3136" w14:textId="77777777" w:rsidR="00685AC1" w:rsidRDefault="00685AC1" w:rsidP="00B51B2C">
      <w:pPr>
        <w:spacing w:after="0" w:line="240" w:lineRule="auto"/>
        <w:rPr>
          <w:rFonts w:ascii="Calibri" w:eastAsia="KievitPro-Regular" w:hAnsi="Calibri" w:cs="Calibri"/>
          <w:sz w:val="22"/>
          <w:szCs w:val="22"/>
        </w:rPr>
      </w:pPr>
    </w:p>
    <w:p w14:paraId="1403A791" w14:textId="77777777" w:rsidR="00685AC1" w:rsidRDefault="00685AC1" w:rsidP="00B51B2C">
      <w:pPr>
        <w:spacing w:after="0" w:line="240" w:lineRule="auto"/>
        <w:rPr>
          <w:rFonts w:ascii="Calibri" w:eastAsia="KievitPro-Regular" w:hAnsi="Calibri" w:cs="Calibri"/>
          <w:sz w:val="22"/>
          <w:szCs w:val="22"/>
        </w:rPr>
      </w:pPr>
    </w:p>
    <w:p w14:paraId="16B56BF6" w14:textId="77777777" w:rsidR="00685AC1" w:rsidRDefault="00685AC1" w:rsidP="00B51B2C">
      <w:pPr>
        <w:spacing w:after="0" w:line="240" w:lineRule="auto"/>
        <w:rPr>
          <w:rFonts w:ascii="Calibri" w:eastAsia="KievitPro-Regular" w:hAnsi="Calibri" w:cs="Calibri"/>
          <w:sz w:val="22"/>
          <w:szCs w:val="22"/>
        </w:rPr>
      </w:pPr>
    </w:p>
    <w:p w14:paraId="72BEEEF7" w14:textId="77777777" w:rsidR="00685AC1" w:rsidRDefault="00685AC1" w:rsidP="00B51B2C">
      <w:pPr>
        <w:spacing w:after="0" w:line="240" w:lineRule="auto"/>
        <w:rPr>
          <w:rFonts w:ascii="Calibri" w:eastAsia="KievitPro-Regular" w:hAnsi="Calibri" w:cs="Calibri"/>
          <w:sz w:val="22"/>
          <w:szCs w:val="22"/>
        </w:rPr>
      </w:pPr>
    </w:p>
    <w:p w14:paraId="04000A88" w14:textId="77777777" w:rsidR="00685AC1" w:rsidRDefault="00685AC1" w:rsidP="00B51B2C">
      <w:pPr>
        <w:spacing w:after="0" w:line="240" w:lineRule="auto"/>
        <w:rPr>
          <w:rFonts w:ascii="Calibri" w:eastAsia="KievitPro-Regular" w:hAnsi="Calibri" w:cs="Calibri"/>
          <w:sz w:val="22"/>
          <w:szCs w:val="22"/>
        </w:rPr>
      </w:pPr>
    </w:p>
    <w:p w14:paraId="7DAC4F44" w14:textId="77777777" w:rsidR="00685AC1" w:rsidRDefault="00685AC1" w:rsidP="00B51B2C">
      <w:pPr>
        <w:spacing w:after="0" w:line="240" w:lineRule="auto"/>
        <w:rPr>
          <w:rFonts w:ascii="Calibri" w:eastAsia="KievitPro-Regular" w:hAnsi="Calibri" w:cs="Calibri"/>
          <w:sz w:val="22"/>
          <w:szCs w:val="22"/>
        </w:rPr>
      </w:pPr>
    </w:p>
    <w:p w14:paraId="364239A6" w14:textId="77777777" w:rsidR="00685AC1" w:rsidRDefault="00685AC1" w:rsidP="00B51B2C">
      <w:pPr>
        <w:spacing w:after="0" w:line="240" w:lineRule="auto"/>
        <w:rPr>
          <w:rFonts w:ascii="Calibri" w:eastAsia="KievitPro-Regular" w:hAnsi="Calibri" w:cs="Calibri"/>
          <w:sz w:val="22"/>
          <w:szCs w:val="22"/>
        </w:rPr>
      </w:pPr>
    </w:p>
    <w:p w14:paraId="15265F3F" w14:textId="77777777" w:rsidR="00685AC1" w:rsidRDefault="00685AC1" w:rsidP="00B51B2C">
      <w:pPr>
        <w:spacing w:after="0" w:line="240" w:lineRule="auto"/>
        <w:rPr>
          <w:rFonts w:ascii="Calibri" w:eastAsia="KievitPro-Regular" w:hAnsi="Calibri" w:cs="Calibri"/>
          <w:sz w:val="22"/>
          <w:szCs w:val="22"/>
        </w:rPr>
      </w:pPr>
    </w:p>
    <w:p w14:paraId="0EF4A79A" w14:textId="77777777" w:rsidR="00685AC1" w:rsidRDefault="00685AC1" w:rsidP="00B51B2C">
      <w:pPr>
        <w:spacing w:after="0" w:line="240" w:lineRule="auto"/>
        <w:rPr>
          <w:rFonts w:ascii="Calibri" w:eastAsia="KievitPro-Regular" w:hAnsi="Calibri" w:cs="Calibri"/>
          <w:sz w:val="22"/>
          <w:szCs w:val="22"/>
        </w:rPr>
      </w:pPr>
    </w:p>
    <w:p w14:paraId="3F305213" w14:textId="77777777" w:rsidR="00685AC1" w:rsidRDefault="00685AC1" w:rsidP="00B51B2C">
      <w:pPr>
        <w:spacing w:after="0" w:line="240" w:lineRule="auto"/>
        <w:rPr>
          <w:rFonts w:ascii="Calibri" w:eastAsia="KievitPro-Regular" w:hAnsi="Calibri" w:cs="Calibri"/>
          <w:sz w:val="22"/>
          <w:szCs w:val="22"/>
        </w:rPr>
      </w:pPr>
    </w:p>
    <w:p w14:paraId="3DD9FEA4" w14:textId="77777777" w:rsidR="00685AC1" w:rsidRDefault="00685AC1" w:rsidP="00B51B2C">
      <w:pPr>
        <w:spacing w:after="0" w:line="240" w:lineRule="auto"/>
        <w:rPr>
          <w:rFonts w:ascii="Calibri" w:eastAsia="KievitPro-Regular" w:hAnsi="Calibri" w:cs="Calibri"/>
          <w:sz w:val="22"/>
          <w:szCs w:val="22"/>
        </w:rPr>
      </w:pPr>
    </w:p>
    <w:p w14:paraId="089D6108" w14:textId="77777777" w:rsidR="00685AC1" w:rsidRDefault="00685AC1" w:rsidP="00B51B2C">
      <w:pPr>
        <w:spacing w:after="0" w:line="240" w:lineRule="auto"/>
        <w:rPr>
          <w:rFonts w:ascii="Calibri" w:eastAsia="KievitPro-Regular" w:hAnsi="Calibri" w:cs="Calibri"/>
          <w:sz w:val="22"/>
          <w:szCs w:val="22"/>
        </w:rPr>
      </w:pPr>
    </w:p>
    <w:p w14:paraId="6DA8AF93" w14:textId="18A0129A" w:rsidR="00B51B2C" w:rsidRPr="00B51B2C" w:rsidRDefault="00B51B2C" w:rsidP="00685AC1">
      <w:pPr>
        <w:spacing w:after="0" w:line="360" w:lineRule="auto"/>
        <w:jc w:val="center"/>
        <w:rPr>
          <w:rFonts w:ascii="Calibri" w:eastAsia="KievitPro-Regular" w:hAnsi="Calibri" w:cs="Calibri"/>
          <w:sz w:val="22"/>
          <w:szCs w:val="22"/>
        </w:rPr>
      </w:pPr>
      <w:r w:rsidRPr="00B51B2C">
        <w:rPr>
          <w:rFonts w:ascii="Calibri" w:eastAsia="KievitPro-Regular" w:hAnsi="Calibri" w:cs="Calibri"/>
          <w:sz w:val="22"/>
          <w:szCs w:val="22"/>
        </w:rPr>
        <w:lastRenderedPageBreak/>
        <w:t>University of Oregon</w:t>
      </w:r>
    </w:p>
    <w:p w14:paraId="7B648852" w14:textId="4FF6553E" w:rsidR="00B51B2C" w:rsidRPr="00B51B2C" w:rsidRDefault="00B51B2C" w:rsidP="00685AC1">
      <w:pPr>
        <w:spacing w:after="0" w:line="360" w:lineRule="auto"/>
        <w:jc w:val="center"/>
        <w:rPr>
          <w:rFonts w:ascii="Calibri" w:eastAsia="KievitPro-Regular" w:hAnsi="Calibri" w:cs="Calibri"/>
          <w:sz w:val="22"/>
          <w:szCs w:val="22"/>
        </w:rPr>
      </w:pPr>
      <w:r w:rsidRPr="00B51B2C">
        <w:rPr>
          <w:rFonts w:ascii="Calibri" w:eastAsia="KievitPro-Regular" w:hAnsi="Calibri" w:cs="Calibri"/>
          <w:sz w:val="22"/>
          <w:szCs w:val="22"/>
        </w:rPr>
        <w:t>Ph.D. Program in Special Education</w:t>
      </w:r>
    </w:p>
    <w:p w14:paraId="084B398F" w14:textId="38310750" w:rsidR="00B51B2C" w:rsidRDefault="00B51B2C" w:rsidP="00685AC1">
      <w:pPr>
        <w:spacing w:after="0" w:line="360" w:lineRule="auto"/>
        <w:jc w:val="center"/>
        <w:rPr>
          <w:rFonts w:ascii="Calibri" w:eastAsia="KievitPro-Regular" w:hAnsi="Calibri" w:cs="Calibri"/>
          <w:sz w:val="22"/>
          <w:szCs w:val="22"/>
        </w:rPr>
      </w:pPr>
      <w:r w:rsidRPr="00B51B2C">
        <w:rPr>
          <w:rFonts w:ascii="Calibri" w:eastAsia="KievitPro-Regular" w:hAnsi="Calibri" w:cs="Calibri"/>
          <w:b/>
          <w:bCs/>
          <w:sz w:val="22"/>
          <w:szCs w:val="22"/>
        </w:rPr>
        <w:t>Qualifying Paper</w:t>
      </w:r>
    </w:p>
    <w:p w14:paraId="43815232" w14:textId="4BF24F18" w:rsidR="00B51B2C" w:rsidRPr="00B51B2C" w:rsidRDefault="00B51B2C" w:rsidP="00685AC1">
      <w:pPr>
        <w:spacing w:after="0" w:line="360" w:lineRule="auto"/>
        <w:jc w:val="center"/>
        <w:rPr>
          <w:rFonts w:ascii="Calibri" w:eastAsia="KievitPro-Regular" w:hAnsi="Calibri" w:cs="Calibri"/>
          <w:sz w:val="22"/>
          <w:szCs w:val="22"/>
        </w:rPr>
      </w:pPr>
      <w:r w:rsidRPr="00B51B2C">
        <w:rPr>
          <w:rFonts w:ascii="Calibri" w:eastAsia="KievitPro-Regular" w:hAnsi="Calibri" w:cs="Calibri"/>
          <w:sz w:val="22"/>
          <w:szCs w:val="22"/>
        </w:rPr>
        <w:t>Procedures &amp; Guidelines</w:t>
      </w:r>
    </w:p>
    <w:p w14:paraId="533B30EA"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 </w:t>
      </w:r>
    </w:p>
    <w:p w14:paraId="20D0584D" w14:textId="77777777" w:rsid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1. The doctoral student proposes a Qualifying Paper idea to their advisor after the program plan has been approved, typically at the end of the first year in the program. Coursework and independent readings may facilitate the development of the paper. The student submits the paper for review by their program committee by the Spring of the second year of the program (see below). If a completed paper is not submitted by week two of spring term of their third year the student is not making adequate progress and will be considered for dismissal from the program (not including approved leave of absence or alternative program plan). </w:t>
      </w:r>
    </w:p>
    <w:p w14:paraId="13276975" w14:textId="77777777" w:rsidR="00685AC1" w:rsidRPr="00B51B2C" w:rsidRDefault="00685AC1" w:rsidP="00B51B2C">
      <w:pPr>
        <w:spacing w:after="0" w:line="240" w:lineRule="auto"/>
        <w:rPr>
          <w:rFonts w:ascii="Calibri" w:eastAsia="KievitPro-Regular" w:hAnsi="Calibri" w:cs="Calibri"/>
          <w:sz w:val="22"/>
          <w:szCs w:val="22"/>
        </w:rPr>
      </w:pPr>
    </w:p>
    <w:p w14:paraId="73D84CE6" w14:textId="77777777"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2. The doctoral student independently researches and proposes the topic of the paper to their advisor with supporting materials (e.g., outline, articles, timeline per section) for feedback. Once the advisor approves the topic and direction of the paper, the student will work on the paper checking in regularly with their advisor. For check-ins, students will submit drafts, and the advisor will provide feedback, edits, and clarify next steps. </w:t>
      </w:r>
    </w:p>
    <w:p w14:paraId="129CE7A1" w14:textId="77777777" w:rsidR="00685AC1" w:rsidRDefault="00685AC1" w:rsidP="00B51B2C">
      <w:pPr>
        <w:spacing w:after="0" w:line="240" w:lineRule="auto"/>
        <w:rPr>
          <w:rFonts w:ascii="Calibri" w:eastAsia="KievitPro-Regular" w:hAnsi="Calibri" w:cs="Calibri"/>
          <w:sz w:val="22"/>
          <w:szCs w:val="22"/>
        </w:rPr>
      </w:pPr>
    </w:p>
    <w:p w14:paraId="4C0B05F8" w14:textId="5A769772"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3. Once the paper is complete, the advisor will review the full document to determine if it is ready for distribution to the program committee.  If the advisor does not feel it is ready for distribution, specific feedback and changes in the timeline will be noted by the advisor. The advisor will determine when the paper is ready to be distributed to the committee, and the advisor will send the paper to the committee members with the rubric for scoring and the due date for review and scoring completion (within 10 UO business days of receipt).  </w:t>
      </w:r>
    </w:p>
    <w:p w14:paraId="3B927C0D" w14:textId="77777777" w:rsidR="00685AC1" w:rsidRDefault="00685AC1" w:rsidP="00B51B2C">
      <w:pPr>
        <w:spacing w:after="0" w:line="240" w:lineRule="auto"/>
        <w:rPr>
          <w:rFonts w:ascii="Calibri" w:eastAsia="KievitPro-Regular" w:hAnsi="Calibri" w:cs="Calibri"/>
          <w:sz w:val="22"/>
          <w:szCs w:val="22"/>
        </w:rPr>
      </w:pPr>
    </w:p>
    <w:p w14:paraId="5DF0E305" w14:textId="106D44AC" w:rsidR="00B51B2C" w:rsidRPr="00685AC1" w:rsidRDefault="00685AC1" w:rsidP="00685AC1">
      <w:pPr>
        <w:spacing w:after="0" w:line="240" w:lineRule="auto"/>
        <w:rPr>
          <w:rFonts w:ascii="Calibri" w:eastAsia="KievitPro-Regular" w:hAnsi="Calibri" w:cs="Calibri"/>
          <w:sz w:val="22"/>
          <w:szCs w:val="22"/>
        </w:rPr>
      </w:pPr>
      <w:r w:rsidRPr="00685AC1">
        <w:rPr>
          <w:rFonts w:ascii="Calibri" w:eastAsia="KievitPro-Regular" w:hAnsi="Calibri" w:cs="Calibri"/>
          <w:sz w:val="22"/>
          <w:szCs w:val="22"/>
        </w:rPr>
        <w:t>4.</w:t>
      </w:r>
      <w:r>
        <w:rPr>
          <w:rFonts w:ascii="Calibri" w:eastAsia="KievitPro-Regular" w:hAnsi="Calibri" w:cs="Calibri"/>
          <w:sz w:val="22"/>
          <w:szCs w:val="22"/>
        </w:rPr>
        <w:t xml:space="preserve"> </w:t>
      </w:r>
      <w:r w:rsidR="00B51B2C" w:rsidRPr="00685AC1">
        <w:rPr>
          <w:rFonts w:ascii="Calibri" w:eastAsia="KievitPro-Regular" w:hAnsi="Calibri" w:cs="Calibri"/>
          <w:sz w:val="22"/>
          <w:szCs w:val="22"/>
        </w:rPr>
        <w:t>Once distributed, each program committee member (including the advisor) within two weeks (10 UO business days) will: </w:t>
      </w:r>
    </w:p>
    <w:p w14:paraId="0E9F5D6A" w14:textId="77777777" w:rsidR="00685AC1" w:rsidRPr="00685AC1" w:rsidRDefault="00685AC1" w:rsidP="00685AC1">
      <w:pPr>
        <w:rPr>
          <w:rFonts w:eastAsia="KievitPro-Regular"/>
        </w:rPr>
      </w:pPr>
    </w:p>
    <w:p w14:paraId="7D420E2E" w14:textId="22A82E8A" w:rsidR="00B51B2C" w:rsidRPr="00B51B2C" w:rsidRDefault="00B51B2C" w:rsidP="00685AC1">
      <w:pPr>
        <w:numPr>
          <w:ilvl w:val="0"/>
          <w:numId w:val="26"/>
        </w:num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offer an overall independent judgment of “Fail,” “Major revision and resubmit,” “Pass with minor revisions,” or “Pass” for the paper using the Qualifying Paper Rubric (see document) </w:t>
      </w:r>
    </w:p>
    <w:p w14:paraId="6A26F2F8" w14:textId="77777777" w:rsidR="00B51B2C" w:rsidRPr="00B51B2C" w:rsidRDefault="00B51B2C" w:rsidP="00685AC1">
      <w:pPr>
        <w:numPr>
          <w:ilvl w:val="0"/>
          <w:numId w:val="27"/>
        </w:num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offer suggested edits, revisions, and/or feedback to enhance the quality of the paper  </w:t>
      </w:r>
    </w:p>
    <w:p w14:paraId="73440276" w14:textId="77777777" w:rsidR="00B51B2C" w:rsidRPr="00B51B2C" w:rsidRDefault="00B51B2C" w:rsidP="00685AC1">
      <w:pPr>
        <w:numPr>
          <w:ilvl w:val="0"/>
          <w:numId w:val="28"/>
        </w:num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send their rubric/review to the student’s advisor. </w:t>
      </w:r>
    </w:p>
    <w:p w14:paraId="54C4F2EC" w14:textId="77777777" w:rsidR="00685AC1" w:rsidRDefault="00685AC1" w:rsidP="00B51B2C">
      <w:pPr>
        <w:spacing w:after="0" w:line="240" w:lineRule="auto"/>
        <w:rPr>
          <w:rFonts w:ascii="Calibri" w:eastAsia="KievitPro-Regular" w:hAnsi="Calibri" w:cs="Calibri"/>
          <w:sz w:val="22"/>
          <w:szCs w:val="22"/>
        </w:rPr>
      </w:pPr>
    </w:p>
    <w:p w14:paraId="131F5810" w14:textId="417F8959"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5. The advisor will collect and synthesize the feedback from the committee, which may require talking with members to ensure shared understanding. The advisor will then share the feedback with the student. </w:t>
      </w:r>
    </w:p>
    <w:p w14:paraId="1DE2FF61" w14:textId="77777777" w:rsidR="00685AC1" w:rsidRDefault="00685AC1" w:rsidP="00B51B2C">
      <w:pPr>
        <w:spacing w:after="0" w:line="240" w:lineRule="auto"/>
        <w:rPr>
          <w:rFonts w:ascii="Calibri" w:eastAsia="KievitPro-Regular" w:hAnsi="Calibri" w:cs="Calibri"/>
          <w:sz w:val="22"/>
          <w:szCs w:val="22"/>
        </w:rPr>
      </w:pPr>
    </w:p>
    <w:p w14:paraId="34822692" w14:textId="290E1FB4" w:rsidR="00B51B2C" w:rsidRPr="00B51B2C" w:rsidRDefault="00B51B2C" w:rsidP="00685AC1">
      <w:pPr>
        <w:tabs>
          <w:tab w:val="left" w:pos="90"/>
        </w:tabs>
        <w:spacing w:after="0" w:line="240" w:lineRule="auto"/>
        <w:ind w:left="720" w:right="720"/>
        <w:rPr>
          <w:rFonts w:ascii="Calibri" w:eastAsia="KievitPro-Regular" w:hAnsi="Calibri" w:cs="Calibri"/>
          <w:sz w:val="22"/>
          <w:szCs w:val="22"/>
        </w:rPr>
      </w:pPr>
      <w:r w:rsidRPr="00B51B2C">
        <w:rPr>
          <w:rFonts w:ascii="Calibri" w:eastAsia="KievitPro-Regular" w:hAnsi="Calibri" w:cs="Calibri"/>
          <w:sz w:val="22"/>
          <w:szCs w:val="22"/>
        </w:rPr>
        <w:t>a. If all members provided an overall rating of “Pass” or “Pass with minor revisions,” the student has met the competency (a meeting of the committee with the student is not required). </w:t>
      </w:r>
    </w:p>
    <w:p w14:paraId="4FAB678C" w14:textId="77777777" w:rsidR="00685AC1" w:rsidRDefault="00685AC1" w:rsidP="00685AC1">
      <w:pPr>
        <w:tabs>
          <w:tab w:val="left" w:pos="90"/>
        </w:tabs>
        <w:spacing w:after="0" w:line="240" w:lineRule="auto"/>
        <w:ind w:left="720" w:right="720"/>
        <w:rPr>
          <w:rFonts w:ascii="Calibri" w:eastAsia="KievitPro-Regular" w:hAnsi="Calibri" w:cs="Calibri"/>
          <w:sz w:val="22"/>
          <w:szCs w:val="22"/>
        </w:rPr>
      </w:pPr>
    </w:p>
    <w:p w14:paraId="000E70D5" w14:textId="286BEE8D" w:rsidR="00B51B2C" w:rsidRPr="00B51B2C" w:rsidRDefault="00B51B2C" w:rsidP="00685AC1">
      <w:pPr>
        <w:tabs>
          <w:tab w:val="left" w:pos="90"/>
        </w:tabs>
        <w:spacing w:after="0" w:line="240" w:lineRule="auto"/>
        <w:ind w:left="720" w:right="720"/>
        <w:rPr>
          <w:rFonts w:ascii="Calibri" w:eastAsia="KievitPro-Regular" w:hAnsi="Calibri" w:cs="Calibri"/>
          <w:sz w:val="22"/>
          <w:szCs w:val="22"/>
        </w:rPr>
      </w:pPr>
      <w:r w:rsidRPr="00B51B2C">
        <w:rPr>
          <w:rFonts w:ascii="Calibri" w:eastAsia="KievitPro-Regular" w:hAnsi="Calibri" w:cs="Calibri"/>
          <w:sz w:val="22"/>
          <w:szCs w:val="22"/>
        </w:rPr>
        <w:t xml:space="preserve">b. If any committee member assigns the paper an overall rating of “Major revision and resubmit” or “Fail,” then the student will be able to revise. The advisor will compose and share a memo summarizing the committee feedback, and the student will have 3 </w:t>
      </w:r>
      <w:r w:rsidRPr="00B51B2C">
        <w:rPr>
          <w:rFonts w:ascii="Calibri" w:eastAsia="KievitPro-Regular" w:hAnsi="Calibri" w:cs="Calibri"/>
          <w:sz w:val="22"/>
          <w:szCs w:val="22"/>
        </w:rPr>
        <w:lastRenderedPageBreak/>
        <w:t>business weeks to revise and resubmit. If a completed paper is not submitted by week two of spring term of their third year, the student is not making adequate progress and will be considered for dismissal from the program (not including approved leave of absence or alternative program plan). </w:t>
      </w:r>
    </w:p>
    <w:p w14:paraId="6BEA9A52" w14:textId="77777777" w:rsidR="00685AC1" w:rsidRDefault="00685AC1" w:rsidP="00685AC1">
      <w:pPr>
        <w:tabs>
          <w:tab w:val="left" w:pos="90"/>
        </w:tabs>
        <w:spacing w:after="0" w:line="240" w:lineRule="auto"/>
        <w:ind w:left="720" w:right="720"/>
        <w:rPr>
          <w:rFonts w:ascii="Calibri" w:eastAsia="KievitPro-Regular" w:hAnsi="Calibri" w:cs="Calibri"/>
          <w:sz w:val="22"/>
          <w:szCs w:val="22"/>
        </w:rPr>
      </w:pPr>
    </w:p>
    <w:p w14:paraId="450B3AEC" w14:textId="7DB034E8" w:rsidR="00B51B2C" w:rsidRPr="00B51B2C" w:rsidRDefault="00B51B2C" w:rsidP="00685AC1">
      <w:pPr>
        <w:tabs>
          <w:tab w:val="left" w:pos="90"/>
        </w:tabs>
        <w:spacing w:after="0" w:line="240" w:lineRule="auto"/>
        <w:ind w:left="720" w:right="720"/>
        <w:rPr>
          <w:rFonts w:ascii="Calibri" w:eastAsia="KievitPro-Regular" w:hAnsi="Calibri" w:cs="Calibri"/>
          <w:sz w:val="22"/>
          <w:szCs w:val="22"/>
        </w:rPr>
      </w:pPr>
      <w:r w:rsidRPr="00B51B2C">
        <w:rPr>
          <w:rFonts w:ascii="Calibri" w:eastAsia="KievitPro-Regular" w:hAnsi="Calibri" w:cs="Calibri"/>
          <w:sz w:val="22"/>
          <w:szCs w:val="22"/>
        </w:rPr>
        <w:t>c.  If two or more committee members assign the paper an overall rating of “Fail,” the advisor will compose and share a memo summarizing the committee feedback, and the student will have 3 business weeks to revise and resubmit. Then the advisor will organize a meeting with the student and the program committee where feedback will be shared and discuss next steps. The student may be asked to revise the paper or develop a new proposal for the research paper and the whole process will be repeated in its entirety. A memo will be completed by the advisor that summarizes the feedback and direction for the student including the expected timeline. The student will complete an outline of the paper by the middle of the following term and get approval from their advisor at that point. It is expected that the revised/new paper will be resubmitted within two terms of the initial submission (these dates will be within the memo).   </w:t>
      </w:r>
    </w:p>
    <w:p w14:paraId="0603F4B8" w14:textId="77777777" w:rsidR="00685AC1" w:rsidRDefault="00685AC1" w:rsidP="00685AC1">
      <w:pPr>
        <w:tabs>
          <w:tab w:val="left" w:pos="90"/>
        </w:tabs>
        <w:spacing w:after="0" w:line="240" w:lineRule="auto"/>
        <w:ind w:left="720" w:right="720"/>
        <w:rPr>
          <w:rFonts w:ascii="Calibri" w:eastAsia="KievitPro-Regular" w:hAnsi="Calibri" w:cs="Calibri"/>
          <w:sz w:val="22"/>
          <w:szCs w:val="22"/>
        </w:rPr>
      </w:pPr>
    </w:p>
    <w:p w14:paraId="5AE05BA2" w14:textId="222F2750" w:rsidR="00B51B2C" w:rsidRPr="00B51B2C" w:rsidRDefault="00B51B2C" w:rsidP="00685AC1">
      <w:pPr>
        <w:tabs>
          <w:tab w:val="left" w:pos="90"/>
        </w:tabs>
        <w:spacing w:after="0" w:line="240" w:lineRule="auto"/>
        <w:ind w:left="720" w:right="720"/>
        <w:rPr>
          <w:rFonts w:ascii="Calibri" w:eastAsia="KievitPro-Regular" w:hAnsi="Calibri" w:cs="Calibri"/>
          <w:sz w:val="22"/>
          <w:szCs w:val="22"/>
        </w:rPr>
      </w:pPr>
      <w:r w:rsidRPr="00B51B2C">
        <w:rPr>
          <w:rFonts w:ascii="Calibri" w:eastAsia="KievitPro-Regular" w:hAnsi="Calibri" w:cs="Calibri"/>
          <w:sz w:val="22"/>
          <w:szCs w:val="22"/>
        </w:rPr>
        <w:t>d.  After resubmission, if two or more committee members assign the paper an overall rating of “Fail,” the advisor will share the feedback with the student and the student is now not making adequate progress and will be considered for dismissal from the program (not including approved leave of absence or alternative program plan). </w:t>
      </w:r>
    </w:p>
    <w:p w14:paraId="2251C97E" w14:textId="77777777" w:rsidR="00685AC1" w:rsidRDefault="00685AC1" w:rsidP="00B51B2C">
      <w:pPr>
        <w:spacing w:after="0" w:line="240" w:lineRule="auto"/>
        <w:rPr>
          <w:rFonts w:ascii="Calibri" w:eastAsia="KievitPro-Regular" w:hAnsi="Calibri" w:cs="Calibri"/>
          <w:sz w:val="22"/>
          <w:szCs w:val="22"/>
        </w:rPr>
      </w:pPr>
    </w:p>
    <w:p w14:paraId="6C282C8B" w14:textId="188FBE23" w:rsidR="00B51B2C" w:rsidRPr="00B51B2C" w:rsidRDefault="00B51B2C" w:rsidP="00B51B2C">
      <w:pPr>
        <w:spacing w:after="0" w:line="240" w:lineRule="auto"/>
        <w:rPr>
          <w:rFonts w:ascii="Calibri" w:eastAsia="KievitPro-Regular" w:hAnsi="Calibri" w:cs="Calibri"/>
          <w:sz w:val="22"/>
          <w:szCs w:val="22"/>
        </w:rPr>
      </w:pPr>
      <w:r w:rsidRPr="00B51B2C">
        <w:rPr>
          <w:rFonts w:ascii="Calibri" w:eastAsia="KievitPro-Regular" w:hAnsi="Calibri" w:cs="Calibri"/>
          <w:sz w:val="22"/>
          <w:szCs w:val="22"/>
        </w:rPr>
        <w:t>6. All materials (i.e., the submitted student paper(s), memos summarizing meetings, completed rubrics, and recommendations) will be submitted to the SPED Academic Program Coordinator</w:t>
      </w:r>
      <w:r w:rsidR="002E5206">
        <w:rPr>
          <w:rFonts w:ascii="Calibri" w:eastAsia="KievitPro-Regular" w:hAnsi="Calibri" w:cs="Calibri"/>
          <w:sz w:val="22"/>
          <w:szCs w:val="22"/>
        </w:rPr>
        <w:t>.</w:t>
      </w:r>
      <w:r w:rsidRPr="00B51B2C">
        <w:rPr>
          <w:rFonts w:ascii="Calibri" w:eastAsia="KievitPro-Regular" w:hAnsi="Calibri" w:cs="Calibri"/>
          <w:sz w:val="22"/>
          <w:szCs w:val="22"/>
        </w:rPr>
        <w:t> </w:t>
      </w:r>
    </w:p>
    <w:p w14:paraId="12230D6A" w14:textId="19598C74" w:rsidR="3DB5A2D4" w:rsidRPr="009C5554" w:rsidRDefault="3DB5A2D4" w:rsidP="00B51B2C">
      <w:pPr>
        <w:spacing w:after="0"/>
        <w:jc w:val="center"/>
        <w:rPr>
          <w:rFonts w:ascii="Calibri" w:eastAsia="KievitPro-Regular" w:hAnsi="Calibri" w:cs="Calibri"/>
          <w:sz w:val="22"/>
          <w:szCs w:val="22"/>
        </w:rPr>
      </w:pPr>
    </w:p>
    <w:p w14:paraId="105DA8BB" w14:textId="531FD719" w:rsidR="074E4988" w:rsidRDefault="074E4988" w:rsidP="074E4988">
      <w:pPr>
        <w:rPr>
          <w:rFonts w:ascii="Calibri" w:hAnsi="Calibri" w:cs="Calibri"/>
        </w:rPr>
      </w:pPr>
    </w:p>
    <w:p w14:paraId="72339130" w14:textId="77777777" w:rsidR="00B42D68" w:rsidRDefault="00B42D68" w:rsidP="074E4988">
      <w:pPr>
        <w:rPr>
          <w:rFonts w:ascii="Calibri" w:hAnsi="Calibri" w:cs="Calibri"/>
        </w:rPr>
      </w:pPr>
    </w:p>
    <w:p w14:paraId="5D4ADFBD" w14:textId="77777777" w:rsidR="00B42D68" w:rsidRDefault="00B42D68" w:rsidP="074E4988">
      <w:pPr>
        <w:rPr>
          <w:rFonts w:ascii="Calibri" w:hAnsi="Calibri" w:cs="Calibri"/>
        </w:rPr>
      </w:pPr>
    </w:p>
    <w:p w14:paraId="7F7E96D9" w14:textId="77777777" w:rsidR="00B42D68" w:rsidRDefault="00B42D68" w:rsidP="074E4988">
      <w:pPr>
        <w:rPr>
          <w:rFonts w:ascii="Calibri" w:hAnsi="Calibri" w:cs="Calibri"/>
        </w:rPr>
      </w:pPr>
    </w:p>
    <w:p w14:paraId="3260C582" w14:textId="77777777" w:rsidR="00B42D68" w:rsidRDefault="00B42D68" w:rsidP="074E4988">
      <w:pPr>
        <w:rPr>
          <w:rFonts w:ascii="Calibri" w:hAnsi="Calibri" w:cs="Calibri"/>
        </w:rPr>
      </w:pPr>
    </w:p>
    <w:p w14:paraId="3A232B04" w14:textId="77777777" w:rsidR="00B42D68" w:rsidRDefault="00B42D68" w:rsidP="074E4988">
      <w:pPr>
        <w:rPr>
          <w:rFonts w:ascii="Calibri" w:hAnsi="Calibri" w:cs="Calibri"/>
        </w:rPr>
      </w:pPr>
    </w:p>
    <w:p w14:paraId="1EB38111" w14:textId="77777777" w:rsidR="00B42D68" w:rsidRDefault="00B42D68" w:rsidP="074E4988">
      <w:pPr>
        <w:rPr>
          <w:rFonts w:ascii="Calibri" w:hAnsi="Calibri" w:cs="Calibri"/>
        </w:rPr>
      </w:pPr>
    </w:p>
    <w:p w14:paraId="1792522A" w14:textId="77777777" w:rsidR="00B42D68" w:rsidRPr="009C5554" w:rsidRDefault="00B42D68" w:rsidP="074E4988">
      <w:pPr>
        <w:rPr>
          <w:rFonts w:ascii="Calibri" w:hAnsi="Calibri" w:cs="Calibri"/>
        </w:rPr>
      </w:pPr>
    </w:p>
    <w:p w14:paraId="7CD36C80" w14:textId="77777777" w:rsidR="00B42D68" w:rsidRDefault="00B42D68" w:rsidP="00B42D68">
      <w:pPr>
        <w:spacing w:after="0"/>
        <w:rPr>
          <w:rFonts w:ascii="Calibri" w:eastAsia="KievitPro-Regular" w:hAnsi="Calibri" w:cs="Calibri"/>
          <w:sz w:val="22"/>
          <w:szCs w:val="22"/>
        </w:rPr>
      </w:pPr>
    </w:p>
    <w:p w14:paraId="6876D800" w14:textId="77777777" w:rsidR="00B42D68" w:rsidRDefault="00B42D68" w:rsidP="00B42D68">
      <w:pPr>
        <w:spacing w:after="0"/>
        <w:rPr>
          <w:rFonts w:ascii="Calibri" w:eastAsia="KievitPro-Regular" w:hAnsi="Calibri" w:cs="Calibri"/>
          <w:sz w:val="22"/>
          <w:szCs w:val="22"/>
        </w:rPr>
      </w:pPr>
    </w:p>
    <w:p w14:paraId="42F209F9" w14:textId="77777777" w:rsidR="00B42D68" w:rsidRDefault="00B42D68" w:rsidP="00B42D68">
      <w:pPr>
        <w:spacing w:after="0"/>
        <w:rPr>
          <w:rFonts w:ascii="Calibri" w:eastAsia="KievitPro-Regular" w:hAnsi="Calibri" w:cs="Calibri"/>
          <w:sz w:val="22"/>
          <w:szCs w:val="22"/>
        </w:rPr>
      </w:pPr>
    </w:p>
    <w:p w14:paraId="6843D0DF" w14:textId="77777777" w:rsidR="00B42D68" w:rsidRDefault="00B42D68" w:rsidP="00B42D68">
      <w:pPr>
        <w:spacing w:after="0"/>
        <w:rPr>
          <w:rFonts w:ascii="Calibri" w:eastAsia="KievitPro-Regular" w:hAnsi="Calibri" w:cs="Calibri"/>
          <w:sz w:val="22"/>
          <w:szCs w:val="22"/>
        </w:rPr>
      </w:pPr>
    </w:p>
    <w:p w14:paraId="7A047CC8" w14:textId="77777777" w:rsidR="00B42D68" w:rsidRDefault="00B42D68" w:rsidP="00B42D68">
      <w:pPr>
        <w:spacing w:after="0"/>
        <w:rPr>
          <w:rFonts w:ascii="Calibri" w:eastAsia="KievitPro-Regular" w:hAnsi="Calibri" w:cs="Calibri"/>
          <w:sz w:val="22"/>
          <w:szCs w:val="22"/>
        </w:rPr>
      </w:pPr>
    </w:p>
    <w:p w14:paraId="7BC51C6D" w14:textId="77777777" w:rsidR="00B42D68" w:rsidRDefault="00B42D68" w:rsidP="00B42D68">
      <w:pPr>
        <w:spacing w:after="0"/>
        <w:rPr>
          <w:rFonts w:ascii="Calibri" w:eastAsia="KievitPro-Regular" w:hAnsi="Calibri" w:cs="Calibri"/>
          <w:sz w:val="22"/>
          <w:szCs w:val="22"/>
        </w:rPr>
      </w:pPr>
    </w:p>
    <w:p w14:paraId="77C3329D" w14:textId="3A69C35B" w:rsidR="00B42D68" w:rsidRDefault="002F2CB8" w:rsidP="00471096">
      <w:pPr>
        <w:rPr>
          <w:rFonts w:ascii="Calibri" w:eastAsia="KievitPro-Regular" w:hAnsi="Calibri" w:cs="Calibri"/>
          <w:sz w:val="22"/>
          <w:szCs w:val="22"/>
        </w:rPr>
      </w:pPr>
      <w:r>
        <w:rPr>
          <w:rFonts w:ascii="Calibri" w:eastAsia="KievitPro-Regular" w:hAnsi="Calibri" w:cs="Calibri"/>
          <w:sz w:val="22"/>
          <w:szCs w:val="22"/>
        </w:rPr>
        <w:br w:type="page"/>
      </w:r>
    </w:p>
    <w:tbl>
      <w:tblPr>
        <w:tblStyle w:val="TableGrid"/>
        <w:tblpPr w:leftFromText="180" w:rightFromText="180" w:vertAnchor="text" w:horzAnchor="page" w:tblpX="5996" w:tblpY="-587"/>
        <w:tblW w:w="0" w:type="auto"/>
        <w:tblLook w:val="04A0" w:firstRow="1" w:lastRow="0" w:firstColumn="1" w:lastColumn="0" w:noHBand="0" w:noVBand="1"/>
      </w:tblPr>
      <w:tblGrid>
        <w:gridCol w:w="5310"/>
      </w:tblGrid>
      <w:tr w:rsidR="000A0633" w:rsidRPr="00B42D68" w14:paraId="48E4558D" w14:textId="77777777" w:rsidTr="00AC4C0E">
        <w:trPr>
          <w:trHeight w:val="609"/>
        </w:trPr>
        <w:tc>
          <w:tcPr>
            <w:tcW w:w="5310" w:type="dxa"/>
          </w:tcPr>
          <w:p w14:paraId="436D084D" w14:textId="4196ABB4" w:rsidR="000A0633" w:rsidRPr="00AC4C0E" w:rsidRDefault="000A0633" w:rsidP="00AC4C0E">
            <w:pPr>
              <w:pStyle w:val="Heading2"/>
              <w:jc w:val="center"/>
              <w:rPr>
                <w:rFonts w:ascii="Calibri" w:hAnsi="Calibri" w:cs="Calibri"/>
                <w:b/>
                <w:bCs/>
              </w:rPr>
            </w:pPr>
            <w:bookmarkStart w:id="113" w:name="_Toc209597659"/>
            <w:r w:rsidRPr="00AC4C0E">
              <w:rPr>
                <w:rFonts w:ascii="Calibri" w:hAnsi="Calibri" w:cs="Calibri"/>
                <w:b/>
                <w:bCs/>
                <w:color w:val="auto"/>
                <w:sz w:val="24"/>
                <w:szCs w:val="24"/>
              </w:rPr>
              <w:lastRenderedPageBreak/>
              <w:t>A</w:t>
            </w:r>
            <w:r w:rsidR="00365111">
              <w:rPr>
                <w:rFonts w:ascii="Calibri" w:hAnsi="Calibri" w:cs="Calibri"/>
                <w:b/>
                <w:bCs/>
                <w:color w:val="auto"/>
                <w:sz w:val="24"/>
                <w:szCs w:val="24"/>
              </w:rPr>
              <w:t xml:space="preserve">ttachment </w:t>
            </w:r>
            <w:r w:rsidRPr="00AC4C0E">
              <w:rPr>
                <w:rFonts w:ascii="Calibri" w:hAnsi="Calibri" w:cs="Calibri"/>
                <w:b/>
                <w:bCs/>
                <w:color w:val="auto"/>
                <w:sz w:val="24"/>
                <w:szCs w:val="24"/>
              </w:rPr>
              <w:t xml:space="preserve">C: </w:t>
            </w:r>
            <w:r w:rsidR="00C62E39">
              <w:rPr>
                <w:rFonts w:ascii="Calibri" w:hAnsi="Calibri" w:cs="Calibri"/>
                <w:b/>
                <w:bCs/>
                <w:color w:val="auto"/>
                <w:sz w:val="24"/>
                <w:szCs w:val="24"/>
              </w:rPr>
              <w:t xml:space="preserve">Documentation of </w:t>
            </w:r>
            <w:r w:rsidRPr="00AC4C0E">
              <w:rPr>
                <w:rFonts w:ascii="Calibri" w:hAnsi="Calibri" w:cs="Calibri"/>
                <w:b/>
                <w:bCs/>
                <w:color w:val="auto"/>
                <w:sz w:val="24"/>
                <w:szCs w:val="24"/>
              </w:rPr>
              <w:t>Comprehensive Exa</w:t>
            </w:r>
            <w:r w:rsidR="00C62E39">
              <w:rPr>
                <w:rFonts w:ascii="Calibri" w:hAnsi="Calibri" w:cs="Calibri"/>
                <w:b/>
                <w:bCs/>
                <w:color w:val="auto"/>
                <w:sz w:val="24"/>
                <w:szCs w:val="24"/>
              </w:rPr>
              <w:t>m R</w:t>
            </w:r>
            <w:r w:rsidRPr="00AC4C0E">
              <w:rPr>
                <w:rFonts w:ascii="Calibri" w:hAnsi="Calibri" w:cs="Calibri"/>
                <w:b/>
                <w:bCs/>
                <w:color w:val="auto"/>
                <w:sz w:val="24"/>
                <w:szCs w:val="24"/>
              </w:rPr>
              <w:t>equirements</w:t>
            </w:r>
            <w:bookmarkEnd w:id="113"/>
          </w:p>
        </w:tc>
      </w:tr>
    </w:tbl>
    <w:p w14:paraId="53833A7F" w14:textId="3BDA1693" w:rsidR="00B42D68" w:rsidRDefault="00AC4C0E" w:rsidP="00B42D68">
      <w:pPr>
        <w:spacing w:after="0"/>
        <w:rPr>
          <w:rFonts w:ascii="Calibri" w:eastAsia="KievitPro-Regular" w:hAnsi="Calibri" w:cs="Calibri"/>
          <w:sz w:val="22"/>
          <w:szCs w:val="22"/>
        </w:rPr>
      </w:pPr>
      <w:r>
        <w:rPr>
          <w:rFonts w:ascii="Cambria"/>
          <w:noProof/>
          <w:sz w:val="20"/>
        </w:rPr>
        <w:drawing>
          <wp:inline distT="0" distB="0" distL="0" distR="0" wp14:anchorId="38A0D0A2" wp14:editId="0C70986B">
            <wp:extent cx="2704298" cy="480917"/>
            <wp:effectExtent l="0" t="0" r="0" b="0"/>
            <wp:docPr id="127" name="Picture 48"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48" descr="A black text on a white background&#10;&#10;Description automatically generated"/>
                    <pic:cNvPicPr/>
                  </pic:nvPicPr>
                  <pic:blipFill>
                    <a:blip r:embed="rId80" cstate="print"/>
                    <a:stretch>
                      <a:fillRect/>
                    </a:stretch>
                  </pic:blipFill>
                  <pic:spPr>
                    <a:xfrm>
                      <a:off x="0" y="0"/>
                      <a:ext cx="2704298" cy="480917"/>
                    </a:xfrm>
                    <a:prstGeom prst="rect">
                      <a:avLst/>
                    </a:prstGeom>
                  </pic:spPr>
                </pic:pic>
              </a:graphicData>
            </a:graphic>
          </wp:inline>
        </w:drawing>
      </w:r>
    </w:p>
    <w:p w14:paraId="18ADFF94" w14:textId="5693F1E0" w:rsidR="00B42D68" w:rsidRPr="00B42D68" w:rsidRDefault="00B42D68" w:rsidP="00AC4C0E">
      <w:pPr>
        <w:rPr>
          <w:rFonts w:ascii="Calibri" w:eastAsia="Calibri" w:hAnsi="Calibri" w:cs="Calibri"/>
        </w:rPr>
      </w:pPr>
      <w:r>
        <w:rPr>
          <w:rFonts w:eastAsia="KievitPro-Regular"/>
        </w:rPr>
        <w:t xml:space="preserve">        </w:t>
      </w:r>
    </w:p>
    <w:p w14:paraId="209A30F9" w14:textId="2BC8FA51" w:rsidR="00B42D68" w:rsidRPr="00B42D68" w:rsidRDefault="00B42D68" w:rsidP="00AC4C0E">
      <w:pPr>
        <w:spacing w:after="0"/>
        <w:jc w:val="center"/>
        <w:rPr>
          <w:rFonts w:ascii="Calibri" w:eastAsia="KievitPro-Regular" w:hAnsi="Calibri" w:cs="Calibri"/>
          <w:sz w:val="18"/>
          <w:szCs w:val="18"/>
        </w:rPr>
      </w:pPr>
      <w:r w:rsidRPr="00B42D68">
        <w:rPr>
          <w:rFonts w:ascii="Calibri" w:eastAsia="KievitPro-Regular" w:hAnsi="Calibri" w:cs="Calibri"/>
          <w:sz w:val="18"/>
          <w:szCs w:val="18"/>
        </w:rPr>
        <w:t>Documentation of Satisfactory Completion of Comprehensive Examination Requirements</w:t>
      </w:r>
    </w:p>
    <w:p w14:paraId="10AEB320" w14:textId="7E4FD8D8" w:rsidR="00B42D68" w:rsidRPr="00B42D68" w:rsidRDefault="00B42D68" w:rsidP="00AC4C0E">
      <w:pPr>
        <w:spacing w:after="0"/>
        <w:jc w:val="center"/>
        <w:rPr>
          <w:rFonts w:ascii="Calibri" w:eastAsia="KievitPro-Regular" w:hAnsi="Calibri" w:cs="Calibri"/>
          <w:sz w:val="18"/>
          <w:szCs w:val="18"/>
        </w:rPr>
      </w:pPr>
      <w:r w:rsidRPr="00B42D68">
        <w:rPr>
          <w:rFonts w:ascii="Calibri" w:eastAsia="KievitPro-Regular" w:hAnsi="Calibri" w:cs="Calibri"/>
          <w:sz w:val="18"/>
          <w:szCs w:val="18"/>
        </w:rPr>
        <w:t>Special Education Doctoral Program</w:t>
      </w:r>
    </w:p>
    <w:p w14:paraId="1E22C771" w14:textId="27C15559" w:rsidR="00B42D68" w:rsidRPr="00B42D68" w:rsidRDefault="00B42D68" w:rsidP="00AC4C0E">
      <w:pPr>
        <w:spacing w:after="0"/>
        <w:jc w:val="center"/>
        <w:rPr>
          <w:rFonts w:ascii="Calibri" w:eastAsia="KievitPro-Regular" w:hAnsi="Calibri" w:cs="Calibri"/>
          <w:sz w:val="18"/>
          <w:szCs w:val="18"/>
        </w:rPr>
      </w:pPr>
      <w:r w:rsidRPr="00B42D68">
        <w:rPr>
          <w:rFonts w:ascii="Calibri" w:eastAsia="KievitPro-Regular" w:hAnsi="Calibri" w:cs="Calibri"/>
          <w:sz w:val="18"/>
          <w:szCs w:val="18"/>
        </w:rPr>
        <w:t>Special Education and Clinical Sciences Department</w:t>
      </w:r>
    </w:p>
    <w:p w14:paraId="31133B63" w14:textId="77777777" w:rsidR="00B42D68" w:rsidRPr="00B42D68" w:rsidRDefault="00B42D68" w:rsidP="00AC4C0E">
      <w:pPr>
        <w:spacing w:after="0"/>
        <w:jc w:val="center"/>
        <w:rPr>
          <w:rFonts w:ascii="Calibri" w:eastAsia="KievitPro-Regular" w:hAnsi="Calibri" w:cs="Calibri"/>
          <w:sz w:val="18"/>
          <w:szCs w:val="18"/>
        </w:rPr>
      </w:pPr>
    </w:p>
    <w:p w14:paraId="4B0F062B" w14:textId="583EDFBC" w:rsidR="00B42D68" w:rsidRPr="00B42D68" w:rsidRDefault="00B42D68" w:rsidP="00AC4C0E">
      <w:pPr>
        <w:spacing w:after="0"/>
        <w:jc w:val="center"/>
        <w:rPr>
          <w:rFonts w:ascii="Calibri" w:eastAsia="KievitPro-Regular" w:hAnsi="Calibri" w:cs="Calibri"/>
          <w:sz w:val="18"/>
          <w:szCs w:val="18"/>
        </w:rPr>
      </w:pPr>
      <w:r w:rsidRPr="00B42D68">
        <w:rPr>
          <w:rFonts w:ascii="Calibri" w:eastAsia="KievitPro-Regular" w:hAnsi="Calibri" w:cs="Calibri"/>
          <w:sz w:val="18"/>
          <w:szCs w:val="18"/>
        </w:rPr>
        <w:t>College of Education, University of Oregon (Revised, September 2009)</w:t>
      </w:r>
    </w:p>
    <w:p w14:paraId="17DA5020" w14:textId="77777777" w:rsidR="00B42D68" w:rsidRPr="00B42D68" w:rsidRDefault="00B42D68" w:rsidP="00B42D68">
      <w:pPr>
        <w:pStyle w:val="BodyText"/>
        <w:spacing w:before="3"/>
        <w:rPr>
          <w:rFonts w:ascii="Calibri"/>
          <w:sz w:val="18"/>
          <w:szCs w:val="18"/>
        </w:rPr>
      </w:pPr>
    </w:p>
    <w:p w14:paraId="2D40880F" w14:textId="77777777" w:rsidR="00B42D68" w:rsidRPr="00B42D68" w:rsidRDefault="00B42D68" w:rsidP="00B42D68">
      <w:pPr>
        <w:tabs>
          <w:tab w:val="left" w:pos="6075"/>
        </w:tabs>
        <w:ind w:left="118"/>
        <w:rPr>
          <w:rFonts w:ascii="Calibri"/>
          <w:sz w:val="18"/>
          <w:szCs w:val="18"/>
        </w:rPr>
      </w:pPr>
      <w:r w:rsidRPr="00B42D68">
        <w:rPr>
          <w:rFonts w:ascii="Calibri"/>
          <w:spacing w:val="-2"/>
          <w:sz w:val="18"/>
          <w:szCs w:val="18"/>
        </w:rPr>
        <w:t>Date:</w:t>
      </w:r>
      <w:r w:rsidRPr="00B42D68">
        <w:rPr>
          <w:rFonts w:ascii="Calibri"/>
          <w:sz w:val="18"/>
          <w:szCs w:val="18"/>
          <w:u w:val="single"/>
        </w:rPr>
        <w:tab/>
      </w:r>
    </w:p>
    <w:p w14:paraId="1FB07647" w14:textId="77777777" w:rsidR="00B42D68" w:rsidRPr="00B42D68" w:rsidRDefault="00B42D68" w:rsidP="00B42D68">
      <w:pPr>
        <w:pStyle w:val="BodyText"/>
        <w:spacing w:before="7"/>
        <w:rPr>
          <w:rFonts w:ascii="Calibri"/>
          <w:sz w:val="18"/>
          <w:szCs w:val="18"/>
        </w:rPr>
      </w:pPr>
    </w:p>
    <w:p w14:paraId="4FB63891" w14:textId="77777777" w:rsidR="00B42D68" w:rsidRPr="00B42D68" w:rsidRDefault="00B42D68" w:rsidP="00B42D68">
      <w:pPr>
        <w:tabs>
          <w:tab w:val="left" w:pos="9300"/>
        </w:tabs>
        <w:spacing w:before="60" w:line="276" w:lineRule="auto"/>
        <w:ind w:left="118" w:right="258"/>
        <w:jc w:val="both"/>
        <w:rPr>
          <w:rFonts w:ascii="Calibri"/>
          <w:sz w:val="18"/>
          <w:szCs w:val="18"/>
        </w:rPr>
      </w:pPr>
      <w:r w:rsidRPr="00B42D68">
        <w:rPr>
          <w:rFonts w:ascii="Calibri"/>
          <w:sz w:val="18"/>
          <w:szCs w:val="18"/>
        </w:rPr>
        <w:t>This document certifies that</w:t>
      </w:r>
      <w:r w:rsidRPr="00B42D68">
        <w:rPr>
          <w:rFonts w:ascii="Calibri"/>
          <w:sz w:val="18"/>
          <w:szCs w:val="18"/>
          <w:u w:val="single"/>
        </w:rPr>
        <w:tab/>
      </w:r>
      <w:r w:rsidRPr="00B42D68">
        <w:rPr>
          <w:rFonts w:ascii="Calibri"/>
          <w:spacing w:val="-12"/>
          <w:sz w:val="18"/>
          <w:szCs w:val="18"/>
        </w:rPr>
        <w:t xml:space="preserve"> </w:t>
      </w:r>
      <w:r w:rsidRPr="00B42D68">
        <w:rPr>
          <w:rFonts w:ascii="Calibri"/>
          <w:sz w:val="18"/>
          <w:szCs w:val="18"/>
        </w:rPr>
        <w:t>has</w:t>
      </w:r>
      <w:r w:rsidRPr="00B42D68">
        <w:rPr>
          <w:rFonts w:ascii="Calibri"/>
          <w:spacing w:val="-11"/>
          <w:sz w:val="18"/>
          <w:szCs w:val="18"/>
        </w:rPr>
        <w:t xml:space="preserve"> </w:t>
      </w:r>
      <w:r w:rsidRPr="00B42D68">
        <w:rPr>
          <w:rFonts w:ascii="Calibri"/>
          <w:sz w:val="18"/>
          <w:szCs w:val="18"/>
        </w:rPr>
        <w:t>satisfied all</w:t>
      </w:r>
      <w:r w:rsidRPr="00B42D68">
        <w:rPr>
          <w:rFonts w:ascii="Calibri"/>
          <w:spacing w:val="-1"/>
          <w:sz w:val="18"/>
          <w:szCs w:val="18"/>
        </w:rPr>
        <w:t xml:space="preserve"> </w:t>
      </w:r>
      <w:r w:rsidRPr="00B42D68">
        <w:rPr>
          <w:rFonts w:ascii="Calibri"/>
          <w:sz w:val="18"/>
          <w:szCs w:val="18"/>
        </w:rPr>
        <w:t>requirements of</w:t>
      </w:r>
      <w:r w:rsidRPr="00B42D68">
        <w:rPr>
          <w:rFonts w:ascii="Calibri"/>
          <w:spacing w:val="-1"/>
          <w:sz w:val="18"/>
          <w:szCs w:val="18"/>
        </w:rPr>
        <w:t xml:space="preserve"> </w:t>
      </w:r>
      <w:r w:rsidRPr="00B42D68">
        <w:rPr>
          <w:rFonts w:ascii="Calibri"/>
          <w:sz w:val="18"/>
          <w:szCs w:val="18"/>
        </w:rPr>
        <w:t>the</w:t>
      </w:r>
      <w:r w:rsidRPr="00B42D68">
        <w:rPr>
          <w:rFonts w:ascii="Calibri"/>
          <w:spacing w:val="-1"/>
          <w:sz w:val="18"/>
          <w:szCs w:val="18"/>
        </w:rPr>
        <w:t xml:space="preserve"> </w:t>
      </w:r>
      <w:r w:rsidRPr="00B42D68">
        <w:rPr>
          <w:rFonts w:ascii="Calibri"/>
          <w:sz w:val="18"/>
          <w:szCs w:val="18"/>
        </w:rPr>
        <w:t>Comprehensive</w:t>
      </w:r>
      <w:r w:rsidRPr="00B42D68">
        <w:rPr>
          <w:rFonts w:ascii="Calibri"/>
          <w:spacing w:val="-1"/>
          <w:sz w:val="18"/>
          <w:szCs w:val="18"/>
        </w:rPr>
        <w:t xml:space="preserve"> </w:t>
      </w:r>
      <w:r w:rsidRPr="00B42D68">
        <w:rPr>
          <w:rFonts w:ascii="Calibri"/>
          <w:sz w:val="18"/>
          <w:szCs w:val="18"/>
        </w:rPr>
        <w:t>Examination for the</w:t>
      </w:r>
      <w:r w:rsidRPr="00B42D68">
        <w:rPr>
          <w:rFonts w:ascii="Calibri"/>
          <w:spacing w:val="-3"/>
          <w:sz w:val="18"/>
          <w:szCs w:val="18"/>
        </w:rPr>
        <w:t xml:space="preserve"> </w:t>
      </w:r>
      <w:r w:rsidRPr="00B42D68">
        <w:rPr>
          <w:rFonts w:ascii="Calibri"/>
          <w:sz w:val="18"/>
          <w:szCs w:val="18"/>
        </w:rPr>
        <w:t>Special</w:t>
      </w:r>
      <w:r w:rsidRPr="00B42D68">
        <w:rPr>
          <w:rFonts w:ascii="Calibri"/>
          <w:spacing w:val="-5"/>
          <w:sz w:val="18"/>
          <w:szCs w:val="18"/>
        </w:rPr>
        <w:t xml:space="preserve"> </w:t>
      </w:r>
      <w:r w:rsidRPr="00B42D68">
        <w:rPr>
          <w:rFonts w:ascii="Calibri"/>
          <w:sz w:val="18"/>
          <w:szCs w:val="18"/>
        </w:rPr>
        <w:t>Education Doctoral</w:t>
      </w:r>
      <w:r w:rsidRPr="00B42D68">
        <w:rPr>
          <w:rFonts w:ascii="Calibri"/>
          <w:spacing w:val="-5"/>
          <w:sz w:val="18"/>
          <w:szCs w:val="18"/>
        </w:rPr>
        <w:t xml:space="preserve"> </w:t>
      </w:r>
      <w:r w:rsidRPr="00B42D68">
        <w:rPr>
          <w:rFonts w:ascii="Calibri"/>
          <w:sz w:val="18"/>
          <w:szCs w:val="18"/>
        </w:rPr>
        <w:t>program.</w:t>
      </w:r>
      <w:r w:rsidRPr="00B42D68">
        <w:rPr>
          <w:rFonts w:ascii="Calibri"/>
          <w:spacing w:val="-4"/>
          <w:sz w:val="18"/>
          <w:szCs w:val="18"/>
        </w:rPr>
        <w:t xml:space="preserve"> </w:t>
      </w:r>
      <w:r w:rsidRPr="00B42D68">
        <w:rPr>
          <w:rFonts w:ascii="Calibri"/>
          <w:sz w:val="18"/>
          <w:szCs w:val="18"/>
        </w:rPr>
        <w:t>My</w:t>
      </w:r>
      <w:r w:rsidRPr="00B42D68">
        <w:rPr>
          <w:rFonts w:ascii="Calibri"/>
          <w:spacing w:val="-2"/>
          <w:sz w:val="18"/>
          <w:szCs w:val="18"/>
        </w:rPr>
        <w:t xml:space="preserve"> </w:t>
      </w:r>
      <w:r w:rsidRPr="00B42D68">
        <w:rPr>
          <w:rFonts w:ascii="Calibri"/>
          <w:sz w:val="18"/>
          <w:szCs w:val="18"/>
        </w:rPr>
        <w:t>signature</w:t>
      </w:r>
      <w:r w:rsidRPr="00B42D68">
        <w:rPr>
          <w:rFonts w:ascii="Calibri"/>
          <w:spacing w:val="-2"/>
          <w:sz w:val="18"/>
          <w:szCs w:val="18"/>
        </w:rPr>
        <w:t xml:space="preserve"> </w:t>
      </w:r>
      <w:r w:rsidRPr="00B42D68">
        <w:rPr>
          <w:rFonts w:ascii="Calibri"/>
          <w:sz w:val="18"/>
          <w:szCs w:val="18"/>
        </w:rPr>
        <w:t>below</w:t>
      </w:r>
      <w:r w:rsidRPr="00B42D68">
        <w:rPr>
          <w:rFonts w:ascii="Calibri"/>
          <w:spacing w:val="-4"/>
          <w:sz w:val="18"/>
          <w:szCs w:val="18"/>
        </w:rPr>
        <w:t xml:space="preserve"> </w:t>
      </w:r>
      <w:r w:rsidRPr="00B42D68">
        <w:rPr>
          <w:rFonts w:ascii="Calibri"/>
          <w:sz w:val="18"/>
          <w:szCs w:val="18"/>
        </w:rPr>
        <w:t>indicates satisfactory completion of the following:</w:t>
      </w:r>
    </w:p>
    <w:p w14:paraId="1CA4E40D" w14:textId="77777777" w:rsidR="00B42D68" w:rsidRPr="00B42D68" w:rsidRDefault="00B42D68" w:rsidP="00B42D68">
      <w:pPr>
        <w:pStyle w:val="BodyText"/>
        <w:rPr>
          <w:rFonts w:ascii="Calibri"/>
          <w:sz w:val="18"/>
          <w:szCs w:val="18"/>
        </w:rPr>
      </w:pPr>
    </w:p>
    <w:p w14:paraId="7CCD843C" w14:textId="77777777" w:rsidR="00B42D68" w:rsidRPr="00B42D68" w:rsidRDefault="00B42D68" w:rsidP="00B42D68">
      <w:pPr>
        <w:pStyle w:val="BodyText"/>
        <w:rPr>
          <w:rFonts w:ascii="Calibri"/>
          <w:sz w:val="18"/>
          <w:szCs w:val="18"/>
        </w:rPr>
      </w:pPr>
    </w:p>
    <w:p w14:paraId="7356F6DE" w14:textId="77777777" w:rsidR="00B42D68" w:rsidRPr="00B42D68" w:rsidRDefault="00B42D68" w:rsidP="00B42D68">
      <w:pPr>
        <w:pStyle w:val="BodyText"/>
        <w:spacing w:before="12"/>
        <w:rPr>
          <w:rFonts w:ascii="Calibri"/>
          <w:sz w:val="18"/>
          <w:szCs w:val="18"/>
        </w:rPr>
      </w:pPr>
    </w:p>
    <w:p w14:paraId="6A499343" w14:textId="77777777" w:rsidR="00B42D68" w:rsidRPr="00B42D68" w:rsidRDefault="00B42D68" w:rsidP="00685AC1">
      <w:pPr>
        <w:pStyle w:val="ListParagraph"/>
        <w:widowControl w:val="0"/>
        <w:numPr>
          <w:ilvl w:val="1"/>
          <w:numId w:val="17"/>
        </w:numPr>
        <w:tabs>
          <w:tab w:val="left" w:pos="764"/>
          <w:tab w:val="left" w:pos="785"/>
          <w:tab w:val="left" w:pos="9186"/>
        </w:tabs>
        <w:autoSpaceDE w:val="0"/>
        <w:autoSpaceDN w:val="0"/>
        <w:spacing w:after="0" w:line="472" w:lineRule="auto"/>
        <w:ind w:right="1431" w:hanging="381"/>
        <w:contextualSpacing w:val="0"/>
        <w:rPr>
          <w:rFonts w:ascii="Calibri"/>
          <w:sz w:val="18"/>
          <w:szCs w:val="18"/>
        </w:rPr>
      </w:pPr>
      <w:r w:rsidRPr="00B42D68">
        <w:rPr>
          <w:rFonts w:ascii="Calibri"/>
          <w:sz w:val="18"/>
          <w:szCs w:val="18"/>
        </w:rPr>
        <w:t>Core coursework in Doctoral</w:t>
      </w:r>
      <w:r w:rsidRPr="00B42D68">
        <w:rPr>
          <w:rFonts w:ascii="Calibri"/>
          <w:spacing w:val="-2"/>
          <w:sz w:val="18"/>
          <w:szCs w:val="18"/>
        </w:rPr>
        <w:t xml:space="preserve"> </w:t>
      </w:r>
      <w:r w:rsidRPr="00B42D68">
        <w:rPr>
          <w:rFonts w:ascii="Calibri"/>
          <w:sz w:val="18"/>
          <w:szCs w:val="18"/>
        </w:rPr>
        <w:t>Pro Seminars, History of Special Ed, Grant</w:t>
      </w:r>
      <w:r w:rsidRPr="00B42D68">
        <w:rPr>
          <w:rFonts w:ascii="Calibri"/>
          <w:spacing w:val="-9"/>
          <w:sz w:val="18"/>
          <w:szCs w:val="18"/>
        </w:rPr>
        <w:t xml:space="preserve"> </w:t>
      </w:r>
      <w:r w:rsidRPr="00B42D68">
        <w:rPr>
          <w:rFonts w:ascii="Calibri"/>
          <w:sz w:val="18"/>
          <w:szCs w:val="18"/>
        </w:rPr>
        <w:t>Writing Date</w:t>
      </w:r>
      <w:r w:rsidRPr="00B42D68">
        <w:rPr>
          <w:rFonts w:ascii="Calibri"/>
          <w:spacing w:val="-13"/>
          <w:sz w:val="18"/>
          <w:szCs w:val="18"/>
        </w:rPr>
        <w:t xml:space="preserve"> </w:t>
      </w:r>
      <w:r w:rsidRPr="00B42D68">
        <w:rPr>
          <w:rFonts w:ascii="Calibri"/>
          <w:sz w:val="18"/>
          <w:szCs w:val="18"/>
        </w:rPr>
        <w:t>completed:</w:t>
      </w:r>
      <w:r w:rsidRPr="00B42D68">
        <w:rPr>
          <w:rFonts w:ascii="Calibri"/>
          <w:sz w:val="18"/>
          <w:szCs w:val="18"/>
          <w:u w:val="single"/>
        </w:rPr>
        <w:tab/>
      </w:r>
    </w:p>
    <w:p w14:paraId="23A371D8" w14:textId="77777777" w:rsidR="00B42D68" w:rsidRPr="00B42D68" w:rsidRDefault="00B42D68" w:rsidP="00B42D68">
      <w:pPr>
        <w:pStyle w:val="BodyText"/>
        <w:rPr>
          <w:rFonts w:ascii="Calibri"/>
          <w:sz w:val="18"/>
          <w:szCs w:val="18"/>
        </w:rPr>
      </w:pPr>
    </w:p>
    <w:p w14:paraId="505332A6" w14:textId="77777777" w:rsidR="00B42D68" w:rsidRPr="00B42D68" w:rsidRDefault="00B42D68" w:rsidP="00685AC1">
      <w:pPr>
        <w:pStyle w:val="ListParagraph"/>
        <w:widowControl w:val="0"/>
        <w:numPr>
          <w:ilvl w:val="1"/>
          <w:numId w:val="17"/>
        </w:numPr>
        <w:tabs>
          <w:tab w:val="left" w:pos="764"/>
          <w:tab w:val="left" w:pos="787"/>
          <w:tab w:val="left" w:pos="9186"/>
        </w:tabs>
        <w:autoSpaceDE w:val="0"/>
        <w:autoSpaceDN w:val="0"/>
        <w:spacing w:before="98" w:after="0" w:line="472" w:lineRule="auto"/>
        <w:ind w:left="787" w:right="102" w:hanging="383"/>
        <w:contextualSpacing w:val="0"/>
        <w:rPr>
          <w:rFonts w:ascii="Calibri"/>
          <w:sz w:val="18"/>
          <w:szCs w:val="18"/>
        </w:rPr>
      </w:pPr>
      <w:r w:rsidRPr="00B42D68">
        <w:rPr>
          <w:rFonts w:ascii="Calibri"/>
          <w:sz w:val="18"/>
          <w:szCs w:val="18"/>
        </w:rPr>
        <w:t>One</w:t>
      </w:r>
      <w:r w:rsidRPr="00B42D68">
        <w:rPr>
          <w:rFonts w:ascii="Calibri"/>
          <w:spacing w:val="-8"/>
          <w:sz w:val="18"/>
          <w:szCs w:val="18"/>
        </w:rPr>
        <w:t xml:space="preserve"> </w:t>
      </w:r>
      <w:r w:rsidRPr="00B42D68">
        <w:rPr>
          <w:rFonts w:ascii="Calibri"/>
          <w:sz w:val="18"/>
          <w:szCs w:val="18"/>
        </w:rPr>
        <w:t>course</w:t>
      </w:r>
      <w:r w:rsidRPr="00B42D68">
        <w:rPr>
          <w:rFonts w:ascii="Calibri"/>
          <w:spacing w:val="-3"/>
          <w:sz w:val="18"/>
          <w:szCs w:val="18"/>
        </w:rPr>
        <w:t xml:space="preserve"> </w:t>
      </w:r>
      <w:r w:rsidRPr="00B42D68">
        <w:rPr>
          <w:rFonts w:ascii="Calibri"/>
          <w:sz w:val="18"/>
          <w:szCs w:val="18"/>
        </w:rPr>
        <w:t>in</w:t>
      </w:r>
      <w:r w:rsidRPr="00B42D68">
        <w:rPr>
          <w:rFonts w:ascii="Calibri"/>
          <w:spacing w:val="-5"/>
          <w:sz w:val="18"/>
          <w:szCs w:val="18"/>
        </w:rPr>
        <w:t xml:space="preserve"> </w:t>
      </w:r>
      <w:r w:rsidRPr="00B42D68">
        <w:rPr>
          <w:rFonts w:ascii="Calibri"/>
          <w:sz w:val="18"/>
          <w:szCs w:val="18"/>
        </w:rPr>
        <w:t>each</w:t>
      </w:r>
      <w:r w:rsidRPr="00B42D68">
        <w:rPr>
          <w:rFonts w:ascii="Calibri"/>
          <w:spacing w:val="-4"/>
          <w:sz w:val="18"/>
          <w:szCs w:val="18"/>
        </w:rPr>
        <w:t xml:space="preserve"> </w:t>
      </w:r>
      <w:r w:rsidRPr="00B42D68">
        <w:rPr>
          <w:rFonts w:ascii="Calibri"/>
          <w:sz w:val="18"/>
          <w:szCs w:val="18"/>
        </w:rPr>
        <w:t>of</w:t>
      </w:r>
      <w:r w:rsidRPr="00B42D68">
        <w:rPr>
          <w:rFonts w:ascii="Calibri"/>
          <w:spacing w:val="-4"/>
          <w:sz w:val="18"/>
          <w:szCs w:val="18"/>
        </w:rPr>
        <w:t xml:space="preserve"> </w:t>
      </w:r>
      <w:r w:rsidRPr="00B42D68">
        <w:rPr>
          <w:rFonts w:ascii="Calibri"/>
          <w:sz w:val="18"/>
          <w:szCs w:val="18"/>
        </w:rPr>
        <w:t>two</w:t>
      </w:r>
      <w:r w:rsidRPr="00B42D68">
        <w:rPr>
          <w:rFonts w:ascii="Calibri"/>
          <w:spacing w:val="-4"/>
          <w:sz w:val="18"/>
          <w:szCs w:val="18"/>
        </w:rPr>
        <w:t xml:space="preserve"> </w:t>
      </w:r>
      <w:r w:rsidRPr="00B42D68">
        <w:rPr>
          <w:rFonts w:ascii="Calibri"/>
          <w:sz w:val="18"/>
          <w:szCs w:val="18"/>
        </w:rPr>
        <w:t>research</w:t>
      </w:r>
      <w:r w:rsidRPr="00B42D68">
        <w:rPr>
          <w:rFonts w:ascii="Calibri"/>
          <w:spacing w:val="-3"/>
          <w:sz w:val="18"/>
          <w:szCs w:val="18"/>
        </w:rPr>
        <w:t xml:space="preserve"> </w:t>
      </w:r>
      <w:r w:rsidRPr="00B42D68">
        <w:rPr>
          <w:rFonts w:ascii="Calibri"/>
          <w:sz w:val="18"/>
          <w:szCs w:val="18"/>
        </w:rPr>
        <w:t>traditions</w:t>
      </w:r>
      <w:r w:rsidRPr="00B42D68">
        <w:rPr>
          <w:rFonts w:ascii="Calibri"/>
          <w:spacing w:val="-4"/>
          <w:sz w:val="18"/>
          <w:szCs w:val="18"/>
        </w:rPr>
        <w:t xml:space="preserve"> </w:t>
      </w:r>
      <w:r w:rsidRPr="00B42D68">
        <w:rPr>
          <w:rFonts w:ascii="Calibri"/>
          <w:sz w:val="18"/>
          <w:szCs w:val="18"/>
        </w:rPr>
        <w:t>(toward</w:t>
      </w:r>
      <w:r w:rsidRPr="00B42D68">
        <w:rPr>
          <w:rFonts w:ascii="Calibri"/>
          <w:spacing w:val="-3"/>
          <w:sz w:val="18"/>
          <w:szCs w:val="18"/>
        </w:rPr>
        <w:t xml:space="preserve"> </w:t>
      </w:r>
      <w:r w:rsidRPr="00B42D68">
        <w:rPr>
          <w:rFonts w:ascii="Calibri"/>
          <w:sz w:val="18"/>
          <w:szCs w:val="18"/>
        </w:rPr>
        <w:t>program</w:t>
      </w:r>
      <w:r w:rsidRPr="00B42D68">
        <w:rPr>
          <w:rFonts w:ascii="Calibri"/>
          <w:spacing w:val="-3"/>
          <w:sz w:val="18"/>
          <w:szCs w:val="18"/>
        </w:rPr>
        <w:t xml:space="preserve"> </w:t>
      </w:r>
      <w:r w:rsidRPr="00B42D68">
        <w:rPr>
          <w:rFonts w:ascii="Calibri"/>
          <w:sz w:val="18"/>
          <w:szCs w:val="18"/>
        </w:rPr>
        <w:t>requirement</w:t>
      </w:r>
      <w:r w:rsidRPr="00B42D68">
        <w:rPr>
          <w:rFonts w:ascii="Calibri"/>
          <w:spacing w:val="-3"/>
          <w:sz w:val="18"/>
          <w:szCs w:val="18"/>
        </w:rPr>
        <w:t xml:space="preserve"> </w:t>
      </w:r>
      <w:r w:rsidRPr="00B42D68">
        <w:rPr>
          <w:rFonts w:ascii="Calibri"/>
          <w:sz w:val="18"/>
          <w:szCs w:val="18"/>
        </w:rPr>
        <w:t>of</w:t>
      </w:r>
      <w:r w:rsidRPr="00B42D68">
        <w:rPr>
          <w:rFonts w:ascii="Calibri"/>
          <w:spacing w:val="-6"/>
          <w:sz w:val="18"/>
          <w:szCs w:val="18"/>
        </w:rPr>
        <w:t xml:space="preserve"> </w:t>
      </w:r>
      <w:r w:rsidRPr="00B42D68">
        <w:rPr>
          <w:rFonts w:ascii="Calibri"/>
          <w:sz w:val="18"/>
          <w:szCs w:val="18"/>
        </w:rPr>
        <w:t>6</w:t>
      </w:r>
      <w:r w:rsidRPr="00B42D68">
        <w:rPr>
          <w:rFonts w:ascii="Calibri"/>
          <w:spacing w:val="-4"/>
          <w:sz w:val="18"/>
          <w:szCs w:val="18"/>
        </w:rPr>
        <w:t xml:space="preserve"> </w:t>
      </w:r>
      <w:r w:rsidRPr="00B42D68">
        <w:rPr>
          <w:rFonts w:ascii="Calibri"/>
          <w:sz w:val="18"/>
          <w:szCs w:val="18"/>
        </w:rPr>
        <w:t>courses</w:t>
      </w:r>
      <w:r w:rsidRPr="00B42D68">
        <w:rPr>
          <w:rFonts w:ascii="Calibri"/>
          <w:spacing w:val="-3"/>
          <w:sz w:val="18"/>
          <w:szCs w:val="18"/>
        </w:rPr>
        <w:t xml:space="preserve"> </w:t>
      </w:r>
      <w:r w:rsidRPr="00B42D68">
        <w:rPr>
          <w:rFonts w:ascii="Calibri"/>
          <w:sz w:val="18"/>
          <w:szCs w:val="18"/>
        </w:rPr>
        <w:t>across</w:t>
      </w:r>
      <w:r w:rsidRPr="00B42D68">
        <w:rPr>
          <w:rFonts w:ascii="Calibri"/>
          <w:spacing w:val="-4"/>
          <w:sz w:val="18"/>
          <w:szCs w:val="18"/>
        </w:rPr>
        <w:t xml:space="preserve"> </w:t>
      </w:r>
      <w:r w:rsidRPr="00B42D68">
        <w:rPr>
          <w:rFonts w:ascii="Calibri"/>
          <w:sz w:val="18"/>
          <w:szCs w:val="18"/>
        </w:rPr>
        <w:t>two</w:t>
      </w:r>
      <w:r w:rsidRPr="00B42D68">
        <w:rPr>
          <w:rFonts w:ascii="Calibri"/>
          <w:spacing w:val="-3"/>
          <w:sz w:val="18"/>
          <w:szCs w:val="18"/>
        </w:rPr>
        <w:t xml:space="preserve"> </w:t>
      </w:r>
      <w:r w:rsidRPr="00B42D68">
        <w:rPr>
          <w:rFonts w:ascii="Calibri"/>
          <w:sz w:val="18"/>
          <w:szCs w:val="18"/>
        </w:rPr>
        <w:t>research</w:t>
      </w:r>
      <w:r w:rsidRPr="00B42D68">
        <w:rPr>
          <w:rFonts w:ascii="Calibri"/>
          <w:spacing w:val="-21"/>
          <w:sz w:val="18"/>
          <w:szCs w:val="18"/>
        </w:rPr>
        <w:t xml:space="preserve"> </w:t>
      </w:r>
      <w:r w:rsidRPr="00B42D68">
        <w:rPr>
          <w:rFonts w:ascii="Calibri"/>
          <w:sz w:val="18"/>
          <w:szCs w:val="18"/>
        </w:rPr>
        <w:t>traditions) Date</w:t>
      </w:r>
      <w:r w:rsidRPr="00B42D68">
        <w:rPr>
          <w:rFonts w:ascii="Calibri"/>
          <w:spacing w:val="-13"/>
          <w:sz w:val="18"/>
          <w:szCs w:val="18"/>
        </w:rPr>
        <w:t xml:space="preserve"> </w:t>
      </w:r>
      <w:r w:rsidRPr="00B42D68">
        <w:rPr>
          <w:rFonts w:ascii="Calibri"/>
          <w:sz w:val="18"/>
          <w:szCs w:val="18"/>
        </w:rPr>
        <w:t>completed:</w:t>
      </w:r>
      <w:r w:rsidRPr="00B42D68">
        <w:rPr>
          <w:rFonts w:ascii="Calibri"/>
          <w:sz w:val="18"/>
          <w:szCs w:val="18"/>
          <w:u w:val="single"/>
        </w:rPr>
        <w:tab/>
      </w:r>
    </w:p>
    <w:p w14:paraId="22CAF993" w14:textId="77777777" w:rsidR="00B42D68" w:rsidRPr="00B42D68" w:rsidRDefault="00B42D68" w:rsidP="00685AC1">
      <w:pPr>
        <w:pStyle w:val="ListParagraph"/>
        <w:widowControl w:val="0"/>
        <w:numPr>
          <w:ilvl w:val="1"/>
          <w:numId w:val="17"/>
        </w:numPr>
        <w:tabs>
          <w:tab w:val="left" w:pos="764"/>
        </w:tabs>
        <w:autoSpaceDE w:val="0"/>
        <w:autoSpaceDN w:val="0"/>
        <w:spacing w:before="99" w:after="0" w:line="240" w:lineRule="auto"/>
        <w:ind w:left="764" w:hanging="359"/>
        <w:contextualSpacing w:val="0"/>
        <w:rPr>
          <w:rFonts w:ascii="Calibri"/>
          <w:sz w:val="18"/>
          <w:szCs w:val="18"/>
        </w:rPr>
      </w:pPr>
      <w:r w:rsidRPr="00B42D68">
        <w:rPr>
          <w:rFonts w:ascii="Calibri"/>
          <w:sz w:val="18"/>
          <w:szCs w:val="18"/>
        </w:rPr>
        <w:t>Qualifying Paper</w:t>
      </w:r>
      <w:r w:rsidRPr="00B42D68">
        <w:rPr>
          <w:rFonts w:ascii="Calibri"/>
          <w:spacing w:val="-9"/>
          <w:sz w:val="18"/>
          <w:szCs w:val="18"/>
        </w:rPr>
        <w:t xml:space="preserve"> </w:t>
      </w:r>
      <w:r w:rsidRPr="00B42D68">
        <w:rPr>
          <w:rFonts w:ascii="Calibri"/>
          <w:sz w:val="18"/>
          <w:szCs w:val="18"/>
        </w:rPr>
        <w:t>in</w:t>
      </w:r>
      <w:r w:rsidRPr="00B42D68">
        <w:rPr>
          <w:rFonts w:ascii="Calibri"/>
          <w:spacing w:val="-9"/>
          <w:sz w:val="18"/>
          <w:szCs w:val="18"/>
        </w:rPr>
        <w:t xml:space="preserve"> </w:t>
      </w:r>
      <w:r w:rsidRPr="00B42D68">
        <w:rPr>
          <w:rFonts w:ascii="Calibri"/>
          <w:sz w:val="18"/>
          <w:szCs w:val="18"/>
        </w:rPr>
        <w:t>area</w:t>
      </w:r>
      <w:r w:rsidRPr="00B42D68">
        <w:rPr>
          <w:rFonts w:ascii="Calibri"/>
          <w:spacing w:val="-9"/>
          <w:sz w:val="18"/>
          <w:szCs w:val="18"/>
        </w:rPr>
        <w:t xml:space="preserve"> </w:t>
      </w:r>
      <w:r w:rsidRPr="00B42D68">
        <w:rPr>
          <w:rFonts w:ascii="Calibri"/>
          <w:sz w:val="18"/>
          <w:szCs w:val="18"/>
        </w:rPr>
        <w:t>of</w:t>
      </w:r>
      <w:r w:rsidRPr="00B42D68">
        <w:rPr>
          <w:rFonts w:ascii="Calibri"/>
          <w:spacing w:val="-8"/>
          <w:sz w:val="18"/>
          <w:szCs w:val="18"/>
        </w:rPr>
        <w:t xml:space="preserve"> </w:t>
      </w:r>
      <w:r w:rsidRPr="00B42D68">
        <w:rPr>
          <w:rFonts w:ascii="Calibri"/>
          <w:sz w:val="18"/>
          <w:szCs w:val="18"/>
        </w:rPr>
        <w:t>specialization</w:t>
      </w:r>
      <w:r w:rsidRPr="00B42D68">
        <w:rPr>
          <w:rFonts w:ascii="Calibri"/>
          <w:spacing w:val="-8"/>
          <w:sz w:val="18"/>
          <w:szCs w:val="18"/>
        </w:rPr>
        <w:t xml:space="preserve"> </w:t>
      </w:r>
      <w:r w:rsidRPr="00B42D68">
        <w:rPr>
          <w:rFonts w:ascii="Calibri"/>
          <w:sz w:val="18"/>
          <w:szCs w:val="18"/>
        </w:rPr>
        <w:t>(Doctoral</w:t>
      </w:r>
      <w:r w:rsidRPr="00B42D68">
        <w:rPr>
          <w:rFonts w:ascii="Calibri"/>
          <w:spacing w:val="-8"/>
          <w:sz w:val="18"/>
          <w:szCs w:val="18"/>
        </w:rPr>
        <w:t xml:space="preserve"> </w:t>
      </w:r>
      <w:r w:rsidRPr="00B42D68">
        <w:rPr>
          <w:rFonts w:ascii="Calibri"/>
          <w:spacing w:val="-2"/>
          <w:sz w:val="18"/>
          <w:szCs w:val="18"/>
        </w:rPr>
        <w:t>task#9)</w:t>
      </w:r>
    </w:p>
    <w:p w14:paraId="5FD54C20" w14:textId="77777777" w:rsidR="00B42D68" w:rsidRPr="00B42D68" w:rsidRDefault="00B42D68" w:rsidP="00B42D68">
      <w:pPr>
        <w:pStyle w:val="BodyText"/>
        <w:spacing w:before="4"/>
        <w:rPr>
          <w:rFonts w:ascii="Calibri"/>
          <w:sz w:val="18"/>
          <w:szCs w:val="18"/>
        </w:rPr>
      </w:pPr>
    </w:p>
    <w:p w14:paraId="14D64BA8" w14:textId="77777777" w:rsidR="00B42D68" w:rsidRPr="00B42D68" w:rsidRDefault="00B42D68" w:rsidP="00B42D68">
      <w:pPr>
        <w:tabs>
          <w:tab w:val="left" w:pos="9195"/>
        </w:tabs>
        <w:ind w:left="785"/>
        <w:rPr>
          <w:rFonts w:ascii="Calibri"/>
          <w:sz w:val="18"/>
          <w:szCs w:val="18"/>
          <w:u w:val="single"/>
        </w:rPr>
      </w:pPr>
      <w:r w:rsidRPr="00B42D68">
        <w:rPr>
          <w:rFonts w:ascii="Calibri"/>
          <w:spacing w:val="-2"/>
          <w:sz w:val="18"/>
          <w:szCs w:val="18"/>
        </w:rPr>
        <w:t>Date</w:t>
      </w:r>
      <w:r w:rsidRPr="00B42D68">
        <w:rPr>
          <w:rFonts w:ascii="Calibri"/>
          <w:spacing w:val="-10"/>
          <w:sz w:val="18"/>
          <w:szCs w:val="18"/>
        </w:rPr>
        <w:t xml:space="preserve"> </w:t>
      </w:r>
      <w:r w:rsidRPr="00B42D68">
        <w:rPr>
          <w:rFonts w:ascii="Calibri"/>
          <w:spacing w:val="-2"/>
          <w:sz w:val="18"/>
          <w:szCs w:val="18"/>
        </w:rPr>
        <w:t>completed:</w:t>
      </w:r>
      <w:r w:rsidRPr="00B42D68">
        <w:rPr>
          <w:rFonts w:ascii="Calibri"/>
          <w:sz w:val="18"/>
          <w:szCs w:val="18"/>
          <w:u w:val="single"/>
        </w:rPr>
        <w:tab/>
      </w:r>
    </w:p>
    <w:p w14:paraId="7C213250" w14:textId="77777777" w:rsidR="00B42D68" w:rsidRPr="00B42D68" w:rsidRDefault="00B42D68" w:rsidP="00B42D68">
      <w:pPr>
        <w:tabs>
          <w:tab w:val="left" w:pos="9195"/>
        </w:tabs>
        <w:ind w:left="785"/>
        <w:rPr>
          <w:rFonts w:ascii="Calibri"/>
          <w:sz w:val="18"/>
          <w:szCs w:val="18"/>
        </w:rPr>
      </w:pPr>
    </w:p>
    <w:p w14:paraId="20940F71" w14:textId="77777777" w:rsidR="00B42D68" w:rsidRPr="00B42D68" w:rsidRDefault="00B42D68" w:rsidP="00B42D68">
      <w:pPr>
        <w:pStyle w:val="BodyText"/>
        <w:ind w:left="360"/>
        <w:rPr>
          <w:rFonts w:ascii="Calibri"/>
          <w:sz w:val="18"/>
          <w:szCs w:val="18"/>
        </w:rPr>
      </w:pPr>
      <w:r w:rsidRPr="00B42D68">
        <w:rPr>
          <w:rFonts w:ascii="Calibri"/>
          <w:sz w:val="18"/>
          <w:szCs w:val="18"/>
        </w:rPr>
        <w:t>(d)</w:t>
      </w:r>
      <w:r w:rsidRPr="00B42D68">
        <w:rPr>
          <w:rFonts w:ascii="Calibri"/>
          <w:sz w:val="18"/>
          <w:szCs w:val="18"/>
        </w:rPr>
        <w:tab/>
        <w:t>Completion of 2 courses related to equity, diversity and/or social justice, one with a SPED prefix</w:t>
      </w:r>
    </w:p>
    <w:p w14:paraId="6B211693" w14:textId="77777777" w:rsidR="00B42D68" w:rsidRPr="00B42D68" w:rsidRDefault="00B42D68" w:rsidP="00B42D68">
      <w:pPr>
        <w:pStyle w:val="BodyText"/>
        <w:ind w:left="360"/>
        <w:rPr>
          <w:rFonts w:ascii="Calibri"/>
          <w:sz w:val="18"/>
          <w:szCs w:val="18"/>
        </w:rPr>
      </w:pPr>
      <w:r w:rsidRPr="00B42D68">
        <w:rPr>
          <w:rFonts w:ascii="Calibri"/>
          <w:sz w:val="18"/>
          <w:szCs w:val="18"/>
        </w:rPr>
        <w:tab/>
      </w:r>
    </w:p>
    <w:p w14:paraId="6F6BEBE7" w14:textId="77777777" w:rsidR="00B42D68" w:rsidRPr="00B42D68" w:rsidRDefault="00B42D68" w:rsidP="00B42D68">
      <w:pPr>
        <w:pStyle w:val="BodyText"/>
        <w:ind w:left="360"/>
        <w:rPr>
          <w:rFonts w:ascii="Calibri"/>
          <w:sz w:val="18"/>
          <w:szCs w:val="18"/>
        </w:rPr>
      </w:pPr>
      <w:r w:rsidRPr="00B42D68">
        <w:rPr>
          <w:rFonts w:ascii="Calibri"/>
          <w:sz w:val="18"/>
          <w:szCs w:val="18"/>
        </w:rPr>
        <w:tab/>
        <w:t>Courses Complete: _____________________________________________________________________</w:t>
      </w:r>
    </w:p>
    <w:p w14:paraId="1A45E958" w14:textId="77777777" w:rsidR="00B42D68" w:rsidRPr="00B42D68" w:rsidRDefault="00B42D68" w:rsidP="00B42D68">
      <w:pPr>
        <w:pStyle w:val="BodyText"/>
        <w:ind w:left="360"/>
        <w:rPr>
          <w:rFonts w:ascii="Calibri"/>
          <w:sz w:val="18"/>
          <w:szCs w:val="18"/>
        </w:rPr>
      </w:pPr>
    </w:p>
    <w:p w14:paraId="07158228" w14:textId="77777777" w:rsidR="00B42D68" w:rsidRPr="00B42D68" w:rsidRDefault="00B42D68" w:rsidP="00B42D68">
      <w:pPr>
        <w:pStyle w:val="BodyText"/>
        <w:ind w:left="360"/>
        <w:rPr>
          <w:rFonts w:ascii="Calibri"/>
          <w:sz w:val="18"/>
          <w:szCs w:val="18"/>
        </w:rPr>
      </w:pPr>
    </w:p>
    <w:p w14:paraId="5F2ED9F3" w14:textId="77777777" w:rsidR="00B42D68" w:rsidRPr="00B42D68" w:rsidRDefault="00B42D68" w:rsidP="00B42D68">
      <w:pPr>
        <w:pStyle w:val="BodyText"/>
        <w:ind w:left="360"/>
        <w:rPr>
          <w:rFonts w:ascii="Calibri"/>
          <w:sz w:val="18"/>
          <w:szCs w:val="18"/>
        </w:rPr>
      </w:pPr>
    </w:p>
    <w:p w14:paraId="712DABED" w14:textId="000F4D55" w:rsidR="00AC4C0E" w:rsidRPr="00AC4C0E" w:rsidRDefault="00AC4C0E" w:rsidP="00AC4C0E">
      <w:pPr>
        <w:spacing w:before="125"/>
        <w:rPr>
          <w:rFonts w:ascii="Calibri" w:hAnsi="Calibri" w:cs="Calibri"/>
          <w:sz w:val="18"/>
          <w:szCs w:val="18"/>
        </w:rPr>
      </w:pPr>
      <w:r w:rsidRPr="00AC4C0E">
        <w:rPr>
          <w:rFonts w:ascii="Calibri" w:hAnsi="Calibri" w:cs="Calibri"/>
          <w:sz w:val="18"/>
          <w:szCs w:val="18"/>
        </w:rPr>
        <w:t>__________________________________</w:t>
      </w:r>
    </w:p>
    <w:p w14:paraId="051DA4CC" w14:textId="3ABC9F07" w:rsidR="00B42D68" w:rsidRPr="00AC4C0E" w:rsidRDefault="00B42D68" w:rsidP="00AC4C0E">
      <w:pPr>
        <w:spacing w:before="125"/>
        <w:rPr>
          <w:rFonts w:ascii="Calibri" w:hAnsi="Calibri" w:cs="Calibri"/>
          <w:sz w:val="18"/>
          <w:szCs w:val="18"/>
        </w:rPr>
      </w:pPr>
      <w:r w:rsidRPr="00AC4C0E">
        <w:rPr>
          <w:rFonts w:ascii="Calibri" w:hAnsi="Calibri" w:cs="Calibri"/>
          <w:sz w:val="18"/>
          <w:szCs w:val="18"/>
        </w:rPr>
        <w:t>Doctoral</w:t>
      </w:r>
      <w:r w:rsidRPr="00AC4C0E">
        <w:rPr>
          <w:rFonts w:ascii="Calibri" w:hAnsi="Calibri" w:cs="Calibri"/>
          <w:spacing w:val="-11"/>
          <w:sz w:val="18"/>
          <w:szCs w:val="18"/>
        </w:rPr>
        <w:t xml:space="preserve"> </w:t>
      </w:r>
      <w:r w:rsidRPr="00AC4C0E">
        <w:rPr>
          <w:rFonts w:ascii="Calibri" w:hAnsi="Calibri" w:cs="Calibri"/>
          <w:sz w:val="18"/>
          <w:szCs w:val="18"/>
        </w:rPr>
        <w:t>Program</w:t>
      </w:r>
      <w:r w:rsidRPr="00AC4C0E">
        <w:rPr>
          <w:rFonts w:ascii="Calibri" w:hAnsi="Calibri" w:cs="Calibri"/>
          <w:spacing w:val="-8"/>
          <w:sz w:val="18"/>
          <w:szCs w:val="18"/>
        </w:rPr>
        <w:t xml:space="preserve"> </w:t>
      </w:r>
      <w:r w:rsidRPr="00AC4C0E">
        <w:rPr>
          <w:rFonts w:ascii="Calibri" w:hAnsi="Calibri" w:cs="Calibri"/>
          <w:spacing w:val="-2"/>
          <w:sz w:val="18"/>
          <w:szCs w:val="18"/>
        </w:rPr>
        <w:t>Advisor</w:t>
      </w:r>
    </w:p>
    <w:p w14:paraId="5D47E6C5" w14:textId="77777777" w:rsidR="00B42D68" w:rsidRPr="00AC4C0E" w:rsidRDefault="00B42D68" w:rsidP="00B42D68">
      <w:pPr>
        <w:pStyle w:val="BodyText"/>
        <w:rPr>
          <w:rFonts w:ascii="Calibri" w:hAnsi="Calibri" w:cs="Calibri"/>
          <w:sz w:val="18"/>
          <w:szCs w:val="18"/>
        </w:rPr>
      </w:pPr>
    </w:p>
    <w:p w14:paraId="2A6D0A68" w14:textId="25C09D0A" w:rsidR="00B42D68" w:rsidRPr="00AC4C0E" w:rsidRDefault="00AC4C0E" w:rsidP="00AC4C0E">
      <w:pPr>
        <w:spacing w:before="125"/>
        <w:rPr>
          <w:rFonts w:ascii="Calibri" w:hAnsi="Calibri" w:cs="Calibri"/>
          <w:sz w:val="18"/>
          <w:szCs w:val="18"/>
        </w:rPr>
      </w:pPr>
      <w:r w:rsidRPr="00AC4C0E">
        <w:rPr>
          <w:rFonts w:ascii="Calibri" w:hAnsi="Calibri" w:cs="Calibri"/>
          <w:sz w:val="18"/>
          <w:szCs w:val="18"/>
        </w:rPr>
        <w:t>__________________________________</w:t>
      </w:r>
    </w:p>
    <w:p w14:paraId="3434EE68" w14:textId="77777777" w:rsidR="00B42D68" w:rsidRPr="00AC4C0E" w:rsidRDefault="00B42D68" w:rsidP="00AC4C0E">
      <w:pPr>
        <w:spacing w:before="114"/>
        <w:rPr>
          <w:rFonts w:ascii="Calibri" w:hAnsi="Calibri" w:cs="Calibri"/>
          <w:sz w:val="18"/>
          <w:szCs w:val="18"/>
        </w:rPr>
      </w:pPr>
      <w:r w:rsidRPr="00AC4C0E">
        <w:rPr>
          <w:rFonts w:ascii="Calibri" w:hAnsi="Calibri" w:cs="Calibri"/>
          <w:sz w:val="18"/>
          <w:szCs w:val="18"/>
        </w:rPr>
        <w:t>Doctoral</w:t>
      </w:r>
      <w:r w:rsidRPr="00AC4C0E">
        <w:rPr>
          <w:rFonts w:ascii="Calibri" w:hAnsi="Calibri" w:cs="Calibri"/>
          <w:spacing w:val="-12"/>
          <w:sz w:val="18"/>
          <w:szCs w:val="18"/>
        </w:rPr>
        <w:t xml:space="preserve"> </w:t>
      </w:r>
      <w:r w:rsidRPr="00AC4C0E">
        <w:rPr>
          <w:rFonts w:ascii="Calibri" w:hAnsi="Calibri" w:cs="Calibri"/>
          <w:sz w:val="18"/>
          <w:szCs w:val="18"/>
        </w:rPr>
        <w:t>Program</w:t>
      </w:r>
      <w:r w:rsidRPr="00AC4C0E">
        <w:rPr>
          <w:rFonts w:ascii="Calibri" w:hAnsi="Calibri" w:cs="Calibri"/>
          <w:spacing w:val="-9"/>
          <w:sz w:val="18"/>
          <w:szCs w:val="18"/>
        </w:rPr>
        <w:t xml:space="preserve"> </w:t>
      </w:r>
      <w:r w:rsidRPr="00AC4C0E">
        <w:rPr>
          <w:rFonts w:ascii="Calibri" w:hAnsi="Calibri" w:cs="Calibri"/>
          <w:sz w:val="18"/>
          <w:szCs w:val="18"/>
        </w:rPr>
        <w:t>Committee</w:t>
      </w:r>
      <w:r w:rsidRPr="00AC4C0E">
        <w:rPr>
          <w:rFonts w:ascii="Calibri" w:hAnsi="Calibri" w:cs="Calibri"/>
          <w:spacing w:val="-10"/>
          <w:sz w:val="18"/>
          <w:szCs w:val="18"/>
        </w:rPr>
        <w:t xml:space="preserve"> </w:t>
      </w:r>
      <w:r w:rsidRPr="00AC4C0E">
        <w:rPr>
          <w:rFonts w:ascii="Calibri" w:hAnsi="Calibri" w:cs="Calibri"/>
          <w:spacing w:val="-2"/>
          <w:sz w:val="18"/>
          <w:szCs w:val="18"/>
        </w:rPr>
        <w:t>Member</w:t>
      </w:r>
    </w:p>
    <w:p w14:paraId="6DAACF37" w14:textId="77777777" w:rsidR="00B42D68" w:rsidRPr="00AC4C0E" w:rsidRDefault="00B42D68" w:rsidP="00B42D68">
      <w:pPr>
        <w:pStyle w:val="BodyText"/>
        <w:rPr>
          <w:rFonts w:ascii="Calibri" w:hAnsi="Calibri" w:cs="Calibri"/>
          <w:sz w:val="18"/>
          <w:szCs w:val="18"/>
        </w:rPr>
      </w:pPr>
    </w:p>
    <w:p w14:paraId="4CDC5D1A" w14:textId="0BB26D81" w:rsidR="00B42D68" w:rsidRPr="00AC4C0E" w:rsidRDefault="00AC4C0E" w:rsidP="00AC4C0E">
      <w:pPr>
        <w:spacing w:before="125"/>
        <w:rPr>
          <w:rFonts w:ascii="Calibri" w:hAnsi="Calibri" w:cs="Calibri"/>
          <w:sz w:val="18"/>
          <w:szCs w:val="18"/>
        </w:rPr>
      </w:pPr>
      <w:r w:rsidRPr="00AC4C0E">
        <w:rPr>
          <w:rFonts w:ascii="Calibri" w:hAnsi="Calibri" w:cs="Calibri"/>
          <w:sz w:val="18"/>
          <w:szCs w:val="18"/>
        </w:rPr>
        <w:t>__________________________________</w:t>
      </w:r>
    </w:p>
    <w:p w14:paraId="3CEC8C7B" w14:textId="77777777" w:rsidR="00B42D68" w:rsidRPr="00AC4C0E" w:rsidRDefault="00B42D68" w:rsidP="00AC4C0E">
      <w:pPr>
        <w:spacing w:before="113"/>
        <w:rPr>
          <w:rFonts w:ascii="Calibri" w:hAnsi="Calibri" w:cs="Calibri"/>
          <w:sz w:val="18"/>
          <w:szCs w:val="18"/>
        </w:rPr>
      </w:pPr>
      <w:r w:rsidRPr="00AC4C0E">
        <w:rPr>
          <w:rFonts w:ascii="Calibri" w:hAnsi="Calibri" w:cs="Calibri"/>
          <w:sz w:val="18"/>
          <w:szCs w:val="18"/>
        </w:rPr>
        <w:t>Doctoral</w:t>
      </w:r>
      <w:r w:rsidRPr="00AC4C0E">
        <w:rPr>
          <w:rFonts w:ascii="Calibri" w:hAnsi="Calibri" w:cs="Calibri"/>
          <w:spacing w:val="-12"/>
          <w:sz w:val="18"/>
          <w:szCs w:val="18"/>
        </w:rPr>
        <w:t xml:space="preserve"> </w:t>
      </w:r>
      <w:r w:rsidRPr="00AC4C0E">
        <w:rPr>
          <w:rFonts w:ascii="Calibri" w:hAnsi="Calibri" w:cs="Calibri"/>
          <w:sz w:val="18"/>
          <w:szCs w:val="18"/>
        </w:rPr>
        <w:t>Program</w:t>
      </w:r>
      <w:r w:rsidRPr="00AC4C0E">
        <w:rPr>
          <w:rFonts w:ascii="Calibri" w:hAnsi="Calibri" w:cs="Calibri"/>
          <w:spacing w:val="-9"/>
          <w:sz w:val="18"/>
          <w:szCs w:val="18"/>
        </w:rPr>
        <w:t xml:space="preserve"> </w:t>
      </w:r>
      <w:r w:rsidRPr="00AC4C0E">
        <w:rPr>
          <w:rFonts w:ascii="Calibri" w:hAnsi="Calibri" w:cs="Calibri"/>
          <w:sz w:val="18"/>
          <w:szCs w:val="18"/>
        </w:rPr>
        <w:t>Committee</w:t>
      </w:r>
      <w:r w:rsidRPr="00AC4C0E">
        <w:rPr>
          <w:rFonts w:ascii="Calibri" w:hAnsi="Calibri" w:cs="Calibri"/>
          <w:spacing w:val="-10"/>
          <w:sz w:val="18"/>
          <w:szCs w:val="18"/>
        </w:rPr>
        <w:t xml:space="preserve"> </w:t>
      </w:r>
      <w:r w:rsidRPr="00AC4C0E">
        <w:rPr>
          <w:rFonts w:ascii="Calibri" w:hAnsi="Calibri" w:cs="Calibri"/>
          <w:spacing w:val="-2"/>
          <w:sz w:val="18"/>
          <w:szCs w:val="18"/>
        </w:rPr>
        <w:t>Member</w:t>
      </w:r>
    </w:p>
    <w:tbl>
      <w:tblPr>
        <w:tblStyle w:val="TableGrid"/>
        <w:tblpPr w:leftFromText="180" w:rightFromText="180" w:vertAnchor="text" w:horzAnchor="page" w:tblpX="7262" w:tblpY="-287"/>
        <w:tblW w:w="0" w:type="auto"/>
        <w:tblLook w:val="04A0" w:firstRow="1" w:lastRow="0" w:firstColumn="1" w:lastColumn="0" w:noHBand="0" w:noVBand="1"/>
      </w:tblPr>
      <w:tblGrid>
        <w:gridCol w:w="4050"/>
      </w:tblGrid>
      <w:tr w:rsidR="00AC4C0E" w14:paraId="6F14533B" w14:textId="77777777" w:rsidTr="00A829E2">
        <w:trPr>
          <w:trHeight w:val="715"/>
        </w:trPr>
        <w:tc>
          <w:tcPr>
            <w:tcW w:w="4050" w:type="dxa"/>
          </w:tcPr>
          <w:p w14:paraId="408951CF" w14:textId="099DA34D" w:rsidR="00AC4C0E" w:rsidRPr="00AC4C0E" w:rsidRDefault="00AC4C0E" w:rsidP="00A829E2">
            <w:pPr>
              <w:pStyle w:val="Heading2"/>
              <w:jc w:val="center"/>
              <w:rPr>
                <w:rFonts w:ascii="Calibri" w:eastAsia="Calibri" w:hAnsi="Calibri" w:cs="Calibri"/>
                <w:b/>
                <w:bCs/>
              </w:rPr>
            </w:pPr>
            <w:bookmarkStart w:id="114" w:name="_Toc209597660"/>
            <w:r w:rsidRPr="00AC4C0E">
              <w:rPr>
                <w:rFonts w:ascii="Calibri" w:eastAsia="Calibri" w:hAnsi="Calibri" w:cs="Calibri"/>
                <w:b/>
                <w:bCs/>
                <w:color w:val="auto"/>
                <w:sz w:val="24"/>
                <w:szCs w:val="24"/>
              </w:rPr>
              <w:lastRenderedPageBreak/>
              <w:t>A</w:t>
            </w:r>
            <w:r w:rsidR="00365111">
              <w:rPr>
                <w:rFonts w:ascii="Calibri" w:eastAsia="Calibri" w:hAnsi="Calibri" w:cs="Calibri"/>
                <w:b/>
                <w:bCs/>
                <w:color w:val="auto"/>
                <w:sz w:val="24"/>
                <w:szCs w:val="24"/>
              </w:rPr>
              <w:t>ttachment</w:t>
            </w:r>
            <w:r w:rsidRPr="00AC4C0E">
              <w:rPr>
                <w:rFonts w:ascii="Calibri" w:eastAsia="Calibri" w:hAnsi="Calibri" w:cs="Calibri"/>
                <w:b/>
                <w:bCs/>
                <w:color w:val="auto"/>
                <w:sz w:val="24"/>
                <w:szCs w:val="24"/>
              </w:rPr>
              <w:t xml:space="preserve"> D: Competency Portfolio</w:t>
            </w:r>
            <w:bookmarkEnd w:id="114"/>
          </w:p>
        </w:tc>
      </w:tr>
    </w:tbl>
    <w:p w14:paraId="099DCE58" w14:textId="77777777" w:rsidR="00B42D68" w:rsidRPr="00B42D68" w:rsidRDefault="00B42D68" w:rsidP="00B42D68">
      <w:pPr>
        <w:spacing w:after="0"/>
        <w:rPr>
          <w:rFonts w:ascii="Calibri" w:eastAsia="KievitPro-Regular" w:hAnsi="Calibri" w:cs="Calibri"/>
          <w:sz w:val="22"/>
          <w:szCs w:val="22"/>
        </w:rPr>
      </w:pPr>
    </w:p>
    <w:p w14:paraId="4A50DBD8" w14:textId="6A352415" w:rsidR="074E4988" w:rsidRDefault="00D111ED" w:rsidP="00D111ED">
      <w:pPr>
        <w:rPr>
          <w:rFonts w:ascii="Calibri" w:eastAsia="Calibri" w:hAnsi="Calibri" w:cs="Calibri"/>
          <w:b/>
          <w:bCs/>
          <w:i/>
          <w:iCs/>
        </w:rPr>
      </w:pPr>
      <w:r>
        <w:rPr>
          <w:rFonts w:ascii="Calibri" w:eastAsia="Calibri" w:hAnsi="Calibri" w:cs="Calibri"/>
          <w:b/>
          <w:bCs/>
          <w:i/>
          <w:iCs/>
        </w:rPr>
        <w:t xml:space="preserve">  </w:t>
      </w:r>
      <w:r>
        <w:rPr>
          <w:rFonts w:ascii="Cambria"/>
          <w:noProof/>
          <w:sz w:val="20"/>
        </w:rPr>
        <w:drawing>
          <wp:inline distT="0" distB="0" distL="0" distR="0" wp14:anchorId="3F857594" wp14:editId="7DFC8DEC">
            <wp:extent cx="2704298" cy="480917"/>
            <wp:effectExtent l="0" t="0" r="0" b="0"/>
            <wp:docPr id="1140108847" name="Picture 48"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48" descr="A black text on a white background&#10;&#10;Description automatically generated"/>
                    <pic:cNvPicPr/>
                  </pic:nvPicPr>
                  <pic:blipFill>
                    <a:blip r:embed="rId80" cstate="print"/>
                    <a:stretch>
                      <a:fillRect/>
                    </a:stretch>
                  </pic:blipFill>
                  <pic:spPr>
                    <a:xfrm>
                      <a:off x="0" y="0"/>
                      <a:ext cx="2704298" cy="480917"/>
                    </a:xfrm>
                    <a:prstGeom prst="rect">
                      <a:avLst/>
                    </a:prstGeom>
                  </pic:spPr>
                </pic:pic>
              </a:graphicData>
            </a:graphic>
          </wp:inline>
        </w:drawing>
      </w:r>
      <w:r>
        <w:rPr>
          <w:rFonts w:ascii="Calibri" w:eastAsia="Calibri" w:hAnsi="Calibri" w:cs="Calibri"/>
          <w:b/>
          <w:bCs/>
          <w:i/>
          <w:iCs/>
        </w:rPr>
        <w:t xml:space="preserve">  </w:t>
      </w:r>
    </w:p>
    <w:p w14:paraId="27B36385" w14:textId="77777777" w:rsidR="00D111ED" w:rsidRDefault="00D111ED" w:rsidP="00D111ED">
      <w:pPr>
        <w:jc w:val="center"/>
        <w:rPr>
          <w:rFonts w:ascii="Calibri" w:eastAsia="Calibri" w:hAnsi="Calibri" w:cs="Calibri"/>
        </w:rPr>
      </w:pPr>
    </w:p>
    <w:p w14:paraId="4CBE1B88" w14:textId="27EC1A22" w:rsidR="00D111ED" w:rsidRDefault="00D111ED" w:rsidP="00D111ED">
      <w:pPr>
        <w:jc w:val="center"/>
        <w:rPr>
          <w:rFonts w:ascii="Calibri" w:eastAsia="Calibri" w:hAnsi="Calibri" w:cs="Calibri"/>
        </w:rPr>
      </w:pPr>
      <w:r w:rsidRPr="00D111ED">
        <w:rPr>
          <w:rFonts w:ascii="Calibri" w:eastAsia="Calibri" w:hAnsi="Calibri" w:cs="Calibri"/>
        </w:rPr>
        <w:t>Documentation of Satisfactory Completion of Competency Portfolio</w:t>
      </w:r>
    </w:p>
    <w:p w14:paraId="48AAA045" w14:textId="1E95033E" w:rsidR="00D111ED" w:rsidRDefault="00D111ED" w:rsidP="00D111ED">
      <w:pPr>
        <w:jc w:val="center"/>
        <w:rPr>
          <w:rFonts w:ascii="Calibri" w:eastAsia="Calibri" w:hAnsi="Calibri" w:cs="Calibri"/>
        </w:rPr>
      </w:pPr>
      <w:r>
        <w:rPr>
          <w:rFonts w:ascii="Calibri" w:eastAsia="Calibri" w:hAnsi="Calibri" w:cs="Calibri"/>
        </w:rPr>
        <w:t>Special Education Doctoral Program Special Education and Clinical Sciences Department</w:t>
      </w:r>
    </w:p>
    <w:p w14:paraId="79AF4A43" w14:textId="639ABF7C" w:rsidR="00D111ED" w:rsidRDefault="00D111ED" w:rsidP="00D111ED">
      <w:pPr>
        <w:jc w:val="center"/>
        <w:rPr>
          <w:rFonts w:ascii="Calibri" w:eastAsia="Calibri" w:hAnsi="Calibri" w:cs="Calibri"/>
        </w:rPr>
      </w:pPr>
      <w:r>
        <w:rPr>
          <w:rFonts w:ascii="Calibri" w:eastAsia="Calibri" w:hAnsi="Calibri" w:cs="Calibri"/>
        </w:rPr>
        <w:t xml:space="preserve">College of Education University of Oregon (Revised, September 2006) </w:t>
      </w:r>
    </w:p>
    <w:p w14:paraId="763FB3B2" w14:textId="77777777" w:rsidR="00D111ED" w:rsidRDefault="00D111ED" w:rsidP="00D111ED">
      <w:pPr>
        <w:tabs>
          <w:tab w:val="left" w:pos="7815"/>
        </w:tabs>
        <w:spacing w:line="276" w:lineRule="auto"/>
        <w:ind w:hanging="2"/>
        <w:rPr>
          <w:rFonts w:ascii="Calibri"/>
          <w:sz w:val="20"/>
        </w:rPr>
      </w:pPr>
    </w:p>
    <w:p w14:paraId="68BCC90D" w14:textId="68AAA9C4" w:rsidR="00D111ED" w:rsidRDefault="00D111ED" w:rsidP="00D111ED">
      <w:pPr>
        <w:tabs>
          <w:tab w:val="left" w:pos="7815"/>
        </w:tabs>
        <w:spacing w:line="276" w:lineRule="auto"/>
        <w:ind w:hanging="2"/>
        <w:rPr>
          <w:rFonts w:ascii="Calibri"/>
          <w:sz w:val="20"/>
        </w:rPr>
      </w:pPr>
      <w:r>
        <w:rPr>
          <w:rFonts w:ascii="Calibri"/>
          <w:sz w:val="20"/>
        </w:rPr>
        <w:t xml:space="preserve">This document certifies that </w:t>
      </w:r>
      <w:r>
        <w:rPr>
          <w:rFonts w:ascii="Calibri"/>
          <w:sz w:val="20"/>
          <w:u w:val="single"/>
        </w:rPr>
        <w:tab/>
      </w:r>
      <w:r>
        <w:rPr>
          <w:rFonts w:ascii="Calibri"/>
          <w:sz w:val="20"/>
        </w:rPr>
        <w:t xml:space="preserve"> has satisfied all requirements</w:t>
      </w:r>
      <w:r>
        <w:rPr>
          <w:rFonts w:ascii="Calibri"/>
          <w:spacing w:val="-10"/>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Competency</w:t>
      </w:r>
      <w:r>
        <w:rPr>
          <w:rFonts w:ascii="Calibri"/>
          <w:spacing w:val="-5"/>
          <w:sz w:val="20"/>
        </w:rPr>
        <w:t xml:space="preserve"> </w:t>
      </w:r>
      <w:r>
        <w:rPr>
          <w:rFonts w:ascii="Calibri"/>
          <w:sz w:val="20"/>
        </w:rPr>
        <w:t>Portfolio</w:t>
      </w:r>
      <w:r>
        <w:rPr>
          <w:rFonts w:ascii="Calibri"/>
          <w:spacing w:val="-7"/>
          <w:sz w:val="20"/>
        </w:rPr>
        <w:t xml:space="preserve"> </w:t>
      </w:r>
      <w:r>
        <w:rPr>
          <w:rFonts w:ascii="Calibri"/>
          <w:sz w:val="20"/>
        </w:rPr>
        <w:t>for</w:t>
      </w:r>
      <w:r>
        <w:rPr>
          <w:rFonts w:ascii="Calibri"/>
          <w:spacing w:val="-6"/>
          <w:sz w:val="20"/>
        </w:rPr>
        <w:t xml:space="preserve"> </w:t>
      </w:r>
      <w:r>
        <w:rPr>
          <w:rFonts w:ascii="Calibri"/>
          <w:sz w:val="20"/>
        </w:rPr>
        <w:t>the</w:t>
      </w:r>
      <w:r>
        <w:rPr>
          <w:rFonts w:ascii="Calibri"/>
          <w:spacing w:val="-21"/>
          <w:sz w:val="20"/>
        </w:rPr>
        <w:t xml:space="preserve"> </w:t>
      </w:r>
      <w:r>
        <w:rPr>
          <w:rFonts w:ascii="Calibri"/>
          <w:sz w:val="20"/>
        </w:rPr>
        <w:t>Special</w:t>
      </w:r>
      <w:r>
        <w:rPr>
          <w:rFonts w:ascii="Calibri"/>
          <w:spacing w:val="-10"/>
          <w:sz w:val="20"/>
        </w:rPr>
        <w:t xml:space="preserve"> </w:t>
      </w:r>
      <w:r>
        <w:rPr>
          <w:rFonts w:ascii="Calibri"/>
          <w:sz w:val="20"/>
        </w:rPr>
        <w:t>Education</w:t>
      </w:r>
      <w:r>
        <w:rPr>
          <w:rFonts w:ascii="Calibri"/>
          <w:spacing w:val="-5"/>
          <w:sz w:val="20"/>
        </w:rPr>
        <w:t xml:space="preserve"> </w:t>
      </w:r>
      <w:r>
        <w:rPr>
          <w:rFonts w:ascii="Calibri"/>
          <w:sz w:val="20"/>
        </w:rPr>
        <w:t>Doctoral</w:t>
      </w:r>
      <w:r>
        <w:rPr>
          <w:rFonts w:ascii="Calibri"/>
          <w:spacing w:val="-6"/>
          <w:sz w:val="20"/>
        </w:rPr>
        <w:t xml:space="preserve"> </w:t>
      </w:r>
      <w:r>
        <w:rPr>
          <w:rFonts w:ascii="Calibri"/>
          <w:sz w:val="20"/>
        </w:rPr>
        <w:t>program.</w:t>
      </w:r>
      <w:r>
        <w:rPr>
          <w:rFonts w:ascii="Calibri"/>
          <w:spacing w:val="-10"/>
          <w:sz w:val="20"/>
        </w:rPr>
        <w:t xml:space="preserve"> </w:t>
      </w:r>
      <w:r>
        <w:rPr>
          <w:rFonts w:ascii="Calibri"/>
          <w:sz w:val="20"/>
        </w:rPr>
        <w:t>My</w:t>
      </w:r>
      <w:r>
        <w:rPr>
          <w:rFonts w:ascii="Calibri"/>
          <w:spacing w:val="-5"/>
          <w:sz w:val="20"/>
        </w:rPr>
        <w:t xml:space="preserve"> </w:t>
      </w:r>
      <w:r>
        <w:rPr>
          <w:rFonts w:ascii="Calibri"/>
          <w:sz w:val="20"/>
        </w:rPr>
        <w:t>signature</w:t>
      </w:r>
      <w:r>
        <w:rPr>
          <w:rFonts w:ascii="Calibri"/>
          <w:spacing w:val="-6"/>
          <w:sz w:val="20"/>
        </w:rPr>
        <w:t xml:space="preserve"> </w:t>
      </w:r>
      <w:r>
        <w:rPr>
          <w:rFonts w:ascii="Calibri"/>
          <w:sz w:val="20"/>
        </w:rPr>
        <w:t>below indicates satisfactory completion of the following:</w:t>
      </w:r>
    </w:p>
    <w:p w14:paraId="44284CFD" w14:textId="3DA32409" w:rsidR="00D111ED" w:rsidRDefault="00D111ED" w:rsidP="00685AC1">
      <w:pPr>
        <w:pStyle w:val="ListParagraph"/>
        <w:numPr>
          <w:ilvl w:val="2"/>
          <w:numId w:val="17"/>
        </w:numPr>
        <w:tabs>
          <w:tab w:val="left" w:pos="7815"/>
        </w:tabs>
        <w:spacing w:line="276" w:lineRule="auto"/>
        <w:rPr>
          <w:rFonts w:ascii="Calibri"/>
          <w:sz w:val="20"/>
        </w:rPr>
      </w:pPr>
      <w:r>
        <w:rPr>
          <w:rFonts w:ascii="Calibri"/>
          <w:sz w:val="20"/>
        </w:rPr>
        <w:t xml:space="preserve">Competencies have been reviewed by members of the program committee. </w:t>
      </w:r>
    </w:p>
    <w:p w14:paraId="3B184A22" w14:textId="5E716771" w:rsidR="00D111ED" w:rsidRDefault="00D111ED" w:rsidP="00685AC1">
      <w:pPr>
        <w:pStyle w:val="ListParagraph"/>
        <w:numPr>
          <w:ilvl w:val="2"/>
          <w:numId w:val="17"/>
        </w:numPr>
        <w:tabs>
          <w:tab w:val="left" w:pos="7815"/>
        </w:tabs>
        <w:spacing w:line="276" w:lineRule="auto"/>
        <w:rPr>
          <w:rFonts w:ascii="Calibri"/>
          <w:sz w:val="20"/>
        </w:rPr>
      </w:pPr>
      <w:r>
        <w:rPr>
          <w:rFonts w:ascii="Calibri"/>
          <w:sz w:val="20"/>
        </w:rPr>
        <w:t xml:space="preserve">Each program competency has been reviewed and approved by a supervising faculty member. </w:t>
      </w:r>
    </w:p>
    <w:p w14:paraId="1D20FCD5" w14:textId="77C0B723" w:rsidR="00D111ED" w:rsidRPr="00D111ED" w:rsidRDefault="00D111ED" w:rsidP="00685AC1">
      <w:pPr>
        <w:pStyle w:val="ListParagraph"/>
        <w:numPr>
          <w:ilvl w:val="2"/>
          <w:numId w:val="17"/>
        </w:numPr>
        <w:tabs>
          <w:tab w:val="left" w:pos="7815"/>
        </w:tabs>
        <w:spacing w:line="276" w:lineRule="auto"/>
        <w:rPr>
          <w:rFonts w:ascii="Calibri"/>
          <w:sz w:val="20"/>
        </w:rPr>
      </w:pPr>
      <w:r>
        <w:rPr>
          <w:rFonts w:ascii="Calibri"/>
          <w:sz w:val="20"/>
        </w:rPr>
        <w:t>Final approval of the Competency Portfolio.</w:t>
      </w:r>
    </w:p>
    <w:p w14:paraId="2D79D41C" w14:textId="77777777" w:rsidR="00D111ED" w:rsidRDefault="00D111ED" w:rsidP="00D111ED">
      <w:pPr>
        <w:pStyle w:val="BodyText"/>
        <w:spacing w:before="3"/>
        <w:rPr>
          <w:rFonts w:ascii="Calibri"/>
          <w:sz w:val="16"/>
        </w:rPr>
      </w:pPr>
    </w:p>
    <w:p w14:paraId="0F8F0490" w14:textId="77777777" w:rsidR="00D111ED" w:rsidRDefault="00D111ED" w:rsidP="00D111ED">
      <w:pPr>
        <w:pStyle w:val="BodyText"/>
        <w:rPr>
          <w:rFonts w:ascii="Calibri"/>
          <w:sz w:val="20"/>
        </w:rPr>
      </w:pPr>
    </w:p>
    <w:p w14:paraId="7CAEC59A" w14:textId="77777777" w:rsidR="00D111ED" w:rsidRDefault="00D111ED" w:rsidP="00D111ED">
      <w:pPr>
        <w:pStyle w:val="BodyText"/>
        <w:rPr>
          <w:rFonts w:ascii="Calibri"/>
          <w:sz w:val="20"/>
        </w:rPr>
      </w:pPr>
    </w:p>
    <w:p w14:paraId="57DF951D" w14:textId="77777777" w:rsidR="00D111ED" w:rsidRDefault="00D111ED" w:rsidP="00D111ED">
      <w:pPr>
        <w:pStyle w:val="BodyText"/>
        <w:rPr>
          <w:rFonts w:ascii="Calibri"/>
          <w:sz w:val="20"/>
        </w:rPr>
      </w:pPr>
    </w:p>
    <w:p w14:paraId="3768503A" w14:textId="77777777" w:rsidR="00D111ED" w:rsidRDefault="00D111ED" w:rsidP="00D111ED">
      <w:pPr>
        <w:pStyle w:val="BodyText"/>
        <w:rPr>
          <w:rFonts w:ascii="Calibri"/>
          <w:sz w:val="20"/>
        </w:rPr>
      </w:pPr>
    </w:p>
    <w:p w14:paraId="37DAA0FB" w14:textId="77777777" w:rsidR="00D111ED" w:rsidRDefault="00D111ED" w:rsidP="00D111ED">
      <w:pPr>
        <w:pStyle w:val="BodyText"/>
        <w:rPr>
          <w:rFonts w:ascii="Calibri"/>
          <w:sz w:val="20"/>
        </w:rPr>
      </w:pPr>
    </w:p>
    <w:p w14:paraId="595E83D7" w14:textId="77777777" w:rsidR="00D111ED" w:rsidRDefault="00D111ED" w:rsidP="00D111ED">
      <w:pPr>
        <w:pStyle w:val="BodyText"/>
        <w:rPr>
          <w:rFonts w:ascii="Calibri"/>
          <w:sz w:val="20"/>
        </w:rPr>
      </w:pPr>
    </w:p>
    <w:p w14:paraId="19F4B3F6" w14:textId="77777777" w:rsidR="00D111ED" w:rsidRDefault="00D111ED" w:rsidP="00D111ED">
      <w:pPr>
        <w:pStyle w:val="BodyText"/>
        <w:spacing w:before="1"/>
        <w:rPr>
          <w:rFonts w:ascii="Calibri"/>
          <w:sz w:val="16"/>
        </w:rPr>
      </w:pPr>
      <w:r>
        <w:rPr>
          <w:noProof/>
        </w:rPr>
        <mc:AlternateContent>
          <mc:Choice Requires="wps">
            <w:drawing>
              <wp:anchor distT="0" distB="0" distL="0" distR="0" simplePos="0" relativeHeight="251654144" behindDoc="1" locked="0" layoutInCell="1" allowOverlap="1" wp14:anchorId="40DC5079" wp14:editId="2D8ABC48">
                <wp:simplePos x="0" y="0"/>
                <wp:positionH relativeFrom="page">
                  <wp:posOffset>904875</wp:posOffset>
                </wp:positionH>
                <wp:positionV relativeFrom="paragraph">
                  <wp:posOffset>140109</wp:posOffset>
                </wp:positionV>
                <wp:extent cx="2712720" cy="1270"/>
                <wp:effectExtent l="0" t="0" r="0" b="0"/>
                <wp:wrapTopAndBottom/>
                <wp:docPr id="24"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B2C6AC" id="Freeform: Shape 55" o:spid="_x0000_s1026" style="position:absolute;margin-left:71.25pt;margin-top:11.05pt;width:213.6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THDgIAAFsEAAAOAAAAZHJzL2Uyb0RvYy54bWysVE1v2zAMvQ/YfxB0X5wE2LoZcYqhQYcB&#10;RVegGXZWZDk2JosaqcTuvx8lfyTrbsN8EJ5Einzko7y57VsrzgapAVfI1WIphXEaysYdC/l9f//u&#10;oxQUlCuVBWcK+WJI3m7fvtl0PjdrqMGWBgUHcZR3vpB1CD7PMtK1aRUtwBvHxgqwVYG3eMxKVB1H&#10;b222Xi4/ZB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" path="m,l2712720,e" filled="f" strokeweight=".25292mm">
                <v:path arrowok="t"/>
                <w10:wrap type="topAndBottom" anchorx="page"/>
              </v:shape>
            </w:pict>
          </mc:Fallback>
        </mc:AlternateContent>
      </w:r>
      <w:r>
        <w:rPr>
          <w:noProof/>
        </w:rPr>
        <mc:AlternateContent>
          <mc:Choice Requires="wps">
            <w:drawing>
              <wp:anchor distT="0" distB="0" distL="0" distR="0" simplePos="0" relativeHeight="251655168" behindDoc="1" locked="0" layoutInCell="1" allowOverlap="1" wp14:anchorId="52016B0F" wp14:editId="3E65DB16">
                <wp:simplePos x="0" y="0"/>
                <wp:positionH relativeFrom="page">
                  <wp:posOffset>5258434</wp:posOffset>
                </wp:positionH>
                <wp:positionV relativeFrom="paragraph">
                  <wp:posOffset>140109</wp:posOffset>
                </wp:positionV>
                <wp:extent cx="1322070" cy="1270"/>
                <wp:effectExtent l="0" t="0" r="0" b="0"/>
                <wp:wrapTopAndBottom/>
                <wp:docPr id="41"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1270"/>
                        </a:xfrm>
                        <a:custGeom>
                          <a:avLst/>
                          <a:gdLst/>
                          <a:ahLst/>
                          <a:cxnLst/>
                          <a:rect l="l" t="t" r="r" b="b"/>
                          <a:pathLst>
                            <a:path w="1322070">
                              <a:moveTo>
                                <a:pt x="0" y="0"/>
                              </a:moveTo>
                              <a:lnTo>
                                <a:pt x="132207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5230EB" id="Freeform: Shape 56" o:spid="_x0000_s1026" style="position:absolute;margin-left:414.05pt;margin-top:11.05pt;width:104.1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1322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" path="m,l1322070,e" filled="f" strokeweight=".25292mm">
                <v:path arrowok="t"/>
                <w10:wrap type="topAndBottom" anchorx="page"/>
              </v:shape>
            </w:pict>
          </mc:Fallback>
        </mc:AlternateContent>
      </w:r>
    </w:p>
    <w:p w14:paraId="5BA8AA93" w14:textId="77777777" w:rsidR="00D111ED" w:rsidRDefault="00D111ED" w:rsidP="00D111ED">
      <w:pPr>
        <w:tabs>
          <w:tab w:val="left" w:pos="7503"/>
        </w:tabs>
        <w:spacing w:before="164"/>
        <w:rPr>
          <w:rFonts w:ascii="Calibri"/>
          <w:sz w:val="20"/>
        </w:rPr>
      </w:pPr>
      <w:r>
        <w:rPr>
          <w:rFonts w:ascii="Calibri"/>
          <w:spacing w:val="-2"/>
          <w:sz w:val="20"/>
        </w:rPr>
        <w:t>Doctoral</w:t>
      </w:r>
      <w:r>
        <w:rPr>
          <w:rFonts w:ascii="Calibri"/>
          <w:spacing w:val="2"/>
          <w:sz w:val="20"/>
        </w:rPr>
        <w:t xml:space="preserve"> </w:t>
      </w:r>
      <w:r>
        <w:rPr>
          <w:rFonts w:ascii="Calibri"/>
          <w:spacing w:val="-2"/>
          <w:sz w:val="20"/>
        </w:rPr>
        <w:t>Program</w:t>
      </w:r>
      <w:r>
        <w:rPr>
          <w:rFonts w:ascii="Calibri"/>
          <w:spacing w:val="5"/>
          <w:sz w:val="20"/>
        </w:rPr>
        <w:t xml:space="preserve"> </w:t>
      </w:r>
      <w:r>
        <w:rPr>
          <w:rFonts w:ascii="Calibri"/>
          <w:spacing w:val="-2"/>
          <w:sz w:val="20"/>
        </w:rPr>
        <w:t>Advisor</w:t>
      </w:r>
      <w:r>
        <w:rPr>
          <w:rFonts w:ascii="Calibri"/>
          <w:sz w:val="20"/>
        </w:rPr>
        <w:tab/>
      </w:r>
      <w:r>
        <w:rPr>
          <w:rFonts w:ascii="Calibri"/>
          <w:spacing w:val="-4"/>
          <w:sz w:val="20"/>
        </w:rPr>
        <w:t>Date</w:t>
      </w:r>
    </w:p>
    <w:p w14:paraId="70A4AACE" w14:textId="77777777" w:rsidR="00D111ED" w:rsidRDefault="00D111ED" w:rsidP="00D111ED">
      <w:pPr>
        <w:pStyle w:val="BodyText"/>
        <w:rPr>
          <w:rFonts w:ascii="Calibri"/>
          <w:sz w:val="20"/>
        </w:rPr>
      </w:pPr>
    </w:p>
    <w:p w14:paraId="7839A621" w14:textId="77777777" w:rsidR="00D111ED" w:rsidRDefault="00D111ED" w:rsidP="00D111ED">
      <w:pPr>
        <w:pStyle w:val="BodyText"/>
        <w:spacing w:before="4"/>
        <w:rPr>
          <w:rFonts w:ascii="Calibri"/>
          <w:sz w:val="21"/>
        </w:rPr>
      </w:pPr>
      <w:r>
        <w:rPr>
          <w:noProof/>
        </w:rPr>
        <mc:AlternateContent>
          <mc:Choice Requires="wps">
            <w:drawing>
              <wp:anchor distT="0" distB="0" distL="0" distR="0" simplePos="0" relativeHeight="251656192" behindDoc="1" locked="0" layoutInCell="1" allowOverlap="1" wp14:anchorId="709CC99B" wp14:editId="6492B162">
                <wp:simplePos x="0" y="0"/>
                <wp:positionH relativeFrom="page">
                  <wp:posOffset>918844</wp:posOffset>
                </wp:positionH>
                <wp:positionV relativeFrom="paragraph">
                  <wp:posOffset>180688</wp:posOffset>
                </wp:positionV>
                <wp:extent cx="2712720" cy="1270"/>
                <wp:effectExtent l="0" t="0" r="0" b="0"/>
                <wp:wrapTopAndBottom/>
                <wp:docPr id="139"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494CC" id="Freeform: Shape 57" o:spid="_x0000_s1026" style="position:absolute;margin-left:72.35pt;margin-top:14.25pt;width:213.6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THDgIAAFsEAAAOAAAAZHJzL2Uyb0RvYy54bWysVE1v2zAMvQ/YfxB0X5wE2LoZcYqhQYcB&#10;RVegGXZWZDk2JosaqcTuvx8lfyTrbsN8EJ5Einzko7y57VsrzgapAVfI1WIphXEaysYdC/l9f//u&#10;oxQUlCuVBWcK+WJI3m7fvtl0PjdrqMGWBgUHcZR3vpB1CD7PMtK1aRUtwBvHxgqwVYG3eMxKVB1H&#10;b222Xi4/ZB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" path="m,l2712720,e" filled="f" strokeweight=".25292mm">
                <v:path arrowok="t"/>
                <w10:wrap type="topAndBottom" anchorx="page"/>
              </v:shape>
            </w:pict>
          </mc:Fallback>
        </mc:AlternateContent>
      </w:r>
      <w:r>
        <w:rPr>
          <w:noProof/>
        </w:rPr>
        <mc:AlternateContent>
          <mc:Choice Requires="wps">
            <w:drawing>
              <wp:anchor distT="0" distB="0" distL="0" distR="0" simplePos="0" relativeHeight="251657216" behindDoc="1" locked="0" layoutInCell="1" allowOverlap="1" wp14:anchorId="778FF6EC" wp14:editId="6AABE6FF">
                <wp:simplePos x="0" y="0"/>
                <wp:positionH relativeFrom="page">
                  <wp:posOffset>5258434</wp:posOffset>
                </wp:positionH>
                <wp:positionV relativeFrom="paragraph">
                  <wp:posOffset>180688</wp:posOffset>
                </wp:positionV>
                <wp:extent cx="1322070" cy="1270"/>
                <wp:effectExtent l="0" t="0" r="0" b="0"/>
                <wp:wrapTopAndBottom/>
                <wp:docPr id="140"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1270"/>
                        </a:xfrm>
                        <a:custGeom>
                          <a:avLst/>
                          <a:gdLst/>
                          <a:ahLst/>
                          <a:cxnLst/>
                          <a:rect l="l" t="t" r="r" b="b"/>
                          <a:pathLst>
                            <a:path w="1322070">
                              <a:moveTo>
                                <a:pt x="0" y="0"/>
                              </a:moveTo>
                              <a:lnTo>
                                <a:pt x="132207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F96155" id="Freeform: Shape 58" o:spid="_x0000_s1026" style="position:absolute;margin-left:414.05pt;margin-top:14.25pt;width:104.1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1322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" path="m,l1322070,e" filled="f" strokeweight=".25292mm">
                <v:path arrowok="t"/>
                <w10:wrap type="topAndBottom" anchorx="page"/>
              </v:shape>
            </w:pict>
          </mc:Fallback>
        </mc:AlternateContent>
      </w:r>
    </w:p>
    <w:p w14:paraId="56A74596" w14:textId="77777777" w:rsidR="00D111ED" w:rsidRDefault="00D111ED" w:rsidP="00D111ED">
      <w:pPr>
        <w:tabs>
          <w:tab w:val="left" w:pos="7509"/>
        </w:tabs>
        <w:spacing w:before="177"/>
        <w:rPr>
          <w:rFonts w:ascii="Calibri"/>
          <w:sz w:val="20"/>
        </w:rPr>
      </w:pPr>
      <w:r>
        <w:rPr>
          <w:rFonts w:ascii="Calibri"/>
          <w:spacing w:val="-2"/>
          <w:sz w:val="20"/>
        </w:rPr>
        <w:t>Doctoral</w:t>
      </w:r>
      <w:r>
        <w:rPr>
          <w:rFonts w:ascii="Calibri"/>
          <w:spacing w:val="4"/>
          <w:sz w:val="20"/>
        </w:rPr>
        <w:t xml:space="preserve"> </w:t>
      </w:r>
      <w:r>
        <w:rPr>
          <w:rFonts w:ascii="Calibri"/>
          <w:spacing w:val="-2"/>
          <w:sz w:val="20"/>
        </w:rPr>
        <w:t>Program</w:t>
      </w:r>
      <w:r>
        <w:rPr>
          <w:rFonts w:ascii="Calibri"/>
          <w:spacing w:val="2"/>
          <w:sz w:val="20"/>
        </w:rPr>
        <w:t xml:space="preserve"> </w:t>
      </w:r>
      <w:r>
        <w:rPr>
          <w:rFonts w:ascii="Calibri"/>
          <w:spacing w:val="-2"/>
          <w:sz w:val="20"/>
        </w:rPr>
        <w:t>Committee</w:t>
      </w:r>
      <w:r>
        <w:rPr>
          <w:rFonts w:ascii="Calibri"/>
          <w:spacing w:val="5"/>
          <w:sz w:val="20"/>
        </w:rPr>
        <w:t xml:space="preserve"> </w:t>
      </w:r>
      <w:r>
        <w:rPr>
          <w:rFonts w:ascii="Calibri"/>
          <w:spacing w:val="-2"/>
          <w:sz w:val="20"/>
        </w:rPr>
        <w:t>Member</w:t>
      </w:r>
      <w:r>
        <w:rPr>
          <w:rFonts w:ascii="Calibri"/>
          <w:sz w:val="20"/>
        </w:rPr>
        <w:tab/>
      </w:r>
      <w:r>
        <w:rPr>
          <w:rFonts w:ascii="Calibri"/>
          <w:spacing w:val="-4"/>
          <w:sz w:val="20"/>
        </w:rPr>
        <w:t>Date</w:t>
      </w:r>
    </w:p>
    <w:p w14:paraId="6A25603C" w14:textId="77777777" w:rsidR="00D111ED" w:rsidRDefault="00D111ED" w:rsidP="00D111ED">
      <w:pPr>
        <w:pStyle w:val="BodyText"/>
        <w:rPr>
          <w:rFonts w:ascii="Calibri"/>
          <w:sz w:val="20"/>
        </w:rPr>
      </w:pPr>
    </w:p>
    <w:p w14:paraId="36E9C859" w14:textId="77777777" w:rsidR="00D111ED" w:rsidRDefault="00D111ED" w:rsidP="00D111ED">
      <w:pPr>
        <w:pStyle w:val="BodyText"/>
        <w:spacing w:before="5"/>
        <w:rPr>
          <w:rFonts w:ascii="Calibri"/>
          <w:sz w:val="20"/>
        </w:rPr>
      </w:pPr>
      <w:r>
        <w:rPr>
          <w:noProof/>
        </w:rPr>
        <mc:AlternateContent>
          <mc:Choice Requires="wps">
            <w:drawing>
              <wp:anchor distT="0" distB="0" distL="0" distR="0" simplePos="0" relativeHeight="251658240" behindDoc="1" locked="0" layoutInCell="1" allowOverlap="1" wp14:anchorId="5D98481A" wp14:editId="5FC9C224">
                <wp:simplePos x="0" y="0"/>
                <wp:positionH relativeFrom="page">
                  <wp:posOffset>916305</wp:posOffset>
                </wp:positionH>
                <wp:positionV relativeFrom="paragraph">
                  <wp:posOffset>178783</wp:posOffset>
                </wp:positionV>
                <wp:extent cx="2712720" cy="1270"/>
                <wp:effectExtent l="0" t="0" r="0" b="0"/>
                <wp:wrapTopAndBottom/>
                <wp:docPr id="141"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7F40BC" id="Freeform: Shape 59" o:spid="_x0000_s1026" style="position:absolute;margin-left:72.15pt;margin-top:14.1pt;width:213.6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THDgIAAFsEAAAOAAAAZHJzL2Uyb0RvYy54bWysVE1v2zAMvQ/YfxB0X5wE2LoZcYqhQYcB&#10;RVegGXZWZDk2JosaqcTuvx8lfyTrbsN8EJ5Einzko7y57VsrzgapAVfI1WIphXEaysYdC/l9f//u&#10;oxQUlCuVBWcK+WJI3m7fvtl0PjdrqMGWBgUHcZR3vpB1CD7PMtK1aRUtwBvHxgqwVYG3eMxKVB1H&#10;b222Xi4/ZB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" path="m,l2712720,e" filled="f" strokeweight=".25292mm">
                <v:path arrowok="t"/>
                <w10:wrap type="topAndBottom" anchorx="page"/>
              </v:shape>
            </w:pict>
          </mc:Fallback>
        </mc:AlternateContent>
      </w:r>
      <w:r>
        <w:rPr>
          <w:noProof/>
        </w:rPr>
        <mc:AlternateContent>
          <mc:Choice Requires="wpg">
            <w:drawing>
              <wp:anchor distT="0" distB="0" distL="0" distR="0" simplePos="0" relativeHeight="251659264" behindDoc="1" locked="0" layoutInCell="1" allowOverlap="1" wp14:anchorId="0F0BC403" wp14:editId="5A29C26F">
                <wp:simplePos x="0" y="0"/>
                <wp:positionH relativeFrom="page">
                  <wp:posOffset>5258434</wp:posOffset>
                </wp:positionH>
                <wp:positionV relativeFrom="paragraph">
                  <wp:posOffset>174230</wp:posOffset>
                </wp:positionV>
                <wp:extent cx="1323340" cy="9525"/>
                <wp:effectExtent l="0" t="0" r="0" b="0"/>
                <wp:wrapTopAndBottom/>
                <wp:docPr id="14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340" cy="9525"/>
                          <a:chOff x="0" y="0"/>
                          <a:chExt cx="1323340" cy="9525"/>
                        </a:xfrm>
                      </wpg:grpSpPr>
                      <wps:wsp>
                        <wps:cNvPr id="145" name="Graphic 143"/>
                        <wps:cNvSpPr/>
                        <wps:spPr>
                          <a:xfrm>
                            <a:off x="0" y="4552"/>
                            <a:ext cx="974725" cy="1270"/>
                          </a:xfrm>
                          <a:custGeom>
                            <a:avLst/>
                            <a:gdLst/>
                            <a:ahLst/>
                            <a:cxnLst/>
                            <a:rect l="l" t="t" r="r" b="b"/>
                            <a:pathLst>
                              <a:path w="974725">
                                <a:moveTo>
                                  <a:pt x="0" y="0"/>
                                </a:moveTo>
                                <a:lnTo>
                                  <a:pt x="974725" y="0"/>
                                </a:lnTo>
                              </a:path>
                            </a:pathLst>
                          </a:custGeom>
                          <a:ln w="9105">
                            <a:solidFill>
                              <a:srgbClr val="000000"/>
                            </a:solidFill>
                            <a:prstDash val="solid"/>
                          </a:ln>
                        </wps:spPr>
                        <wps:bodyPr wrap="square" lIns="0" tIns="0" rIns="0" bIns="0" rtlCol="0">
                          <a:prstTxWarp prst="textNoShape">
                            <a:avLst/>
                          </a:prstTxWarp>
                          <a:noAutofit/>
                        </wps:bodyPr>
                      </wps:wsp>
                      <wps:wsp>
                        <wps:cNvPr id="146" name="Graphic 144"/>
                        <wps:cNvSpPr/>
                        <wps:spPr>
                          <a:xfrm>
                            <a:off x="975994" y="4552"/>
                            <a:ext cx="347345" cy="1270"/>
                          </a:xfrm>
                          <a:custGeom>
                            <a:avLst/>
                            <a:gdLst/>
                            <a:ahLst/>
                            <a:cxnLst/>
                            <a:rect l="l" t="t" r="r" b="b"/>
                            <a:pathLst>
                              <a:path w="347345">
                                <a:moveTo>
                                  <a:pt x="0" y="0"/>
                                </a:moveTo>
                                <a:lnTo>
                                  <a:pt x="347345" y="0"/>
                                </a:lnTo>
                              </a:path>
                            </a:pathLst>
                          </a:custGeom>
                          <a:ln w="9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F254ED" id="Group 60" o:spid="_x0000_s1026" style="position:absolute;margin-left:414.05pt;margin-top:13.7pt;width:104.2pt;height:.75pt;z-index:-251657216;mso-wrap-distance-left:0;mso-wrap-distance-right:0;mso-position-horizontal-relative:page" coordsize="132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">
                <v:shape id="Graphic 143" o:spid="_x0000_s1027" style="position:absolute;top:45;width:9747;height:13;visibility:visible;mso-wrap-style:square;v-text-anchor:top" coordsize="974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" path="m,l974725,e" filled="f" strokeweight=".25292mm">
                  <v:path arrowok="t"/>
                </v:shape>
                <v:shape id="Graphic 144" o:spid="_x0000_s1028" style="position:absolute;left:9759;top:45;width:3474;height:13;visibility:visible;mso-wrap-style:square;v-text-anchor:top" coordsize="34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" path="m,l347345,e" filled="f" strokeweight=".25292mm">
                  <v:path arrowok="t"/>
                </v:shape>
                <w10:wrap type="topAndBottom" anchorx="page"/>
              </v:group>
            </w:pict>
          </mc:Fallback>
        </mc:AlternateContent>
      </w:r>
    </w:p>
    <w:p w14:paraId="23F32661" w14:textId="0392DB33" w:rsidR="00162493" w:rsidRPr="00E73368" w:rsidRDefault="00D111ED" w:rsidP="00CB6D70">
      <w:pPr>
        <w:tabs>
          <w:tab w:val="left" w:pos="7509"/>
        </w:tabs>
        <w:spacing w:before="171"/>
        <w:rPr>
          <w:rFonts w:ascii="Calibri" w:eastAsia="Calibri" w:hAnsi="Calibri" w:cs="Calibri"/>
        </w:rPr>
      </w:pPr>
      <w:r>
        <w:rPr>
          <w:rFonts w:ascii="Calibri"/>
          <w:spacing w:val="-2"/>
          <w:sz w:val="20"/>
        </w:rPr>
        <w:t>Docto</w:t>
      </w:r>
      <w:r w:rsidR="00CB6D70">
        <w:rPr>
          <w:rFonts w:ascii="Calibri"/>
          <w:spacing w:val="-2"/>
          <w:sz w:val="20"/>
        </w:rPr>
        <w:t>ral Program Committee Member</w:t>
      </w:r>
      <w:r w:rsidR="00CB6D70" w:rsidRPr="00CB6D70">
        <w:rPr>
          <w:rFonts w:ascii="Calibri"/>
          <w:sz w:val="20"/>
        </w:rPr>
        <w:t xml:space="preserve"> </w:t>
      </w:r>
      <w:r w:rsidR="00CB6D70">
        <w:rPr>
          <w:rFonts w:ascii="Calibri"/>
          <w:sz w:val="20"/>
        </w:rPr>
        <w:tab/>
      </w:r>
      <w:r w:rsidR="00CB6D70">
        <w:rPr>
          <w:rFonts w:ascii="Calibri"/>
          <w:spacing w:val="-4"/>
          <w:sz w:val="20"/>
        </w:rPr>
        <w:t>Date</w:t>
      </w:r>
    </w:p>
    <w:sectPr w:rsidR="00162493" w:rsidRPr="00E73368" w:rsidSect="00913AE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5D4A2" w14:textId="77777777" w:rsidR="00A6042D" w:rsidRDefault="00A6042D" w:rsidP="00913AE4">
      <w:pPr>
        <w:spacing w:after="0" w:line="240" w:lineRule="auto"/>
      </w:pPr>
      <w:r>
        <w:separator/>
      </w:r>
    </w:p>
  </w:endnote>
  <w:endnote w:type="continuationSeparator" w:id="0">
    <w:p w14:paraId="42C1CD74" w14:textId="77777777" w:rsidR="00A6042D" w:rsidRDefault="00A6042D" w:rsidP="0091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ievitPro-Regular">
    <w:altName w:val="Calibri"/>
    <w:panose1 w:val="020B0504030101020102"/>
    <w:charset w:val="00"/>
    <w:family w:val="swiss"/>
    <w:notTrueType/>
    <w:pitch w:val="variable"/>
    <w:sig w:usb0="A00002F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A94A8" w14:textId="77777777" w:rsidR="001F4722" w:rsidRDefault="001F4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46426"/>
      <w:docPartObj>
        <w:docPartGallery w:val="Page Numbers (Bottom of Page)"/>
        <w:docPartUnique/>
      </w:docPartObj>
    </w:sdtPr>
    <w:sdtEndPr>
      <w:rPr>
        <w:noProof/>
      </w:rPr>
    </w:sdtEndPr>
    <w:sdtContent>
      <w:p w14:paraId="337BF755" w14:textId="0A693739" w:rsidR="00913AE4" w:rsidRDefault="00913A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B016F1" w14:textId="77777777" w:rsidR="00913AE4" w:rsidRDefault="00913A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291979"/>
      <w:docPartObj>
        <w:docPartGallery w:val="Page Numbers (Bottom of Page)"/>
        <w:docPartUnique/>
      </w:docPartObj>
    </w:sdtPr>
    <w:sdtEndPr>
      <w:rPr>
        <w:noProof/>
      </w:rPr>
    </w:sdtEndPr>
    <w:sdtContent>
      <w:p w14:paraId="388017B2" w14:textId="164C9A37" w:rsidR="00434FD1" w:rsidRDefault="00434F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4433B3" w14:textId="77777777" w:rsidR="00434FD1" w:rsidRDefault="0043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D7C01" w14:textId="77777777" w:rsidR="00A6042D" w:rsidRDefault="00A6042D" w:rsidP="00913AE4">
      <w:pPr>
        <w:spacing w:after="0" w:line="240" w:lineRule="auto"/>
      </w:pPr>
      <w:r>
        <w:separator/>
      </w:r>
    </w:p>
  </w:footnote>
  <w:footnote w:type="continuationSeparator" w:id="0">
    <w:p w14:paraId="0CD2D249" w14:textId="77777777" w:rsidR="00A6042D" w:rsidRDefault="00A6042D" w:rsidP="00913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1674" w14:textId="77777777" w:rsidR="001F4722" w:rsidRDefault="001F4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328D" w14:textId="77777777" w:rsidR="001F4722" w:rsidRDefault="001F47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565DA" w14:textId="77777777" w:rsidR="001F4722" w:rsidRDefault="001F4722">
    <w:pPr>
      <w:pStyle w:val="Header"/>
    </w:pPr>
  </w:p>
</w:hdr>
</file>

<file path=word/intelligence2.xml><?xml version="1.0" encoding="utf-8"?>
<int2:intelligence xmlns:int2="http://schemas.microsoft.com/office/intelligence/2020/intelligence" xmlns:oel="http://schemas.microsoft.com/office/2019/extlst">
  <int2:observations>
    <int2:textHash int2:hashCode="v76RxR5J/P32zt" int2:id="7PtIIVSy">
      <int2:state int2:value="Rejected" int2:type="AugLoop_Text_Critique"/>
    </int2:textHash>
    <int2:bookmark int2:bookmarkName="_Int_J1N4Cd2e" int2:invalidationBookmarkName="" int2:hashCode="GTXXtuHNqgyyoS" int2:id="xa3fxlTx">
      <int2:state int2:value="Rejected" int2:type="AugLoop_Text_Critique"/>
    </int2:bookmark>
    <int2:bookmark int2:bookmarkName="_Int_auiSR0PP" int2:invalidationBookmarkName="" int2:hashCode="ZAqyuuB77cTBY/" int2:id="OUsWEkZp">
      <int2:state int2:value="Rejected" int2:type="AugLoop_Text_Critique"/>
    </int2:bookmark>
    <int2:bookmark int2:bookmarkName="_Int_Zqy1zE1m" int2:invalidationBookmarkName="" int2:hashCode="xMcTICI3Dr+uCS" int2:id="MKvujNbO">
      <int2:state int2:value="Rejected" int2:type="AugLoop_Text_Critique"/>
    </int2:bookmark>
    <int2:bookmark int2:bookmarkName="_Int_u937owDt" int2:invalidationBookmarkName="" int2:hashCode="vfm32edxJZqOqh" int2:id="LkF3FXrq">
      <int2:state int2:value="Rejected" int2:type="AugLoop_Text_Critique"/>
    </int2:bookmark>
    <int2:bookmark int2:bookmarkName="_Int_T1i9YCXJ" int2:invalidationBookmarkName="" int2:hashCode="+mz1QXpikq69jy" int2:id="UwRs5Z8D">
      <int2:state int2:value="Rejected" int2:type="AugLoop_Text_Critique"/>
    </int2:bookmark>
    <int2:bookmark int2:bookmarkName="_Int_XURow04G" int2:invalidationBookmarkName="" int2:hashCode="fAolwG6jC65Q45" int2:id="3JmJrVK3">
      <int2:state int2:value="Rejected" int2:type="AugLoop_Text_Critique"/>
    </int2:bookmark>
    <int2:bookmark int2:bookmarkName="_Int_kzIxCdob" int2:invalidationBookmarkName="" int2:hashCode="ihRxHai4ZMC4j7" int2:id="45r9p3cc">
      <int2:state int2:value="Rejected" int2:type="AugLoop_Text_Critique"/>
    </int2:bookmark>
    <int2:bookmark int2:bookmarkName="_Int_2FSbv97l" int2:invalidationBookmarkName="" int2:hashCode="ihRxHai4ZMC4j7" int2:id="I9vcw5YJ">
      <int2:state int2:value="Rejected" int2:type="AugLoop_Text_Critique"/>
    </int2:bookmark>
    <int2:bookmark int2:bookmarkName="_Int_KIcLr0u5" int2:invalidationBookmarkName="" int2:hashCode="SVVJ+/Kj7u4zQ+" int2:id="GByEC2i4">
      <int2:state int2:value="Rejected" int2:type="AugLoop_Text_Critique"/>
    </int2:bookmark>
    <int2:bookmark int2:bookmarkName="_Int_OCFssb5y" int2:invalidationBookmarkName="" int2:hashCode="GuznvlvpO783x3" int2:id="5YOwkDfD">
      <int2:state int2:value="Rejected" int2:type="AugLoop_Text_Critique"/>
    </int2:bookmark>
    <int2:bookmark int2:bookmarkName="_Int_WFHE4Wxo" int2:invalidationBookmarkName="" int2:hashCode="VkAlUpzN2Blf38" int2:id="D6G6CWp2">
      <int2:state int2:value="Rejected" int2:type="AugLoop_Text_Critique"/>
    </int2:bookmark>
    <int2:bookmark int2:bookmarkName="_Int_4y5xQyZB" int2:invalidationBookmarkName="" int2:hashCode="cVQy3PML4QQtCl" int2:id="riDSRJ4R">
      <int2:state int2:value="Rejected" int2:type="AugLoop_Text_Critique"/>
    </int2:bookmark>
    <int2:bookmark int2:bookmarkName="_Int_1V9iQBEb" int2:invalidationBookmarkName="" int2:hashCode="qSidG2+Og/+5Jj" int2:id="VsEgEHcQ">
      <int2:state int2:value="Rejected" int2:type="AugLoop_Acronyms_AcronymsCritique"/>
    </int2:bookmark>
    <int2:bookmark int2:bookmarkName="_Int_BUmLPHy8" int2:invalidationBookmarkName="" int2:hashCode="W5Z4vmu9anL2GF" int2:id="bfMaRkeS">
      <int2:state int2:value="Rejected" int2:type="AugLoop_Text_Critique"/>
    </int2:bookmark>
    <int2:bookmark int2:bookmarkName="_Int_tddWqBuD" int2:invalidationBookmarkName="" int2:hashCode="V9F0FuguQ0zutK" int2:id="Fto2CL8s">
      <int2:state int2:value="Rejected" int2:type="AugLoop_Text_Critique"/>
    </int2:bookmark>
    <int2:bookmark int2:bookmarkName="_Int_KMfGdBWR" int2:invalidationBookmarkName="" int2:hashCode="FelnpvB8qdrsPQ" int2:id="hP7PvmE9">
      <int2:state int2:value="Rejected" int2:type="AugLoop_Text_Critique"/>
    </int2:bookmark>
    <int2:bookmark int2:bookmarkName="_Int_zvaFuAyQ" int2:invalidationBookmarkName="" int2:hashCode="C6mC5RTo+VTKhY" int2:id="sMecFbsO">
      <int2:state int2:value="Rejected" int2:type="AugLoop_Text_Critique"/>
    </int2:bookmark>
    <int2:bookmark int2:bookmarkName="_Int_6WjRtaik" int2:invalidationBookmarkName="" int2:hashCode="ihRxHai4ZMC4j7" int2:id="xHi3dSDt">
      <int2:state int2:value="Rejected" int2:type="AugLoop_Text_Critique"/>
    </int2:bookmark>
    <int2:bookmark int2:bookmarkName="_Int_YVFqIhYQ" int2:invalidationBookmarkName="" int2:hashCode="V1B2RR7HJWtPpx" int2:id="tx7XmD0P">
      <int2:state int2:value="Rejected" int2:type="AugLoop_Text_Critique"/>
    </int2:bookmark>
    <int2:bookmark int2:bookmarkName="_Int_xfCsxrJH" int2:invalidationBookmarkName="" int2:hashCode="7uC7uk/5KtvrA4" int2:id="8nu4JeTX">
      <int2:state int2:value="Rejected" int2:type="AugLoop_Text_Critique"/>
    </int2:bookmark>
    <int2:bookmark int2:bookmarkName="_Int_z6Yslc7W" int2:invalidationBookmarkName="" int2:hashCode="mKdAGiAdhBCTVJ" int2:id="KigBXrt9">
      <int2:state int2:value="Rejected" int2:type="AugLoop_Text_Critique"/>
    </int2:bookmark>
    <int2:bookmark int2:bookmarkName="_Int_vZTqaNNO" int2:invalidationBookmarkName="" int2:hashCode="uTHaIdp1q/ky9w" int2:id="1SBt9rsR">
      <int2:state int2:value="Rejected" int2:type="AugLoop_Text_Critique"/>
    </int2:bookmark>
    <int2:bookmark int2:bookmarkName="_Int_YGT4IJ5C" int2:invalidationBookmarkName="" int2:hashCode="QBp16RHoJg5Ktm" int2:id="Qk7COQgO">
      <int2:state int2:value="Rejected" int2:type="AugLoop_Text_Critique"/>
    </int2:bookmark>
    <int2:bookmark int2:bookmarkName="_Int_clBw8ZOb" int2:invalidationBookmarkName="" int2:hashCode="3SySD+pVRwy/Ku" int2:id="VeBrCjUc">
      <int2:state int2:value="Rejected" int2:type="AugLoop_Text_Critique"/>
    </int2:bookmark>
    <int2:bookmark int2:bookmarkName="_Int_B2Ir8b60" int2:invalidationBookmarkName="" int2:hashCode="j6G1tVQBn1VYUE" int2:id="9jnsqhgO">
      <int2:state int2:value="Rejected" int2:type="AugLoop_Text_Critique"/>
    </int2:bookmark>
    <int2:bookmark int2:bookmarkName="_Int_bgsilCA7" int2:invalidationBookmarkName="" int2:hashCode="qHMtVcujbRxdwm" int2:id="kWlN4kUc">
      <int2:state int2:value="Rejected" int2:type="AugLoop_Text_Critique"/>
    </int2:bookmark>
    <int2:bookmark int2:bookmarkName="_Int_4dgrrnr8" int2:invalidationBookmarkName="" int2:hashCode="FoJITTX+iBSYZ6" int2:id="XNWxTWXy">
      <int2:state int2:value="Rejected" int2:type="AugLoop_Text_Critique"/>
    </int2:bookmark>
    <int2:bookmark int2:bookmarkName="_Int_M3NKoZ4l" int2:invalidationBookmarkName="" int2:hashCode="FpaP86oH0NqiPK" int2:id="lR925ZS2">
      <int2:state int2:value="Rejected" int2:type="AugLoop_Text_Critique"/>
    </int2:bookmark>
    <int2:bookmark int2:bookmarkName="_Int_HuGULNNm" int2:invalidationBookmarkName="" int2:hashCode="7DI/eYYZSHsK/S" int2:id="IupZ6dKg">
      <int2:state int2:value="Rejected" int2:type="AugLoop_Text_Critique"/>
    </int2:bookmark>
    <int2:bookmark int2:bookmarkName="_Int_LEj2VKvx" int2:invalidationBookmarkName="" int2:hashCode="n1MWLRd07Xysr7" int2:id="5IuXC66S">
      <int2:state int2:value="Rejected" int2:type="AugLoop_Text_Critique"/>
    </int2:bookmark>
    <int2:bookmark int2:bookmarkName="_Int_DFlQeAvC" int2:invalidationBookmarkName="" int2:hashCode="lbjAWrPZXJ2XH4" int2:id="5T6mscDb">
      <int2:state int2:value="Rejected" int2:type="AugLoop_Text_Critique"/>
    </int2:bookmark>
    <int2:bookmark int2:bookmarkName="_Int_iGbnqRYI" int2:invalidationBookmarkName="" int2:hashCode="+hy8M85sF9u9T4" int2:id="DRHmy1Cl">
      <int2:state int2:value="Rejected" int2:type="AugLoop_Text_Critique"/>
    </int2:bookmark>
    <int2:bookmark int2:bookmarkName="_Int_02DFFIvr" int2:invalidationBookmarkName="" int2:hashCode="fn4pjOae8Rt0Pq" int2:id="afONVGI7">
      <int2:state int2:value="Rejected" int2:type="AugLoop_Text_Critique"/>
    </int2:bookmark>
    <int2:bookmark int2:bookmarkName="_Int_k0BbP4ya" int2:invalidationBookmarkName="" int2:hashCode="T1w0hgcs8VKRj4" int2:id="HJNzhLBM">
      <int2:state int2:value="Rejected" int2:type="AugLoop_Text_Critique"/>
    </int2:bookmark>
    <int2:bookmark int2:bookmarkName="_Int_6TH3lqzx" int2:invalidationBookmarkName="" int2:hashCode="N+1TnAzvE5WavZ" int2:id="hGvJowKZ">
      <int2:state int2:value="Rejected" int2:type="AugLoop_Text_Critique"/>
    </int2:bookmark>
    <int2:bookmark int2:bookmarkName="_Int_uSGPpwKF" int2:invalidationBookmarkName="" int2:hashCode="IEA2oe9uc2DlNj" int2:id="wuCtu5Xh">
      <int2:state int2:value="Rejected" int2:type="AugLoop_Text_Critique"/>
    </int2:bookmark>
    <int2:bookmark int2:bookmarkName="_Int_11skQLKf" int2:invalidationBookmarkName="" int2:hashCode="IEA2oe9uc2DlNj" int2:id="O0tgqsP8">
      <int2:state int2:value="Rejected" int2:type="AugLoop_Text_Critique"/>
    </int2:bookmark>
    <int2:bookmark int2:bookmarkName="_Int_gJQAOiN4" int2:invalidationBookmarkName="" int2:hashCode="vIyJkQX4rk0mIc" int2:id="VNJAmGwo">
      <int2:state int2:value="Rejected" int2:type="AugLoop_Text_Critique"/>
    </int2:bookmark>
    <int2:bookmark int2:bookmarkName="_Int_eqxrosWD" int2:invalidationBookmarkName="" int2:hashCode="mGsbweuN6JZDxQ" int2:id="fqNYJmdv">
      <int2:state int2:value="Rejected" int2:type="AugLoop_Text_Critique"/>
    </int2:bookmark>
    <int2:bookmark int2:bookmarkName="_Int_bUHl3sqJ" int2:invalidationBookmarkName="" int2:hashCode="pQYvVuucY0Hslt" int2:id="zXV8I3pc">
      <int2:state int2:value="Rejected" int2:type="AugLoop_Text_Critique"/>
    </int2:bookmark>
    <int2:bookmark int2:bookmarkName="_Int_2fYvu6Dr" int2:invalidationBookmarkName="" int2:hashCode="tH82PitDDAZH8U" int2:id="wnOGfsbb">
      <int2:state int2:value="Rejected" int2:type="AugLoop_Text_Critique"/>
    </int2:bookmark>
    <int2:bookmark int2:bookmarkName="_Int_LUv8OZ9z" int2:invalidationBookmarkName="" int2:hashCode="AuySkYVOK0Zc3W" int2:id="MeVyYzG1">
      <int2:state int2:value="Rejected" int2:type="AugLoop_Acronyms_AcronymsCritique"/>
    </int2:bookmark>
    <int2:bookmark int2:bookmarkName="_Int_zFItx4fV" int2:invalidationBookmarkName="" int2:hashCode="eEFBdSktjorvUP" int2:id="e0d8v0SF">
      <int2:state int2:value="Rejected" int2:type="AugLoop_Acronyms_AcronymsCritique"/>
    </int2:bookmark>
    <int2:bookmark int2:bookmarkName="_Int_i9KpcKPo" int2:invalidationBookmarkName="" int2:hashCode="k1TVSMb/7qLFaR" int2:id="nKvRsrWW">
      <int2:state int2:value="Rejected" int2:type="AugLoop_Acronyms_AcronymsCritique"/>
    </int2:bookmark>
    <int2:bookmark int2:bookmarkName="_Int_9ORfCMKi" int2:invalidationBookmarkName="" int2:hashCode="GV5IyIBerm4I57" int2:id="Hg0lS61z">
      <int2:state int2:value="Rejected" int2:type="AugLoop_Text_Critique"/>
    </int2:bookmark>
    <int2:bookmark int2:bookmarkName="_Int_hsGHrfnf" int2:invalidationBookmarkName="" int2:hashCode="jQTeMvT/9W4aBO" int2:id="zvJS3YdT">
      <int2:state int2:value="Rejected" int2:type="AugLoop_Acronyms_AcronymsCritique"/>
    </int2:bookmark>
    <int2:bookmark int2:bookmarkName="_Int_WQLI5ltH" int2:invalidationBookmarkName="" int2:hashCode="2OSXObs3G++a3M" int2:id="D6KBE1rY">
      <int2:state int2:value="Rejected" int2:type="AugLoop_Text_Critique"/>
    </int2:bookmark>
    <int2:bookmark int2:bookmarkName="_Int_TUbNazj9" int2:invalidationBookmarkName="" int2:hashCode="R2bdBGbQB/qqQH" int2:id="CHQcTI2S">
      <int2:state int2:value="Rejected" int2:type="AugLoop_Text_Critique"/>
    </int2:bookmark>
    <int2:bookmark int2:bookmarkName="_Int_Nb5JclST" int2:invalidationBookmarkName="" int2:hashCode="0lXQ0GySJQ8tJA" int2:id="3wFsotdz">
      <int2:state int2:value="Rejected" int2:type="AugLoop_Text_Critique"/>
    </int2:bookmark>
    <int2:bookmark int2:bookmarkName="_Int_b2zxls5i" int2:invalidationBookmarkName="" int2:hashCode="zIkv6PlEVF7DjX" int2:id="4Jnedkg5">
      <int2:state int2:value="Rejected" int2:type="AugLoop_Text_Critique"/>
    </int2:bookmark>
    <int2:bookmark int2:bookmarkName="_Int_Te8g4GkL" int2:invalidationBookmarkName="" int2:hashCode="DQ1DLuMVnWJoHj" int2:id="PmaSGND0">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A296"/>
    <w:multiLevelType w:val="hybridMultilevel"/>
    <w:tmpl w:val="D92ABEA6"/>
    <w:lvl w:ilvl="0" w:tplc="63005B58">
      <w:start w:val="1"/>
      <w:numFmt w:val="decimal"/>
      <w:lvlText w:val="%1."/>
      <w:lvlJc w:val="left"/>
      <w:pPr>
        <w:ind w:left="720" w:hanging="360"/>
      </w:pPr>
    </w:lvl>
    <w:lvl w:ilvl="1" w:tplc="D152B952">
      <w:start w:val="1"/>
      <w:numFmt w:val="lowerLetter"/>
      <w:lvlText w:val="%2."/>
      <w:lvlJc w:val="left"/>
      <w:pPr>
        <w:ind w:left="1440" w:hanging="360"/>
      </w:pPr>
    </w:lvl>
    <w:lvl w:ilvl="2" w:tplc="08923452">
      <w:start w:val="1"/>
      <w:numFmt w:val="lowerRoman"/>
      <w:lvlText w:val="%3."/>
      <w:lvlJc w:val="right"/>
      <w:pPr>
        <w:ind w:left="2160" w:hanging="180"/>
      </w:pPr>
    </w:lvl>
    <w:lvl w:ilvl="3" w:tplc="9FC61B38">
      <w:start w:val="1"/>
      <w:numFmt w:val="decimal"/>
      <w:lvlText w:val="%4."/>
      <w:lvlJc w:val="left"/>
      <w:pPr>
        <w:ind w:left="2880" w:hanging="360"/>
      </w:pPr>
    </w:lvl>
    <w:lvl w:ilvl="4" w:tplc="8BF820B6">
      <w:start w:val="1"/>
      <w:numFmt w:val="lowerLetter"/>
      <w:lvlText w:val="%5."/>
      <w:lvlJc w:val="left"/>
      <w:pPr>
        <w:ind w:left="3600" w:hanging="360"/>
      </w:pPr>
    </w:lvl>
    <w:lvl w:ilvl="5" w:tplc="664C112C">
      <w:start w:val="1"/>
      <w:numFmt w:val="lowerRoman"/>
      <w:lvlText w:val="%6."/>
      <w:lvlJc w:val="right"/>
      <w:pPr>
        <w:ind w:left="4320" w:hanging="180"/>
      </w:pPr>
    </w:lvl>
    <w:lvl w:ilvl="6" w:tplc="02FA94EA">
      <w:start w:val="1"/>
      <w:numFmt w:val="decimal"/>
      <w:lvlText w:val="%7."/>
      <w:lvlJc w:val="left"/>
      <w:pPr>
        <w:ind w:left="5040" w:hanging="360"/>
      </w:pPr>
    </w:lvl>
    <w:lvl w:ilvl="7" w:tplc="4A3E8004">
      <w:start w:val="1"/>
      <w:numFmt w:val="lowerLetter"/>
      <w:lvlText w:val="%8."/>
      <w:lvlJc w:val="left"/>
      <w:pPr>
        <w:ind w:left="5760" w:hanging="360"/>
      </w:pPr>
    </w:lvl>
    <w:lvl w:ilvl="8" w:tplc="C0F402D4">
      <w:start w:val="1"/>
      <w:numFmt w:val="lowerRoman"/>
      <w:lvlText w:val="%9."/>
      <w:lvlJc w:val="right"/>
      <w:pPr>
        <w:ind w:left="6480" w:hanging="180"/>
      </w:pPr>
    </w:lvl>
  </w:abstractNum>
  <w:abstractNum w:abstractNumId="1" w15:restartNumberingAfterBreak="0">
    <w:nsid w:val="00DF23DB"/>
    <w:multiLevelType w:val="hybridMultilevel"/>
    <w:tmpl w:val="7D14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41723"/>
    <w:multiLevelType w:val="hybridMultilevel"/>
    <w:tmpl w:val="78E8EA4C"/>
    <w:lvl w:ilvl="0" w:tplc="F21CE57A">
      <w:start w:val="1"/>
      <w:numFmt w:val="lowerLetter"/>
      <w:lvlText w:val="%1."/>
      <w:lvlJc w:val="left"/>
      <w:pPr>
        <w:ind w:left="833" w:hanging="362"/>
      </w:pPr>
      <w:rPr>
        <w:rFonts w:ascii="Times New Roman" w:eastAsia="Times New Roman" w:hAnsi="Times New Roman" w:cs="Times New Roman" w:hint="default"/>
        <w:b w:val="0"/>
        <w:bCs w:val="0"/>
        <w:i w:val="0"/>
        <w:iCs w:val="0"/>
        <w:spacing w:val="-3"/>
        <w:w w:val="100"/>
        <w:sz w:val="20"/>
        <w:szCs w:val="20"/>
        <w:lang w:val="en-US" w:eastAsia="en-US" w:bidi="ar-SA"/>
      </w:rPr>
    </w:lvl>
    <w:lvl w:ilvl="1" w:tplc="23FE1366">
      <w:numFmt w:val="bullet"/>
      <w:lvlText w:val="•"/>
      <w:lvlJc w:val="left"/>
      <w:pPr>
        <w:ind w:left="1511" w:hanging="362"/>
      </w:pPr>
      <w:rPr>
        <w:rFonts w:hint="default"/>
        <w:lang w:val="en-US" w:eastAsia="en-US" w:bidi="ar-SA"/>
      </w:rPr>
    </w:lvl>
    <w:lvl w:ilvl="2" w:tplc="8FB45052">
      <w:numFmt w:val="bullet"/>
      <w:lvlText w:val="•"/>
      <w:lvlJc w:val="left"/>
      <w:pPr>
        <w:ind w:left="2182" w:hanging="362"/>
      </w:pPr>
      <w:rPr>
        <w:rFonts w:hint="default"/>
        <w:lang w:val="en-US" w:eastAsia="en-US" w:bidi="ar-SA"/>
      </w:rPr>
    </w:lvl>
    <w:lvl w:ilvl="3" w:tplc="D226B312">
      <w:numFmt w:val="bullet"/>
      <w:lvlText w:val="•"/>
      <w:lvlJc w:val="left"/>
      <w:pPr>
        <w:ind w:left="2853" w:hanging="362"/>
      </w:pPr>
      <w:rPr>
        <w:rFonts w:hint="default"/>
        <w:lang w:val="en-US" w:eastAsia="en-US" w:bidi="ar-SA"/>
      </w:rPr>
    </w:lvl>
    <w:lvl w:ilvl="4" w:tplc="5C42E8F2">
      <w:numFmt w:val="bullet"/>
      <w:lvlText w:val="•"/>
      <w:lvlJc w:val="left"/>
      <w:pPr>
        <w:ind w:left="3524" w:hanging="362"/>
      </w:pPr>
      <w:rPr>
        <w:rFonts w:hint="default"/>
        <w:lang w:val="en-US" w:eastAsia="en-US" w:bidi="ar-SA"/>
      </w:rPr>
    </w:lvl>
    <w:lvl w:ilvl="5" w:tplc="35288CCC">
      <w:numFmt w:val="bullet"/>
      <w:lvlText w:val="•"/>
      <w:lvlJc w:val="left"/>
      <w:pPr>
        <w:ind w:left="4195" w:hanging="362"/>
      </w:pPr>
      <w:rPr>
        <w:rFonts w:hint="default"/>
        <w:lang w:val="en-US" w:eastAsia="en-US" w:bidi="ar-SA"/>
      </w:rPr>
    </w:lvl>
    <w:lvl w:ilvl="6" w:tplc="DD92BFC0">
      <w:numFmt w:val="bullet"/>
      <w:lvlText w:val="•"/>
      <w:lvlJc w:val="left"/>
      <w:pPr>
        <w:ind w:left="4866" w:hanging="362"/>
      </w:pPr>
      <w:rPr>
        <w:rFonts w:hint="default"/>
        <w:lang w:val="en-US" w:eastAsia="en-US" w:bidi="ar-SA"/>
      </w:rPr>
    </w:lvl>
    <w:lvl w:ilvl="7" w:tplc="C4D6BC26">
      <w:numFmt w:val="bullet"/>
      <w:lvlText w:val="•"/>
      <w:lvlJc w:val="left"/>
      <w:pPr>
        <w:ind w:left="5537" w:hanging="362"/>
      </w:pPr>
      <w:rPr>
        <w:rFonts w:hint="default"/>
        <w:lang w:val="en-US" w:eastAsia="en-US" w:bidi="ar-SA"/>
      </w:rPr>
    </w:lvl>
    <w:lvl w:ilvl="8" w:tplc="6F3CD284">
      <w:numFmt w:val="bullet"/>
      <w:lvlText w:val="•"/>
      <w:lvlJc w:val="left"/>
      <w:pPr>
        <w:ind w:left="6208" w:hanging="362"/>
      </w:pPr>
      <w:rPr>
        <w:rFonts w:hint="default"/>
        <w:lang w:val="en-US" w:eastAsia="en-US" w:bidi="ar-SA"/>
      </w:rPr>
    </w:lvl>
  </w:abstractNum>
  <w:abstractNum w:abstractNumId="3" w15:restartNumberingAfterBreak="0">
    <w:nsid w:val="0F20013E"/>
    <w:multiLevelType w:val="hybridMultilevel"/>
    <w:tmpl w:val="86B071CE"/>
    <w:lvl w:ilvl="0" w:tplc="869A3C22">
      <w:start w:val="1"/>
      <w:numFmt w:val="lowerLetter"/>
      <w:lvlText w:val="%1."/>
      <w:lvlJc w:val="left"/>
      <w:pPr>
        <w:ind w:left="832" w:hanging="362"/>
      </w:pPr>
      <w:rPr>
        <w:rFonts w:ascii="Times New Roman" w:eastAsia="Times New Roman" w:hAnsi="Times New Roman" w:cs="Times New Roman" w:hint="default"/>
        <w:b w:val="0"/>
        <w:bCs w:val="0"/>
        <w:i w:val="0"/>
        <w:iCs w:val="0"/>
        <w:spacing w:val="-3"/>
        <w:w w:val="100"/>
        <w:sz w:val="20"/>
        <w:szCs w:val="20"/>
        <w:lang w:val="en-US" w:eastAsia="en-US" w:bidi="ar-SA"/>
      </w:rPr>
    </w:lvl>
    <w:lvl w:ilvl="1" w:tplc="67AA80A2">
      <w:numFmt w:val="bullet"/>
      <w:lvlText w:val="•"/>
      <w:lvlJc w:val="left"/>
      <w:pPr>
        <w:ind w:left="1511" w:hanging="362"/>
      </w:pPr>
      <w:rPr>
        <w:rFonts w:hint="default"/>
        <w:lang w:val="en-US" w:eastAsia="en-US" w:bidi="ar-SA"/>
      </w:rPr>
    </w:lvl>
    <w:lvl w:ilvl="2" w:tplc="6B2AA0FE">
      <w:numFmt w:val="bullet"/>
      <w:lvlText w:val="•"/>
      <w:lvlJc w:val="left"/>
      <w:pPr>
        <w:ind w:left="2182" w:hanging="362"/>
      </w:pPr>
      <w:rPr>
        <w:rFonts w:hint="default"/>
        <w:lang w:val="en-US" w:eastAsia="en-US" w:bidi="ar-SA"/>
      </w:rPr>
    </w:lvl>
    <w:lvl w:ilvl="3" w:tplc="D326DC20">
      <w:numFmt w:val="bullet"/>
      <w:lvlText w:val="•"/>
      <w:lvlJc w:val="left"/>
      <w:pPr>
        <w:ind w:left="2853" w:hanging="362"/>
      </w:pPr>
      <w:rPr>
        <w:rFonts w:hint="default"/>
        <w:lang w:val="en-US" w:eastAsia="en-US" w:bidi="ar-SA"/>
      </w:rPr>
    </w:lvl>
    <w:lvl w:ilvl="4" w:tplc="5E56931C">
      <w:numFmt w:val="bullet"/>
      <w:lvlText w:val="•"/>
      <w:lvlJc w:val="left"/>
      <w:pPr>
        <w:ind w:left="3524" w:hanging="362"/>
      </w:pPr>
      <w:rPr>
        <w:rFonts w:hint="default"/>
        <w:lang w:val="en-US" w:eastAsia="en-US" w:bidi="ar-SA"/>
      </w:rPr>
    </w:lvl>
    <w:lvl w:ilvl="5" w:tplc="FDD4793A">
      <w:numFmt w:val="bullet"/>
      <w:lvlText w:val="•"/>
      <w:lvlJc w:val="left"/>
      <w:pPr>
        <w:ind w:left="4195" w:hanging="362"/>
      </w:pPr>
      <w:rPr>
        <w:rFonts w:hint="default"/>
        <w:lang w:val="en-US" w:eastAsia="en-US" w:bidi="ar-SA"/>
      </w:rPr>
    </w:lvl>
    <w:lvl w:ilvl="6" w:tplc="368027C6">
      <w:numFmt w:val="bullet"/>
      <w:lvlText w:val="•"/>
      <w:lvlJc w:val="left"/>
      <w:pPr>
        <w:ind w:left="4866" w:hanging="362"/>
      </w:pPr>
      <w:rPr>
        <w:rFonts w:hint="default"/>
        <w:lang w:val="en-US" w:eastAsia="en-US" w:bidi="ar-SA"/>
      </w:rPr>
    </w:lvl>
    <w:lvl w:ilvl="7" w:tplc="38AA3F22">
      <w:numFmt w:val="bullet"/>
      <w:lvlText w:val="•"/>
      <w:lvlJc w:val="left"/>
      <w:pPr>
        <w:ind w:left="5537" w:hanging="362"/>
      </w:pPr>
      <w:rPr>
        <w:rFonts w:hint="default"/>
        <w:lang w:val="en-US" w:eastAsia="en-US" w:bidi="ar-SA"/>
      </w:rPr>
    </w:lvl>
    <w:lvl w:ilvl="8" w:tplc="8C66BCF8">
      <w:numFmt w:val="bullet"/>
      <w:lvlText w:val="•"/>
      <w:lvlJc w:val="left"/>
      <w:pPr>
        <w:ind w:left="6208" w:hanging="362"/>
      </w:pPr>
      <w:rPr>
        <w:rFonts w:hint="default"/>
        <w:lang w:val="en-US" w:eastAsia="en-US" w:bidi="ar-SA"/>
      </w:rPr>
    </w:lvl>
  </w:abstractNum>
  <w:abstractNum w:abstractNumId="4" w15:restartNumberingAfterBreak="0">
    <w:nsid w:val="12296EFB"/>
    <w:multiLevelType w:val="hybridMultilevel"/>
    <w:tmpl w:val="C16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FC3CD"/>
    <w:multiLevelType w:val="multilevel"/>
    <w:tmpl w:val="8A72B5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433E1A"/>
    <w:multiLevelType w:val="hybridMultilevel"/>
    <w:tmpl w:val="45E86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3CA74"/>
    <w:multiLevelType w:val="hybridMultilevel"/>
    <w:tmpl w:val="9E686E54"/>
    <w:lvl w:ilvl="0" w:tplc="F2D0DBB8">
      <w:start w:val="1"/>
      <w:numFmt w:val="upperLetter"/>
      <w:lvlText w:val="%1."/>
      <w:lvlJc w:val="left"/>
      <w:pPr>
        <w:ind w:left="720" w:hanging="360"/>
      </w:pPr>
    </w:lvl>
    <w:lvl w:ilvl="1" w:tplc="B48CE3CA">
      <w:start w:val="1"/>
      <w:numFmt w:val="bullet"/>
      <w:lvlText w:val=""/>
      <w:lvlJc w:val="left"/>
      <w:pPr>
        <w:ind w:left="1440" w:hanging="360"/>
      </w:pPr>
      <w:rPr>
        <w:rFonts w:ascii="Symbol" w:hAnsi="Symbol" w:hint="default"/>
      </w:rPr>
    </w:lvl>
    <w:lvl w:ilvl="2" w:tplc="6E8EC2A0">
      <w:start w:val="1"/>
      <w:numFmt w:val="lowerRoman"/>
      <w:lvlText w:val="%3."/>
      <w:lvlJc w:val="right"/>
      <w:pPr>
        <w:ind w:left="2160" w:hanging="180"/>
      </w:pPr>
    </w:lvl>
    <w:lvl w:ilvl="3" w:tplc="18026F7E">
      <w:start w:val="1"/>
      <w:numFmt w:val="decimal"/>
      <w:lvlText w:val="%4."/>
      <w:lvlJc w:val="left"/>
      <w:pPr>
        <w:ind w:left="2880" w:hanging="360"/>
      </w:pPr>
    </w:lvl>
    <w:lvl w:ilvl="4" w:tplc="D3BC5B72">
      <w:start w:val="1"/>
      <w:numFmt w:val="lowerLetter"/>
      <w:lvlText w:val="%5."/>
      <w:lvlJc w:val="left"/>
      <w:pPr>
        <w:ind w:left="3600" w:hanging="360"/>
      </w:pPr>
    </w:lvl>
    <w:lvl w:ilvl="5" w:tplc="9A6A6C3C">
      <w:start w:val="1"/>
      <w:numFmt w:val="lowerRoman"/>
      <w:lvlText w:val="%6."/>
      <w:lvlJc w:val="right"/>
      <w:pPr>
        <w:ind w:left="4320" w:hanging="180"/>
      </w:pPr>
    </w:lvl>
    <w:lvl w:ilvl="6" w:tplc="9FEC8FFC">
      <w:start w:val="1"/>
      <w:numFmt w:val="decimal"/>
      <w:lvlText w:val="%7."/>
      <w:lvlJc w:val="left"/>
      <w:pPr>
        <w:ind w:left="5040" w:hanging="360"/>
      </w:pPr>
    </w:lvl>
    <w:lvl w:ilvl="7" w:tplc="606813AE">
      <w:start w:val="1"/>
      <w:numFmt w:val="lowerLetter"/>
      <w:lvlText w:val="%8."/>
      <w:lvlJc w:val="left"/>
      <w:pPr>
        <w:ind w:left="5760" w:hanging="360"/>
      </w:pPr>
    </w:lvl>
    <w:lvl w:ilvl="8" w:tplc="70004E28">
      <w:start w:val="1"/>
      <w:numFmt w:val="lowerRoman"/>
      <w:lvlText w:val="%9."/>
      <w:lvlJc w:val="right"/>
      <w:pPr>
        <w:ind w:left="6480" w:hanging="180"/>
      </w:pPr>
    </w:lvl>
  </w:abstractNum>
  <w:abstractNum w:abstractNumId="8" w15:restartNumberingAfterBreak="0">
    <w:nsid w:val="21DA718D"/>
    <w:multiLevelType w:val="multilevel"/>
    <w:tmpl w:val="0552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87723"/>
    <w:multiLevelType w:val="hybridMultilevel"/>
    <w:tmpl w:val="8256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E2DAF"/>
    <w:multiLevelType w:val="multilevel"/>
    <w:tmpl w:val="BCD2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D92C3"/>
    <w:multiLevelType w:val="hybridMultilevel"/>
    <w:tmpl w:val="8C369D96"/>
    <w:lvl w:ilvl="0" w:tplc="0B783CEE">
      <w:start w:val="1"/>
      <w:numFmt w:val="lowerLetter"/>
      <w:lvlText w:val="(%1)"/>
      <w:lvlJc w:val="left"/>
      <w:pPr>
        <w:ind w:left="720" w:hanging="360"/>
      </w:pPr>
    </w:lvl>
    <w:lvl w:ilvl="1" w:tplc="DEF01BDC">
      <w:start w:val="1"/>
      <w:numFmt w:val="lowerLetter"/>
      <w:lvlText w:val="%2."/>
      <w:lvlJc w:val="left"/>
      <w:pPr>
        <w:ind w:left="1440" w:hanging="360"/>
      </w:pPr>
    </w:lvl>
    <w:lvl w:ilvl="2" w:tplc="112AD5DA">
      <w:start w:val="1"/>
      <w:numFmt w:val="lowerRoman"/>
      <w:lvlText w:val="%3."/>
      <w:lvlJc w:val="right"/>
      <w:pPr>
        <w:ind w:left="2160" w:hanging="180"/>
      </w:pPr>
    </w:lvl>
    <w:lvl w:ilvl="3" w:tplc="97541474">
      <w:start w:val="1"/>
      <w:numFmt w:val="decimal"/>
      <w:lvlText w:val="%4."/>
      <w:lvlJc w:val="left"/>
      <w:pPr>
        <w:ind w:left="2880" w:hanging="360"/>
      </w:pPr>
    </w:lvl>
    <w:lvl w:ilvl="4" w:tplc="EA2E9FE0">
      <w:start w:val="1"/>
      <w:numFmt w:val="lowerLetter"/>
      <w:lvlText w:val="%5."/>
      <w:lvlJc w:val="left"/>
      <w:pPr>
        <w:ind w:left="3600" w:hanging="360"/>
      </w:pPr>
    </w:lvl>
    <w:lvl w:ilvl="5" w:tplc="F31AAC5A">
      <w:start w:val="1"/>
      <w:numFmt w:val="lowerRoman"/>
      <w:lvlText w:val="%6."/>
      <w:lvlJc w:val="right"/>
      <w:pPr>
        <w:ind w:left="4320" w:hanging="180"/>
      </w:pPr>
    </w:lvl>
    <w:lvl w:ilvl="6" w:tplc="75A0E46A">
      <w:start w:val="1"/>
      <w:numFmt w:val="decimal"/>
      <w:lvlText w:val="%7."/>
      <w:lvlJc w:val="left"/>
      <w:pPr>
        <w:ind w:left="5040" w:hanging="360"/>
      </w:pPr>
    </w:lvl>
    <w:lvl w:ilvl="7" w:tplc="666A622C">
      <w:start w:val="1"/>
      <w:numFmt w:val="lowerLetter"/>
      <w:lvlText w:val="%8."/>
      <w:lvlJc w:val="left"/>
      <w:pPr>
        <w:ind w:left="5760" w:hanging="360"/>
      </w:pPr>
    </w:lvl>
    <w:lvl w:ilvl="8" w:tplc="B71E8420">
      <w:start w:val="1"/>
      <w:numFmt w:val="lowerRoman"/>
      <w:lvlText w:val="%9."/>
      <w:lvlJc w:val="right"/>
      <w:pPr>
        <w:ind w:left="6480" w:hanging="180"/>
      </w:pPr>
    </w:lvl>
  </w:abstractNum>
  <w:abstractNum w:abstractNumId="12" w15:restartNumberingAfterBreak="0">
    <w:nsid w:val="44AC9880"/>
    <w:multiLevelType w:val="hybridMultilevel"/>
    <w:tmpl w:val="78A4AA5E"/>
    <w:lvl w:ilvl="0" w:tplc="7AE4F6B2">
      <w:start w:val="1"/>
      <w:numFmt w:val="decimal"/>
      <w:lvlText w:val="%1."/>
      <w:lvlJc w:val="left"/>
      <w:pPr>
        <w:ind w:left="720" w:hanging="360"/>
      </w:pPr>
    </w:lvl>
    <w:lvl w:ilvl="1" w:tplc="D2547122">
      <w:start w:val="1"/>
      <w:numFmt w:val="lowerLetter"/>
      <w:lvlText w:val="%2."/>
      <w:lvlJc w:val="left"/>
      <w:pPr>
        <w:ind w:left="1440" w:hanging="360"/>
      </w:pPr>
    </w:lvl>
    <w:lvl w:ilvl="2" w:tplc="AE78BD1E">
      <w:start w:val="1"/>
      <w:numFmt w:val="lowerRoman"/>
      <w:lvlText w:val="%3."/>
      <w:lvlJc w:val="right"/>
      <w:pPr>
        <w:ind w:left="2160" w:hanging="180"/>
      </w:pPr>
    </w:lvl>
    <w:lvl w:ilvl="3" w:tplc="DBCE03D4">
      <w:start w:val="1"/>
      <w:numFmt w:val="decimal"/>
      <w:lvlText w:val="%4."/>
      <w:lvlJc w:val="left"/>
      <w:pPr>
        <w:ind w:left="2880" w:hanging="360"/>
      </w:pPr>
    </w:lvl>
    <w:lvl w:ilvl="4" w:tplc="557CD10E">
      <w:start w:val="1"/>
      <w:numFmt w:val="lowerLetter"/>
      <w:lvlText w:val="%5."/>
      <w:lvlJc w:val="left"/>
      <w:pPr>
        <w:ind w:left="3600" w:hanging="360"/>
      </w:pPr>
    </w:lvl>
    <w:lvl w:ilvl="5" w:tplc="9DFEB13C">
      <w:start w:val="1"/>
      <w:numFmt w:val="lowerRoman"/>
      <w:lvlText w:val="%6."/>
      <w:lvlJc w:val="right"/>
      <w:pPr>
        <w:ind w:left="4320" w:hanging="180"/>
      </w:pPr>
    </w:lvl>
    <w:lvl w:ilvl="6" w:tplc="BE58EBA8">
      <w:start w:val="1"/>
      <w:numFmt w:val="decimal"/>
      <w:lvlText w:val="%7."/>
      <w:lvlJc w:val="left"/>
      <w:pPr>
        <w:ind w:left="5040" w:hanging="360"/>
      </w:pPr>
    </w:lvl>
    <w:lvl w:ilvl="7" w:tplc="41D4BF4C">
      <w:start w:val="1"/>
      <w:numFmt w:val="lowerLetter"/>
      <w:lvlText w:val="%8."/>
      <w:lvlJc w:val="left"/>
      <w:pPr>
        <w:ind w:left="5760" w:hanging="360"/>
      </w:pPr>
    </w:lvl>
    <w:lvl w:ilvl="8" w:tplc="46A217B6">
      <w:start w:val="1"/>
      <w:numFmt w:val="lowerRoman"/>
      <w:lvlText w:val="%9."/>
      <w:lvlJc w:val="right"/>
      <w:pPr>
        <w:ind w:left="6480" w:hanging="180"/>
      </w:pPr>
    </w:lvl>
  </w:abstractNum>
  <w:abstractNum w:abstractNumId="13" w15:restartNumberingAfterBreak="0">
    <w:nsid w:val="4555F03E"/>
    <w:multiLevelType w:val="hybridMultilevel"/>
    <w:tmpl w:val="3104BA20"/>
    <w:lvl w:ilvl="0" w:tplc="0A6411E4">
      <w:start w:val="1"/>
      <w:numFmt w:val="decimal"/>
      <w:lvlText w:val="%1."/>
      <w:lvlJc w:val="left"/>
      <w:pPr>
        <w:ind w:left="720" w:hanging="360"/>
      </w:pPr>
    </w:lvl>
    <w:lvl w:ilvl="1" w:tplc="B16611F4">
      <w:start w:val="1"/>
      <w:numFmt w:val="lowerLetter"/>
      <w:lvlText w:val="%2."/>
      <w:lvlJc w:val="left"/>
      <w:pPr>
        <w:ind w:left="1440" w:hanging="360"/>
      </w:pPr>
    </w:lvl>
    <w:lvl w:ilvl="2" w:tplc="FF2A9C50">
      <w:start w:val="1"/>
      <w:numFmt w:val="lowerRoman"/>
      <w:lvlText w:val="%3."/>
      <w:lvlJc w:val="right"/>
      <w:pPr>
        <w:ind w:left="2160" w:hanging="180"/>
      </w:pPr>
    </w:lvl>
    <w:lvl w:ilvl="3" w:tplc="495C9AEE">
      <w:start w:val="1"/>
      <w:numFmt w:val="decimal"/>
      <w:lvlText w:val="%4."/>
      <w:lvlJc w:val="left"/>
      <w:pPr>
        <w:ind w:left="2880" w:hanging="360"/>
      </w:pPr>
    </w:lvl>
    <w:lvl w:ilvl="4" w:tplc="2B20CE10">
      <w:start w:val="1"/>
      <w:numFmt w:val="lowerLetter"/>
      <w:lvlText w:val="%5."/>
      <w:lvlJc w:val="left"/>
      <w:pPr>
        <w:ind w:left="3600" w:hanging="360"/>
      </w:pPr>
    </w:lvl>
    <w:lvl w:ilvl="5" w:tplc="BB90FCF0">
      <w:start w:val="1"/>
      <w:numFmt w:val="lowerRoman"/>
      <w:lvlText w:val="%6."/>
      <w:lvlJc w:val="right"/>
      <w:pPr>
        <w:ind w:left="4320" w:hanging="180"/>
      </w:pPr>
    </w:lvl>
    <w:lvl w:ilvl="6" w:tplc="1070F522">
      <w:start w:val="1"/>
      <w:numFmt w:val="decimal"/>
      <w:lvlText w:val="%7."/>
      <w:lvlJc w:val="left"/>
      <w:pPr>
        <w:ind w:left="5040" w:hanging="360"/>
      </w:pPr>
    </w:lvl>
    <w:lvl w:ilvl="7" w:tplc="9DEA9622">
      <w:start w:val="1"/>
      <w:numFmt w:val="lowerLetter"/>
      <w:lvlText w:val="%8."/>
      <w:lvlJc w:val="left"/>
      <w:pPr>
        <w:ind w:left="5760" w:hanging="360"/>
      </w:pPr>
    </w:lvl>
    <w:lvl w:ilvl="8" w:tplc="055A95F6">
      <w:start w:val="1"/>
      <w:numFmt w:val="lowerRoman"/>
      <w:lvlText w:val="%9."/>
      <w:lvlJc w:val="right"/>
      <w:pPr>
        <w:ind w:left="6480" w:hanging="180"/>
      </w:pPr>
    </w:lvl>
  </w:abstractNum>
  <w:abstractNum w:abstractNumId="14" w15:restartNumberingAfterBreak="0">
    <w:nsid w:val="45DA764A"/>
    <w:multiLevelType w:val="hybridMultilevel"/>
    <w:tmpl w:val="C204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0A2830"/>
    <w:multiLevelType w:val="hybridMultilevel"/>
    <w:tmpl w:val="F30A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FE4591"/>
    <w:multiLevelType w:val="hybridMultilevel"/>
    <w:tmpl w:val="D278FDA2"/>
    <w:lvl w:ilvl="0" w:tplc="B89A7850">
      <w:start w:val="1"/>
      <w:numFmt w:val="bullet"/>
      <w:lvlText w:val=""/>
      <w:lvlJc w:val="left"/>
      <w:pPr>
        <w:ind w:left="720" w:hanging="360"/>
      </w:pPr>
      <w:rPr>
        <w:rFonts w:ascii="Symbol" w:hAnsi="Symbol" w:hint="default"/>
      </w:rPr>
    </w:lvl>
    <w:lvl w:ilvl="1" w:tplc="FA927786">
      <w:start w:val="1"/>
      <w:numFmt w:val="bullet"/>
      <w:lvlText w:val="o"/>
      <w:lvlJc w:val="left"/>
      <w:pPr>
        <w:ind w:left="1440" w:hanging="360"/>
      </w:pPr>
      <w:rPr>
        <w:rFonts w:ascii="Courier New" w:hAnsi="Courier New" w:hint="default"/>
      </w:rPr>
    </w:lvl>
    <w:lvl w:ilvl="2" w:tplc="F4A62250">
      <w:start w:val="1"/>
      <w:numFmt w:val="bullet"/>
      <w:lvlText w:val=""/>
      <w:lvlJc w:val="left"/>
      <w:pPr>
        <w:ind w:left="2160" w:hanging="360"/>
      </w:pPr>
      <w:rPr>
        <w:rFonts w:ascii="Wingdings" w:hAnsi="Wingdings" w:hint="default"/>
      </w:rPr>
    </w:lvl>
    <w:lvl w:ilvl="3" w:tplc="C1020634">
      <w:start w:val="1"/>
      <w:numFmt w:val="bullet"/>
      <w:lvlText w:val=""/>
      <w:lvlJc w:val="left"/>
      <w:pPr>
        <w:ind w:left="2880" w:hanging="360"/>
      </w:pPr>
      <w:rPr>
        <w:rFonts w:ascii="Symbol" w:hAnsi="Symbol" w:hint="default"/>
      </w:rPr>
    </w:lvl>
    <w:lvl w:ilvl="4" w:tplc="370A0636">
      <w:start w:val="1"/>
      <w:numFmt w:val="bullet"/>
      <w:lvlText w:val="o"/>
      <w:lvlJc w:val="left"/>
      <w:pPr>
        <w:ind w:left="3600" w:hanging="360"/>
      </w:pPr>
      <w:rPr>
        <w:rFonts w:ascii="Courier New" w:hAnsi="Courier New" w:hint="default"/>
      </w:rPr>
    </w:lvl>
    <w:lvl w:ilvl="5" w:tplc="885CC1EE">
      <w:start w:val="1"/>
      <w:numFmt w:val="bullet"/>
      <w:lvlText w:val=""/>
      <w:lvlJc w:val="left"/>
      <w:pPr>
        <w:ind w:left="4320" w:hanging="360"/>
      </w:pPr>
      <w:rPr>
        <w:rFonts w:ascii="Wingdings" w:hAnsi="Wingdings" w:hint="default"/>
      </w:rPr>
    </w:lvl>
    <w:lvl w:ilvl="6" w:tplc="73FCEC72">
      <w:start w:val="1"/>
      <w:numFmt w:val="bullet"/>
      <w:lvlText w:val=""/>
      <w:lvlJc w:val="left"/>
      <w:pPr>
        <w:ind w:left="5040" w:hanging="360"/>
      </w:pPr>
      <w:rPr>
        <w:rFonts w:ascii="Symbol" w:hAnsi="Symbol" w:hint="default"/>
      </w:rPr>
    </w:lvl>
    <w:lvl w:ilvl="7" w:tplc="53820640">
      <w:start w:val="1"/>
      <w:numFmt w:val="bullet"/>
      <w:lvlText w:val="o"/>
      <w:lvlJc w:val="left"/>
      <w:pPr>
        <w:ind w:left="5760" w:hanging="360"/>
      </w:pPr>
      <w:rPr>
        <w:rFonts w:ascii="Courier New" w:hAnsi="Courier New" w:hint="default"/>
      </w:rPr>
    </w:lvl>
    <w:lvl w:ilvl="8" w:tplc="275C4EC2">
      <w:start w:val="1"/>
      <w:numFmt w:val="bullet"/>
      <w:lvlText w:val=""/>
      <w:lvlJc w:val="left"/>
      <w:pPr>
        <w:ind w:left="6480" w:hanging="360"/>
      </w:pPr>
      <w:rPr>
        <w:rFonts w:ascii="Wingdings" w:hAnsi="Wingdings" w:hint="default"/>
      </w:rPr>
    </w:lvl>
  </w:abstractNum>
  <w:abstractNum w:abstractNumId="17" w15:restartNumberingAfterBreak="0">
    <w:nsid w:val="4D894B3E"/>
    <w:multiLevelType w:val="hybridMultilevel"/>
    <w:tmpl w:val="CE9CB008"/>
    <w:lvl w:ilvl="0" w:tplc="CCCA172E">
      <w:start w:val="1"/>
      <w:numFmt w:val="decimal"/>
      <w:lvlText w:val="%1."/>
      <w:lvlJc w:val="left"/>
      <w:pPr>
        <w:ind w:left="720" w:hanging="360"/>
      </w:pPr>
    </w:lvl>
    <w:lvl w:ilvl="1" w:tplc="B824D154">
      <w:start w:val="1"/>
      <w:numFmt w:val="lowerLetter"/>
      <w:lvlText w:val="%2."/>
      <w:lvlJc w:val="left"/>
      <w:pPr>
        <w:ind w:left="1440" w:hanging="360"/>
      </w:pPr>
    </w:lvl>
    <w:lvl w:ilvl="2" w:tplc="002CE590">
      <w:start w:val="1"/>
      <w:numFmt w:val="lowerRoman"/>
      <w:lvlText w:val="%3."/>
      <w:lvlJc w:val="right"/>
      <w:pPr>
        <w:ind w:left="2160" w:hanging="180"/>
      </w:pPr>
    </w:lvl>
    <w:lvl w:ilvl="3" w:tplc="6E2C30AA">
      <w:start w:val="1"/>
      <w:numFmt w:val="decimal"/>
      <w:lvlText w:val="%4."/>
      <w:lvlJc w:val="left"/>
      <w:pPr>
        <w:ind w:left="2880" w:hanging="360"/>
      </w:pPr>
    </w:lvl>
    <w:lvl w:ilvl="4" w:tplc="55DC7014">
      <w:start w:val="1"/>
      <w:numFmt w:val="lowerLetter"/>
      <w:lvlText w:val="%5."/>
      <w:lvlJc w:val="left"/>
      <w:pPr>
        <w:ind w:left="3600" w:hanging="360"/>
      </w:pPr>
    </w:lvl>
    <w:lvl w:ilvl="5" w:tplc="1CFA17FC">
      <w:start w:val="1"/>
      <w:numFmt w:val="lowerRoman"/>
      <w:lvlText w:val="%6."/>
      <w:lvlJc w:val="right"/>
      <w:pPr>
        <w:ind w:left="4320" w:hanging="180"/>
      </w:pPr>
    </w:lvl>
    <w:lvl w:ilvl="6" w:tplc="892868AC">
      <w:start w:val="1"/>
      <w:numFmt w:val="decimal"/>
      <w:lvlText w:val="%7."/>
      <w:lvlJc w:val="left"/>
      <w:pPr>
        <w:ind w:left="5040" w:hanging="360"/>
      </w:pPr>
    </w:lvl>
    <w:lvl w:ilvl="7" w:tplc="F0BA9618">
      <w:start w:val="1"/>
      <w:numFmt w:val="lowerLetter"/>
      <w:lvlText w:val="%8."/>
      <w:lvlJc w:val="left"/>
      <w:pPr>
        <w:ind w:left="5760" w:hanging="360"/>
      </w:pPr>
    </w:lvl>
    <w:lvl w:ilvl="8" w:tplc="C41E4B7A">
      <w:start w:val="1"/>
      <w:numFmt w:val="lowerRoman"/>
      <w:lvlText w:val="%9."/>
      <w:lvlJc w:val="right"/>
      <w:pPr>
        <w:ind w:left="6480" w:hanging="180"/>
      </w:pPr>
    </w:lvl>
  </w:abstractNum>
  <w:abstractNum w:abstractNumId="18" w15:restartNumberingAfterBreak="0">
    <w:nsid w:val="4F4B2871"/>
    <w:multiLevelType w:val="hybridMultilevel"/>
    <w:tmpl w:val="E4DA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B4BB9"/>
    <w:multiLevelType w:val="hybridMultilevel"/>
    <w:tmpl w:val="E34C6570"/>
    <w:lvl w:ilvl="0" w:tplc="D5C0CD40">
      <w:start w:val="1"/>
      <w:numFmt w:val="bullet"/>
      <w:lvlText w:val=""/>
      <w:lvlJc w:val="left"/>
      <w:pPr>
        <w:ind w:left="720" w:hanging="360"/>
      </w:pPr>
      <w:rPr>
        <w:rFonts w:ascii="Symbol" w:hAnsi="Symbol" w:hint="default"/>
      </w:rPr>
    </w:lvl>
    <w:lvl w:ilvl="1" w:tplc="B75CB804">
      <w:start w:val="1"/>
      <w:numFmt w:val="bullet"/>
      <w:lvlText w:val="o"/>
      <w:lvlJc w:val="left"/>
      <w:pPr>
        <w:ind w:left="1440" w:hanging="360"/>
      </w:pPr>
      <w:rPr>
        <w:rFonts w:ascii="Courier New" w:hAnsi="Courier New" w:hint="default"/>
      </w:rPr>
    </w:lvl>
    <w:lvl w:ilvl="2" w:tplc="042C5C92">
      <w:start w:val="1"/>
      <w:numFmt w:val="bullet"/>
      <w:lvlText w:val=""/>
      <w:lvlJc w:val="left"/>
      <w:pPr>
        <w:ind w:left="2160" w:hanging="360"/>
      </w:pPr>
      <w:rPr>
        <w:rFonts w:ascii="Wingdings" w:hAnsi="Wingdings" w:hint="default"/>
      </w:rPr>
    </w:lvl>
    <w:lvl w:ilvl="3" w:tplc="B0985436">
      <w:start w:val="1"/>
      <w:numFmt w:val="bullet"/>
      <w:lvlText w:val=""/>
      <w:lvlJc w:val="left"/>
      <w:pPr>
        <w:ind w:left="2880" w:hanging="360"/>
      </w:pPr>
      <w:rPr>
        <w:rFonts w:ascii="Symbol" w:hAnsi="Symbol" w:hint="default"/>
      </w:rPr>
    </w:lvl>
    <w:lvl w:ilvl="4" w:tplc="FBB4D62A">
      <w:start w:val="1"/>
      <w:numFmt w:val="bullet"/>
      <w:lvlText w:val="o"/>
      <w:lvlJc w:val="left"/>
      <w:pPr>
        <w:ind w:left="3600" w:hanging="360"/>
      </w:pPr>
      <w:rPr>
        <w:rFonts w:ascii="Courier New" w:hAnsi="Courier New" w:hint="default"/>
      </w:rPr>
    </w:lvl>
    <w:lvl w:ilvl="5" w:tplc="A2D8E7B0">
      <w:start w:val="1"/>
      <w:numFmt w:val="bullet"/>
      <w:lvlText w:val=""/>
      <w:lvlJc w:val="left"/>
      <w:pPr>
        <w:ind w:left="4320" w:hanging="360"/>
      </w:pPr>
      <w:rPr>
        <w:rFonts w:ascii="Wingdings" w:hAnsi="Wingdings" w:hint="default"/>
      </w:rPr>
    </w:lvl>
    <w:lvl w:ilvl="6" w:tplc="F9061C02">
      <w:start w:val="1"/>
      <w:numFmt w:val="bullet"/>
      <w:lvlText w:val=""/>
      <w:lvlJc w:val="left"/>
      <w:pPr>
        <w:ind w:left="5040" w:hanging="360"/>
      </w:pPr>
      <w:rPr>
        <w:rFonts w:ascii="Symbol" w:hAnsi="Symbol" w:hint="default"/>
      </w:rPr>
    </w:lvl>
    <w:lvl w:ilvl="7" w:tplc="C46E3CA0">
      <w:start w:val="1"/>
      <w:numFmt w:val="bullet"/>
      <w:lvlText w:val="o"/>
      <w:lvlJc w:val="left"/>
      <w:pPr>
        <w:ind w:left="5760" w:hanging="360"/>
      </w:pPr>
      <w:rPr>
        <w:rFonts w:ascii="Courier New" w:hAnsi="Courier New" w:hint="default"/>
      </w:rPr>
    </w:lvl>
    <w:lvl w:ilvl="8" w:tplc="125CC020">
      <w:start w:val="1"/>
      <w:numFmt w:val="bullet"/>
      <w:lvlText w:val=""/>
      <w:lvlJc w:val="left"/>
      <w:pPr>
        <w:ind w:left="6480" w:hanging="360"/>
      </w:pPr>
      <w:rPr>
        <w:rFonts w:ascii="Wingdings" w:hAnsi="Wingdings" w:hint="default"/>
      </w:rPr>
    </w:lvl>
  </w:abstractNum>
  <w:abstractNum w:abstractNumId="20" w15:restartNumberingAfterBreak="0">
    <w:nsid w:val="682470C0"/>
    <w:multiLevelType w:val="hybridMultilevel"/>
    <w:tmpl w:val="792CEACA"/>
    <w:lvl w:ilvl="0" w:tplc="D6C25AB0">
      <w:start w:val="1"/>
      <w:numFmt w:val="lowerLetter"/>
      <w:lvlText w:val="%1."/>
      <w:lvlJc w:val="left"/>
      <w:pPr>
        <w:ind w:left="352" w:hanging="242"/>
      </w:pPr>
      <w:rPr>
        <w:rFonts w:ascii="Times New Roman" w:eastAsia="Times New Roman" w:hAnsi="Times New Roman" w:cs="Times New Roman" w:hint="default"/>
        <w:b w:val="0"/>
        <w:bCs w:val="0"/>
        <w:i w:val="0"/>
        <w:iCs w:val="0"/>
        <w:spacing w:val="-3"/>
        <w:w w:val="100"/>
        <w:sz w:val="20"/>
        <w:szCs w:val="20"/>
        <w:lang w:val="en-US" w:eastAsia="en-US" w:bidi="ar-SA"/>
      </w:rPr>
    </w:lvl>
    <w:lvl w:ilvl="1" w:tplc="668EF418">
      <w:numFmt w:val="bullet"/>
      <w:lvlText w:val="•"/>
      <w:lvlJc w:val="left"/>
      <w:pPr>
        <w:ind w:left="1079" w:hanging="242"/>
      </w:pPr>
      <w:rPr>
        <w:rFonts w:hint="default"/>
        <w:lang w:val="en-US" w:eastAsia="en-US" w:bidi="ar-SA"/>
      </w:rPr>
    </w:lvl>
    <w:lvl w:ilvl="2" w:tplc="E7EA9DB0">
      <w:numFmt w:val="bullet"/>
      <w:lvlText w:val="•"/>
      <w:lvlJc w:val="left"/>
      <w:pPr>
        <w:ind w:left="1798" w:hanging="242"/>
      </w:pPr>
      <w:rPr>
        <w:rFonts w:hint="default"/>
        <w:lang w:val="en-US" w:eastAsia="en-US" w:bidi="ar-SA"/>
      </w:rPr>
    </w:lvl>
    <w:lvl w:ilvl="3" w:tplc="D6AC39A2">
      <w:numFmt w:val="bullet"/>
      <w:lvlText w:val="•"/>
      <w:lvlJc w:val="left"/>
      <w:pPr>
        <w:ind w:left="2517" w:hanging="242"/>
      </w:pPr>
      <w:rPr>
        <w:rFonts w:hint="default"/>
        <w:lang w:val="en-US" w:eastAsia="en-US" w:bidi="ar-SA"/>
      </w:rPr>
    </w:lvl>
    <w:lvl w:ilvl="4" w:tplc="670EEC9E">
      <w:numFmt w:val="bullet"/>
      <w:lvlText w:val="•"/>
      <w:lvlJc w:val="left"/>
      <w:pPr>
        <w:ind w:left="3236" w:hanging="242"/>
      </w:pPr>
      <w:rPr>
        <w:rFonts w:hint="default"/>
        <w:lang w:val="en-US" w:eastAsia="en-US" w:bidi="ar-SA"/>
      </w:rPr>
    </w:lvl>
    <w:lvl w:ilvl="5" w:tplc="0A00DB58">
      <w:numFmt w:val="bullet"/>
      <w:lvlText w:val="•"/>
      <w:lvlJc w:val="left"/>
      <w:pPr>
        <w:ind w:left="3955" w:hanging="242"/>
      </w:pPr>
      <w:rPr>
        <w:rFonts w:hint="default"/>
        <w:lang w:val="en-US" w:eastAsia="en-US" w:bidi="ar-SA"/>
      </w:rPr>
    </w:lvl>
    <w:lvl w:ilvl="6" w:tplc="437AED46">
      <w:numFmt w:val="bullet"/>
      <w:lvlText w:val="•"/>
      <w:lvlJc w:val="left"/>
      <w:pPr>
        <w:ind w:left="4674" w:hanging="242"/>
      </w:pPr>
      <w:rPr>
        <w:rFonts w:hint="default"/>
        <w:lang w:val="en-US" w:eastAsia="en-US" w:bidi="ar-SA"/>
      </w:rPr>
    </w:lvl>
    <w:lvl w:ilvl="7" w:tplc="350A0D9C">
      <w:numFmt w:val="bullet"/>
      <w:lvlText w:val="•"/>
      <w:lvlJc w:val="left"/>
      <w:pPr>
        <w:ind w:left="5393" w:hanging="242"/>
      </w:pPr>
      <w:rPr>
        <w:rFonts w:hint="default"/>
        <w:lang w:val="en-US" w:eastAsia="en-US" w:bidi="ar-SA"/>
      </w:rPr>
    </w:lvl>
    <w:lvl w:ilvl="8" w:tplc="7C9CE70A">
      <w:numFmt w:val="bullet"/>
      <w:lvlText w:val="•"/>
      <w:lvlJc w:val="left"/>
      <w:pPr>
        <w:ind w:left="6112" w:hanging="242"/>
      </w:pPr>
      <w:rPr>
        <w:rFonts w:hint="default"/>
        <w:lang w:val="en-US" w:eastAsia="en-US" w:bidi="ar-SA"/>
      </w:rPr>
    </w:lvl>
  </w:abstractNum>
  <w:abstractNum w:abstractNumId="21" w15:restartNumberingAfterBreak="0">
    <w:nsid w:val="689779A7"/>
    <w:multiLevelType w:val="hybridMultilevel"/>
    <w:tmpl w:val="55A4F9E2"/>
    <w:lvl w:ilvl="0" w:tplc="E0443158">
      <w:start w:val="1"/>
      <w:numFmt w:val="decimal"/>
      <w:lvlText w:val="%1."/>
      <w:lvlJc w:val="left"/>
      <w:pPr>
        <w:ind w:left="720" w:hanging="360"/>
      </w:pPr>
    </w:lvl>
    <w:lvl w:ilvl="1" w:tplc="6AAA557C">
      <w:start w:val="1"/>
      <w:numFmt w:val="lowerLetter"/>
      <w:lvlText w:val="%2."/>
      <w:lvlJc w:val="left"/>
      <w:pPr>
        <w:ind w:left="1440" w:hanging="360"/>
      </w:pPr>
    </w:lvl>
    <w:lvl w:ilvl="2" w:tplc="DC6000D2">
      <w:start w:val="1"/>
      <w:numFmt w:val="lowerRoman"/>
      <w:lvlText w:val="%3."/>
      <w:lvlJc w:val="right"/>
      <w:pPr>
        <w:ind w:left="2160" w:hanging="180"/>
      </w:pPr>
    </w:lvl>
    <w:lvl w:ilvl="3" w:tplc="AEFCA276">
      <w:start w:val="1"/>
      <w:numFmt w:val="decimal"/>
      <w:lvlText w:val="%4."/>
      <w:lvlJc w:val="left"/>
      <w:pPr>
        <w:ind w:left="2880" w:hanging="360"/>
      </w:pPr>
    </w:lvl>
    <w:lvl w:ilvl="4" w:tplc="26E0A714">
      <w:start w:val="1"/>
      <w:numFmt w:val="lowerLetter"/>
      <w:lvlText w:val="%5."/>
      <w:lvlJc w:val="left"/>
      <w:pPr>
        <w:ind w:left="3600" w:hanging="360"/>
      </w:pPr>
    </w:lvl>
    <w:lvl w:ilvl="5" w:tplc="184EC98C">
      <w:start w:val="1"/>
      <w:numFmt w:val="lowerRoman"/>
      <w:lvlText w:val="%6."/>
      <w:lvlJc w:val="right"/>
      <w:pPr>
        <w:ind w:left="4320" w:hanging="180"/>
      </w:pPr>
    </w:lvl>
    <w:lvl w:ilvl="6" w:tplc="AA4CD4D0">
      <w:start w:val="1"/>
      <w:numFmt w:val="decimal"/>
      <w:lvlText w:val="%7."/>
      <w:lvlJc w:val="left"/>
      <w:pPr>
        <w:ind w:left="5040" w:hanging="360"/>
      </w:pPr>
    </w:lvl>
    <w:lvl w:ilvl="7" w:tplc="A64891D4">
      <w:start w:val="1"/>
      <w:numFmt w:val="lowerLetter"/>
      <w:lvlText w:val="%8."/>
      <w:lvlJc w:val="left"/>
      <w:pPr>
        <w:ind w:left="5760" w:hanging="360"/>
      </w:pPr>
    </w:lvl>
    <w:lvl w:ilvl="8" w:tplc="EC0C1106">
      <w:start w:val="1"/>
      <w:numFmt w:val="lowerRoman"/>
      <w:lvlText w:val="%9."/>
      <w:lvlJc w:val="right"/>
      <w:pPr>
        <w:ind w:left="6480" w:hanging="180"/>
      </w:pPr>
    </w:lvl>
  </w:abstractNum>
  <w:abstractNum w:abstractNumId="22" w15:restartNumberingAfterBreak="0">
    <w:nsid w:val="6B3E06EA"/>
    <w:multiLevelType w:val="multilevel"/>
    <w:tmpl w:val="E202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7C6218"/>
    <w:multiLevelType w:val="hybridMultilevel"/>
    <w:tmpl w:val="204A3E16"/>
    <w:lvl w:ilvl="0" w:tplc="28C69F5E">
      <w:numFmt w:val="bullet"/>
      <w:lvlText w:val="-"/>
      <w:lvlJc w:val="left"/>
      <w:pPr>
        <w:ind w:left="1361"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61B0FA6A">
      <w:numFmt w:val="bullet"/>
      <w:lvlText w:val="•"/>
      <w:lvlJc w:val="left"/>
      <w:pPr>
        <w:ind w:left="1527" w:hanging="140"/>
      </w:pPr>
      <w:rPr>
        <w:rFonts w:hint="default"/>
        <w:lang w:val="en-US" w:eastAsia="en-US" w:bidi="ar-SA"/>
      </w:rPr>
    </w:lvl>
    <w:lvl w:ilvl="2" w:tplc="4C609690">
      <w:numFmt w:val="bullet"/>
      <w:lvlText w:val="•"/>
      <w:lvlJc w:val="left"/>
      <w:pPr>
        <w:ind w:left="1694" w:hanging="140"/>
      </w:pPr>
      <w:rPr>
        <w:rFonts w:hint="default"/>
        <w:lang w:val="en-US" w:eastAsia="en-US" w:bidi="ar-SA"/>
      </w:rPr>
    </w:lvl>
    <w:lvl w:ilvl="3" w:tplc="AD181654">
      <w:numFmt w:val="bullet"/>
      <w:lvlText w:val="•"/>
      <w:lvlJc w:val="left"/>
      <w:pPr>
        <w:ind w:left="1861" w:hanging="140"/>
      </w:pPr>
      <w:rPr>
        <w:rFonts w:hint="default"/>
        <w:lang w:val="en-US" w:eastAsia="en-US" w:bidi="ar-SA"/>
      </w:rPr>
    </w:lvl>
    <w:lvl w:ilvl="4" w:tplc="E57C4D0E">
      <w:numFmt w:val="bullet"/>
      <w:lvlText w:val="•"/>
      <w:lvlJc w:val="left"/>
      <w:pPr>
        <w:ind w:left="2028" w:hanging="140"/>
      </w:pPr>
      <w:rPr>
        <w:rFonts w:hint="default"/>
        <w:lang w:val="en-US" w:eastAsia="en-US" w:bidi="ar-SA"/>
      </w:rPr>
    </w:lvl>
    <w:lvl w:ilvl="5" w:tplc="9296301E">
      <w:numFmt w:val="bullet"/>
      <w:lvlText w:val="•"/>
      <w:lvlJc w:val="left"/>
      <w:pPr>
        <w:ind w:left="2196" w:hanging="140"/>
      </w:pPr>
      <w:rPr>
        <w:rFonts w:hint="default"/>
        <w:lang w:val="en-US" w:eastAsia="en-US" w:bidi="ar-SA"/>
      </w:rPr>
    </w:lvl>
    <w:lvl w:ilvl="6" w:tplc="639268DE">
      <w:numFmt w:val="bullet"/>
      <w:lvlText w:val="•"/>
      <w:lvlJc w:val="left"/>
      <w:pPr>
        <w:ind w:left="2363" w:hanging="140"/>
      </w:pPr>
      <w:rPr>
        <w:rFonts w:hint="default"/>
        <w:lang w:val="en-US" w:eastAsia="en-US" w:bidi="ar-SA"/>
      </w:rPr>
    </w:lvl>
    <w:lvl w:ilvl="7" w:tplc="A86CCAB2">
      <w:numFmt w:val="bullet"/>
      <w:lvlText w:val="•"/>
      <w:lvlJc w:val="left"/>
      <w:pPr>
        <w:ind w:left="2530" w:hanging="140"/>
      </w:pPr>
      <w:rPr>
        <w:rFonts w:hint="default"/>
        <w:lang w:val="en-US" w:eastAsia="en-US" w:bidi="ar-SA"/>
      </w:rPr>
    </w:lvl>
    <w:lvl w:ilvl="8" w:tplc="B0E6F6BC">
      <w:numFmt w:val="bullet"/>
      <w:lvlText w:val="•"/>
      <w:lvlJc w:val="left"/>
      <w:pPr>
        <w:ind w:left="2697" w:hanging="140"/>
      </w:pPr>
      <w:rPr>
        <w:rFonts w:hint="default"/>
        <w:lang w:val="en-US" w:eastAsia="en-US" w:bidi="ar-SA"/>
      </w:rPr>
    </w:lvl>
  </w:abstractNum>
  <w:abstractNum w:abstractNumId="24" w15:restartNumberingAfterBreak="0">
    <w:nsid w:val="73514AFC"/>
    <w:multiLevelType w:val="hybridMultilevel"/>
    <w:tmpl w:val="D766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457016"/>
    <w:multiLevelType w:val="hybridMultilevel"/>
    <w:tmpl w:val="ADD2D618"/>
    <w:lvl w:ilvl="0" w:tplc="DED67B12">
      <w:start w:val="1"/>
      <w:numFmt w:val="lowerLetter"/>
      <w:lvlText w:val="%1."/>
      <w:lvlJc w:val="left"/>
      <w:pPr>
        <w:ind w:left="387" w:hanging="241"/>
      </w:pPr>
      <w:rPr>
        <w:rFonts w:ascii="Times New Roman" w:eastAsia="Times New Roman" w:hAnsi="Times New Roman" w:cs="Times New Roman" w:hint="default"/>
        <w:b w:val="0"/>
        <w:bCs w:val="0"/>
        <w:i w:val="0"/>
        <w:iCs w:val="0"/>
        <w:spacing w:val="-3"/>
        <w:w w:val="100"/>
        <w:sz w:val="20"/>
        <w:szCs w:val="20"/>
        <w:lang w:val="en-US" w:eastAsia="en-US" w:bidi="ar-SA"/>
      </w:rPr>
    </w:lvl>
    <w:lvl w:ilvl="1" w:tplc="FC4A2820">
      <w:numFmt w:val="bullet"/>
      <w:lvlText w:val="•"/>
      <w:lvlJc w:val="left"/>
      <w:pPr>
        <w:ind w:left="1097" w:hanging="241"/>
      </w:pPr>
      <w:rPr>
        <w:rFonts w:hint="default"/>
        <w:lang w:val="en-US" w:eastAsia="en-US" w:bidi="ar-SA"/>
      </w:rPr>
    </w:lvl>
    <w:lvl w:ilvl="2" w:tplc="C9C40AB6">
      <w:numFmt w:val="bullet"/>
      <w:lvlText w:val="•"/>
      <w:lvlJc w:val="left"/>
      <w:pPr>
        <w:ind w:left="1814" w:hanging="241"/>
      </w:pPr>
      <w:rPr>
        <w:rFonts w:hint="default"/>
        <w:lang w:val="en-US" w:eastAsia="en-US" w:bidi="ar-SA"/>
      </w:rPr>
    </w:lvl>
    <w:lvl w:ilvl="3" w:tplc="4C4A3BE6">
      <w:numFmt w:val="bullet"/>
      <w:lvlText w:val="•"/>
      <w:lvlJc w:val="left"/>
      <w:pPr>
        <w:ind w:left="2531" w:hanging="241"/>
      </w:pPr>
      <w:rPr>
        <w:rFonts w:hint="default"/>
        <w:lang w:val="en-US" w:eastAsia="en-US" w:bidi="ar-SA"/>
      </w:rPr>
    </w:lvl>
    <w:lvl w:ilvl="4" w:tplc="5A46BAF2">
      <w:numFmt w:val="bullet"/>
      <w:lvlText w:val="•"/>
      <w:lvlJc w:val="left"/>
      <w:pPr>
        <w:ind w:left="3248" w:hanging="241"/>
      </w:pPr>
      <w:rPr>
        <w:rFonts w:hint="default"/>
        <w:lang w:val="en-US" w:eastAsia="en-US" w:bidi="ar-SA"/>
      </w:rPr>
    </w:lvl>
    <w:lvl w:ilvl="5" w:tplc="46CEB19E">
      <w:numFmt w:val="bullet"/>
      <w:lvlText w:val="•"/>
      <w:lvlJc w:val="left"/>
      <w:pPr>
        <w:ind w:left="3965" w:hanging="241"/>
      </w:pPr>
      <w:rPr>
        <w:rFonts w:hint="default"/>
        <w:lang w:val="en-US" w:eastAsia="en-US" w:bidi="ar-SA"/>
      </w:rPr>
    </w:lvl>
    <w:lvl w:ilvl="6" w:tplc="8C66AF6C">
      <w:numFmt w:val="bullet"/>
      <w:lvlText w:val="•"/>
      <w:lvlJc w:val="left"/>
      <w:pPr>
        <w:ind w:left="4682" w:hanging="241"/>
      </w:pPr>
      <w:rPr>
        <w:rFonts w:hint="default"/>
        <w:lang w:val="en-US" w:eastAsia="en-US" w:bidi="ar-SA"/>
      </w:rPr>
    </w:lvl>
    <w:lvl w:ilvl="7" w:tplc="5EB249F4">
      <w:numFmt w:val="bullet"/>
      <w:lvlText w:val="•"/>
      <w:lvlJc w:val="left"/>
      <w:pPr>
        <w:ind w:left="5399" w:hanging="241"/>
      </w:pPr>
      <w:rPr>
        <w:rFonts w:hint="default"/>
        <w:lang w:val="en-US" w:eastAsia="en-US" w:bidi="ar-SA"/>
      </w:rPr>
    </w:lvl>
    <w:lvl w:ilvl="8" w:tplc="6ADE4FD0">
      <w:numFmt w:val="bullet"/>
      <w:lvlText w:val="•"/>
      <w:lvlJc w:val="left"/>
      <w:pPr>
        <w:ind w:left="6116" w:hanging="241"/>
      </w:pPr>
      <w:rPr>
        <w:rFonts w:hint="default"/>
        <w:lang w:val="en-US" w:eastAsia="en-US" w:bidi="ar-SA"/>
      </w:rPr>
    </w:lvl>
  </w:abstractNum>
  <w:abstractNum w:abstractNumId="26" w15:restartNumberingAfterBreak="0">
    <w:nsid w:val="797132CF"/>
    <w:multiLevelType w:val="hybridMultilevel"/>
    <w:tmpl w:val="D4F67A4C"/>
    <w:lvl w:ilvl="0" w:tplc="47F25DBC">
      <w:start w:val="1"/>
      <w:numFmt w:val="decimal"/>
      <w:lvlText w:val="%1."/>
      <w:lvlJc w:val="left"/>
      <w:pPr>
        <w:ind w:left="330" w:hanging="215"/>
      </w:pPr>
      <w:rPr>
        <w:rFonts w:ascii="Cambria" w:eastAsia="Cambria" w:hAnsi="Cambria" w:cs="Cambria" w:hint="default"/>
        <w:b w:val="0"/>
        <w:bCs w:val="0"/>
        <w:i w:val="0"/>
        <w:iCs w:val="0"/>
        <w:spacing w:val="-2"/>
        <w:w w:val="97"/>
        <w:sz w:val="22"/>
        <w:szCs w:val="22"/>
        <w:lang w:val="en-US" w:eastAsia="en-US" w:bidi="ar-SA"/>
      </w:rPr>
    </w:lvl>
    <w:lvl w:ilvl="1" w:tplc="61903EAA">
      <w:start w:val="1"/>
      <w:numFmt w:val="lowerLetter"/>
      <w:lvlText w:val="(%2)"/>
      <w:lvlJc w:val="left"/>
      <w:pPr>
        <w:ind w:left="785" w:hanging="363"/>
      </w:pPr>
      <w:rPr>
        <w:rFonts w:ascii="Bookman Old Style" w:eastAsia="Bookman Old Style" w:hAnsi="Bookman Old Style" w:cs="Bookman Old Style" w:hint="default"/>
        <w:b w:val="0"/>
        <w:bCs w:val="0"/>
        <w:i w:val="0"/>
        <w:iCs w:val="0"/>
        <w:spacing w:val="-4"/>
        <w:w w:val="99"/>
        <w:sz w:val="20"/>
        <w:szCs w:val="20"/>
        <w:lang w:val="en-US" w:eastAsia="en-US" w:bidi="ar-SA"/>
      </w:rPr>
    </w:lvl>
    <w:lvl w:ilvl="2" w:tplc="5FA0DE22">
      <w:start w:val="1"/>
      <w:numFmt w:val="lowerLetter"/>
      <w:lvlText w:val="(%3)"/>
      <w:lvlJc w:val="left"/>
      <w:pPr>
        <w:ind w:left="1268" w:hanging="360"/>
      </w:pPr>
      <w:rPr>
        <w:rFonts w:ascii="Calibri" w:eastAsia="Calibri" w:hAnsi="Calibri" w:cs="Calibri" w:hint="default"/>
        <w:b w:val="0"/>
        <w:bCs w:val="0"/>
        <w:i w:val="0"/>
        <w:iCs w:val="0"/>
        <w:spacing w:val="-3"/>
        <w:w w:val="99"/>
        <w:sz w:val="22"/>
        <w:szCs w:val="22"/>
        <w:lang w:val="en-US" w:eastAsia="en-US" w:bidi="ar-SA"/>
      </w:rPr>
    </w:lvl>
    <w:lvl w:ilvl="3" w:tplc="78E8F952">
      <w:numFmt w:val="bullet"/>
      <w:lvlText w:val="•"/>
      <w:lvlJc w:val="left"/>
      <w:pPr>
        <w:ind w:left="2430" w:hanging="360"/>
      </w:pPr>
      <w:rPr>
        <w:rFonts w:hint="default"/>
        <w:lang w:val="en-US" w:eastAsia="en-US" w:bidi="ar-SA"/>
      </w:rPr>
    </w:lvl>
    <w:lvl w:ilvl="4" w:tplc="7CE4D3A8">
      <w:numFmt w:val="bullet"/>
      <w:lvlText w:val="•"/>
      <w:lvlJc w:val="left"/>
      <w:pPr>
        <w:ind w:left="3600" w:hanging="360"/>
      </w:pPr>
      <w:rPr>
        <w:rFonts w:hint="default"/>
        <w:lang w:val="en-US" w:eastAsia="en-US" w:bidi="ar-SA"/>
      </w:rPr>
    </w:lvl>
    <w:lvl w:ilvl="5" w:tplc="6DF02696">
      <w:numFmt w:val="bullet"/>
      <w:lvlText w:val="•"/>
      <w:lvlJc w:val="left"/>
      <w:pPr>
        <w:ind w:left="4770" w:hanging="360"/>
      </w:pPr>
      <w:rPr>
        <w:rFonts w:hint="default"/>
        <w:lang w:val="en-US" w:eastAsia="en-US" w:bidi="ar-SA"/>
      </w:rPr>
    </w:lvl>
    <w:lvl w:ilvl="6" w:tplc="A386C7E0">
      <w:numFmt w:val="bullet"/>
      <w:lvlText w:val="•"/>
      <w:lvlJc w:val="left"/>
      <w:pPr>
        <w:ind w:left="5940" w:hanging="360"/>
      </w:pPr>
      <w:rPr>
        <w:rFonts w:hint="default"/>
        <w:lang w:val="en-US" w:eastAsia="en-US" w:bidi="ar-SA"/>
      </w:rPr>
    </w:lvl>
    <w:lvl w:ilvl="7" w:tplc="8F9CBD02">
      <w:numFmt w:val="bullet"/>
      <w:lvlText w:val="•"/>
      <w:lvlJc w:val="left"/>
      <w:pPr>
        <w:ind w:left="7110" w:hanging="360"/>
      </w:pPr>
      <w:rPr>
        <w:rFonts w:hint="default"/>
        <w:lang w:val="en-US" w:eastAsia="en-US" w:bidi="ar-SA"/>
      </w:rPr>
    </w:lvl>
    <w:lvl w:ilvl="8" w:tplc="90F48AA2">
      <w:numFmt w:val="bullet"/>
      <w:lvlText w:val="•"/>
      <w:lvlJc w:val="left"/>
      <w:pPr>
        <w:ind w:left="8280" w:hanging="360"/>
      </w:pPr>
      <w:rPr>
        <w:rFonts w:hint="default"/>
        <w:lang w:val="en-US" w:eastAsia="en-US" w:bidi="ar-SA"/>
      </w:rPr>
    </w:lvl>
  </w:abstractNum>
  <w:abstractNum w:abstractNumId="27" w15:restartNumberingAfterBreak="0">
    <w:nsid w:val="79E89D5B"/>
    <w:multiLevelType w:val="hybridMultilevel"/>
    <w:tmpl w:val="84C05AD8"/>
    <w:lvl w:ilvl="0" w:tplc="68D4200A">
      <w:start w:val="1"/>
      <w:numFmt w:val="bullet"/>
      <w:lvlText w:val=""/>
      <w:lvlJc w:val="left"/>
      <w:pPr>
        <w:ind w:left="720" w:hanging="360"/>
      </w:pPr>
      <w:rPr>
        <w:rFonts w:ascii="Symbol" w:hAnsi="Symbol" w:hint="default"/>
      </w:rPr>
    </w:lvl>
    <w:lvl w:ilvl="1" w:tplc="A4FAB174">
      <w:start w:val="1"/>
      <w:numFmt w:val="bullet"/>
      <w:lvlText w:val="o"/>
      <w:lvlJc w:val="left"/>
      <w:pPr>
        <w:ind w:left="1440" w:hanging="360"/>
      </w:pPr>
      <w:rPr>
        <w:rFonts w:ascii="Courier New" w:hAnsi="Courier New" w:hint="default"/>
      </w:rPr>
    </w:lvl>
    <w:lvl w:ilvl="2" w:tplc="36A014D8">
      <w:start w:val="1"/>
      <w:numFmt w:val="bullet"/>
      <w:lvlText w:val=""/>
      <w:lvlJc w:val="left"/>
      <w:pPr>
        <w:ind w:left="2160" w:hanging="360"/>
      </w:pPr>
      <w:rPr>
        <w:rFonts w:ascii="Wingdings" w:hAnsi="Wingdings" w:hint="default"/>
      </w:rPr>
    </w:lvl>
    <w:lvl w:ilvl="3" w:tplc="18528710">
      <w:start w:val="1"/>
      <w:numFmt w:val="bullet"/>
      <w:lvlText w:val=""/>
      <w:lvlJc w:val="left"/>
      <w:pPr>
        <w:ind w:left="2880" w:hanging="360"/>
      </w:pPr>
      <w:rPr>
        <w:rFonts w:ascii="Symbol" w:hAnsi="Symbol" w:hint="default"/>
      </w:rPr>
    </w:lvl>
    <w:lvl w:ilvl="4" w:tplc="F08E2806">
      <w:start w:val="1"/>
      <w:numFmt w:val="bullet"/>
      <w:lvlText w:val="o"/>
      <w:lvlJc w:val="left"/>
      <w:pPr>
        <w:ind w:left="3600" w:hanging="360"/>
      </w:pPr>
      <w:rPr>
        <w:rFonts w:ascii="Courier New" w:hAnsi="Courier New" w:hint="default"/>
      </w:rPr>
    </w:lvl>
    <w:lvl w:ilvl="5" w:tplc="D486D84A">
      <w:start w:val="1"/>
      <w:numFmt w:val="bullet"/>
      <w:lvlText w:val=""/>
      <w:lvlJc w:val="left"/>
      <w:pPr>
        <w:ind w:left="4320" w:hanging="360"/>
      </w:pPr>
      <w:rPr>
        <w:rFonts w:ascii="Wingdings" w:hAnsi="Wingdings" w:hint="default"/>
      </w:rPr>
    </w:lvl>
    <w:lvl w:ilvl="6" w:tplc="1194CC08">
      <w:start w:val="1"/>
      <w:numFmt w:val="bullet"/>
      <w:lvlText w:val=""/>
      <w:lvlJc w:val="left"/>
      <w:pPr>
        <w:ind w:left="5040" w:hanging="360"/>
      </w:pPr>
      <w:rPr>
        <w:rFonts w:ascii="Symbol" w:hAnsi="Symbol" w:hint="default"/>
      </w:rPr>
    </w:lvl>
    <w:lvl w:ilvl="7" w:tplc="C8108854">
      <w:start w:val="1"/>
      <w:numFmt w:val="bullet"/>
      <w:lvlText w:val="o"/>
      <w:lvlJc w:val="left"/>
      <w:pPr>
        <w:ind w:left="5760" w:hanging="360"/>
      </w:pPr>
      <w:rPr>
        <w:rFonts w:ascii="Courier New" w:hAnsi="Courier New" w:hint="default"/>
      </w:rPr>
    </w:lvl>
    <w:lvl w:ilvl="8" w:tplc="930CD882">
      <w:start w:val="1"/>
      <w:numFmt w:val="bullet"/>
      <w:lvlText w:val=""/>
      <w:lvlJc w:val="left"/>
      <w:pPr>
        <w:ind w:left="6480" w:hanging="360"/>
      </w:pPr>
      <w:rPr>
        <w:rFonts w:ascii="Wingdings" w:hAnsi="Wingdings" w:hint="default"/>
      </w:rPr>
    </w:lvl>
  </w:abstractNum>
  <w:num w:numId="1" w16cid:durableId="113140261">
    <w:abstractNumId w:val="5"/>
  </w:num>
  <w:num w:numId="2" w16cid:durableId="2113623463">
    <w:abstractNumId w:val="19"/>
  </w:num>
  <w:num w:numId="3" w16cid:durableId="1985502977">
    <w:abstractNumId w:val="27"/>
  </w:num>
  <w:num w:numId="4" w16cid:durableId="693462928">
    <w:abstractNumId w:val="17"/>
  </w:num>
  <w:num w:numId="5" w16cid:durableId="1913392772">
    <w:abstractNumId w:val="0"/>
  </w:num>
  <w:num w:numId="6" w16cid:durableId="742919206">
    <w:abstractNumId w:val="7"/>
  </w:num>
  <w:num w:numId="7" w16cid:durableId="10618423">
    <w:abstractNumId w:val="13"/>
  </w:num>
  <w:num w:numId="8" w16cid:durableId="2124053">
    <w:abstractNumId w:val="21"/>
  </w:num>
  <w:num w:numId="9" w16cid:durableId="1022241067">
    <w:abstractNumId w:val="12"/>
  </w:num>
  <w:num w:numId="10" w16cid:durableId="1873421701">
    <w:abstractNumId w:val="16"/>
  </w:num>
  <w:num w:numId="11" w16cid:durableId="1878274297">
    <w:abstractNumId w:val="11"/>
  </w:num>
  <w:num w:numId="12" w16cid:durableId="1412383989">
    <w:abstractNumId w:val="23"/>
  </w:num>
  <w:num w:numId="13" w16cid:durableId="1605186284">
    <w:abstractNumId w:val="3"/>
  </w:num>
  <w:num w:numId="14" w16cid:durableId="1973903986">
    <w:abstractNumId w:val="2"/>
  </w:num>
  <w:num w:numId="15" w16cid:durableId="202136749">
    <w:abstractNumId w:val="25"/>
  </w:num>
  <w:num w:numId="16" w16cid:durableId="1153256213">
    <w:abstractNumId w:val="20"/>
  </w:num>
  <w:num w:numId="17" w16cid:durableId="1012727862">
    <w:abstractNumId w:val="26"/>
  </w:num>
  <w:num w:numId="18" w16cid:durableId="553934691">
    <w:abstractNumId w:val="4"/>
  </w:num>
  <w:num w:numId="19" w16cid:durableId="2145845864">
    <w:abstractNumId w:val="24"/>
  </w:num>
  <w:num w:numId="20" w16cid:durableId="1445877663">
    <w:abstractNumId w:val="15"/>
  </w:num>
  <w:num w:numId="21" w16cid:durableId="1250382520">
    <w:abstractNumId w:val="9"/>
  </w:num>
  <w:num w:numId="22" w16cid:durableId="1989942707">
    <w:abstractNumId w:val="1"/>
  </w:num>
  <w:num w:numId="23" w16cid:durableId="1720667301">
    <w:abstractNumId w:val="6"/>
  </w:num>
  <w:num w:numId="24" w16cid:durableId="1077023009">
    <w:abstractNumId w:val="14"/>
  </w:num>
  <w:num w:numId="25" w16cid:durableId="78600476">
    <w:abstractNumId w:val="18"/>
  </w:num>
  <w:num w:numId="26" w16cid:durableId="1651326165">
    <w:abstractNumId w:val="10"/>
  </w:num>
  <w:num w:numId="27" w16cid:durableId="972752696">
    <w:abstractNumId w:val="8"/>
  </w:num>
  <w:num w:numId="28" w16cid:durableId="957108919">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3030FD"/>
    <w:rsid w:val="00024733"/>
    <w:rsid w:val="00042A53"/>
    <w:rsid w:val="00043C49"/>
    <w:rsid w:val="000516B2"/>
    <w:rsid w:val="00052814"/>
    <w:rsid w:val="00066389"/>
    <w:rsid w:val="000761EB"/>
    <w:rsid w:val="00080BD8"/>
    <w:rsid w:val="000A0633"/>
    <w:rsid w:val="000A4409"/>
    <w:rsid w:val="000A6EB9"/>
    <w:rsid w:val="000B0C4F"/>
    <w:rsid w:val="000B4C5A"/>
    <w:rsid w:val="000C45CE"/>
    <w:rsid w:val="000C7D85"/>
    <w:rsid w:val="000E0821"/>
    <w:rsid w:val="000E1F1D"/>
    <w:rsid w:val="000E5C73"/>
    <w:rsid w:val="000E601B"/>
    <w:rsid w:val="000F46CF"/>
    <w:rsid w:val="0011341A"/>
    <w:rsid w:val="00122234"/>
    <w:rsid w:val="00131B77"/>
    <w:rsid w:val="00140221"/>
    <w:rsid w:val="00141A6E"/>
    <w:rsid w:val="00142B78"/>
    <w:rsid w:val="001439F2"/>
    <w:rsid w:val="001544A6"/>
    <w:rsid w:val="00162493"/>
    <w:rsid w:val="00162D65"/>
    <w:rsid w:val="00164D68"/>
    <w:rsid w:val="00184502"/>
    <w:rsid w:val="0019325C"/>
    <w:rsid w:val="001D7ABC"/>
    <w:rsid w:val="001D7F79"/>
    <w:rsid w:val="001E6960"/>
    <w:rsid w:val="001F4722"/>
    <w:rsid w:val="002045CB"/>
    <w:rsid w:val="002065E9"/>
    <w:rsid w:val="002127E3"/>
    <w:rsid w:val="00215693"/>
    <w:rsid w:val="00234112"/>
    <w:rsid w:val="00234F21"/>
    <w:rsid w:val="00247218"/>
    <w:rsid w:val="002672DA"/>
    <w:rsid w:val="002708BD"/>
    <w:rsid w:val="00282BDE"/>
    <w:rsid w:val="00283596"/>
    <w:rsid w:val="002956CF"/>
    <w:rsid w:val="00296DD7"/>
    <w:rsid w:val="002B4E44"/>
    <w:rsid w:val="002D2F6E"/>
    <w:rsid w:val="002E11E0"/>
    <w:rsid w:val="002E5206"/>
    <w:rsid w:val="002F2CB8"/>
    <w:rsid w:val="00302F3F"/>
    <w:rsid w:val="00314DF7"/>
    <w:rsid w:val="003230FD"/>
    <w:rsid w:val="00330233"/>
    <w:rsid w:val="00350D15"/>
    <w:rsid w:val="00365111"/>
    <w:rsid w:val="00370367"/>
    <w:rsid w:val="00386B86"/>
    <w:rsid w:val="003B1ED1"/>
    <w:rsid w:val="003B257F"/>
    <w:rsid w:val="003B2AC8"/>
    <w:rsid w:val="003B5998"/>
    <w:rsid w:val="003C08E0"/>
    <w:rsid w:val="003C4DF5"/>
    <w:rsid w:val="003C5938"/>
    <w:rsid w:val="003D5F94"/>
    <w:rsid w:val="003D7933"/>
    <w:rsid w:val="003E6E14"/>
    <w:rsid w:val="003F05A4"/>
    <w:rsid w:val="0041438E"/>
    <w:rsid w:val="004223A2"/>
    <w:rsid w:val="00427EF8"/>
    <w:rsid w:val="00434FD1"/>
    <w:rsid w:val="004379F2"/>
    <w:rsid w:val="00440E4B"/>
    <w:rsid w:val="004556DE"/>
    <w:rsid w:val="00464C7C"/>
    <w:rsid w:val="00471096"/>
    <w:rsid w:val="004A275A"/>
    <w:rsid w:val="004A2FFA"/>
    <w:rsid w:val="004B1F5E"/>
    <w:rsid w:val="004C27CF"/>
    <w:rsid w:val="004C74B0"/>
    <w:rsid w:val="004D264D"/>
    <w:rsid w:val="004D3244"/>
    <w:rsid w:val="004D38EC"/>
    <w:rsid w:val="004E70B0"/>
    <w:rsid w:val="004F14E7"/>
    <w:rsid w:val="004F27BB"/>
    <w:rsid w:val="004F3A93"/>
    <w:rsid w:val="005117DC"/>
    <w:rsid w:val="005242F1"/>
    <w:rsid w:val="00524A03"/>
    <w:rsid w:val="00539397"/>
    <w:rsid w:val="005406BF"/>
    <w:rsid w:val="00553959"/>
    <w:rsid w:val="00554E3C"/>
    <w:rsid w:val="005724D5"/>
    <w:rsid w:val="0057782C"/>
    <w:rsid w:val="0057A5B4"/>
    <w:rsid w:val="00582528"/>
    <w:rsid w:val="00595A71"/>
    <w:rsid w:val="005B5048"/>
    <w:rsid w:val="005C3D43"/>
    <w:rsid w:val="005D5E85"/>
    <w:rsid w:val="005E2FBD"/>
    <w:rsid w:val="005E58D1"/>
    <w:rsid w:val="005F5CD2"/>
    <w:rsid w:val="005F6A2D"/>
    <w:rsid w:val="005F6C98"/>
    <w:rsid w:val="00613FCB"/>
    <w:rsid w:val="006170EA"/>
    <w:rsid w:val="006221B8"/>
    <w:rsid w:val="00643437"/>
    <w:rsid w:val="00651895"/>
    <w:rsid w:val="0065215F"/>
    <w:rsid w:val="00653499"/>
    <w:rsid w:val="0066152D"/>
    <w:rsid w:val="00663085"/>
    <w:rsid w:val="0066725E"/>
    <w:rsid w:val="006747A9"/>
    <w:rsid w:val="006764D1"/>
    <w:rsid w:val="00684E3B"/>
    <w:rsid w:val="00685AC1"/>
    <w:rsid w:val="00690C05"/>
    <w:rsid w:val="006A2988"/>
    <w:rsid w:val="006A6E60"/>
    <w:rsid w:val="006F63B5"/>
    <w:rsid w:val="00704DF0"/>
    <w:rsid w:val="00724478"/>
    <w:rsid w:val="00731765"/>
    <w:rsid w:val="00733154"/>
    <w:rsid w:val="0073486F"/>
    <w:rsid w:val="00744112"/>
    <w:rsid w:val="007462AE"/>
    <w:rsid w:val="00776A54"/>
    <w:rsid w:val="00781629"/>
    <w:rsid w:val="007A1263"/>
    <w:rsid w:val="007A2324"/>
    <w:rsid w:val="007A255D"/>
    <w:rsid w:val="007A2907"/>
    <w:rsid w:val="007A6E7D"/>
    <w:rsid w:val="007C1B03"/>
    <w:rsid w:val="007C5038"/>
    <w:rsid w:val="007E2F61"/>
    <w:rsid w:val="007E39DE"/>
    <w:rsid w:val="007E4548"/>
    <w:rsid w:val="007F0675"/>
    <w:rsid w:val="00814AA5"/>
    <w:rsid w:val="00826F17"/>
    <w:rsid w:val="00830C2F"/>
    <w:rsid w:val="008746D7"/>
    <w:rsid w:val="00893A6C"/>
    <w:rsid w:val="008A1191"/>
    <w:rsid w:val="008A5F40"/>
    <w:rsid w:val="008B16C7"/>
    <w:rsid w:val="008C2EE3"/>
    <w:rsid w:val="008D62EA"/>
    <w:rsid w:val="008E2917"/>
    <w:rsid w:val="008E548C"/>
    <w:rsid w:val="008F1F73"/>
    <w:rsid w:val="008F67A8"/>
    <w:rsid w:val="00900467"/>
    <w:rsid w:val="00913AE4"/>
    <w:rsid w:val="00921814"/>
    <w:rsid w:val="0093532E"/>
    <w:rsid w:val="00945CF4"/>
    <w:rsid w:val="00946757"/>
    <w:rsid w:val="00953442"/>
    <w:rsid w:val="00967D98"/>
    <w:rsid w:val="009809D2"/>
    <w:rsid w:val="00992240"/>
    <w:rsid w:val="009A29BC"/>
    <w:rsid w:val="009B3570"/>
    <w:rsid w:val="009C5554"/>
    <w:rsid w:val="009D35C9"/>
    <w:rsid w:val="009D35DF"/>
    <w:rsid w:val="009D5B8D"/>
    <w:rsid w:val="009E0CA4"/>
    <w:rsid w:val="009E4D11"/>
    <w:rsid w:val="00A01187"/>
    <w:rsid w:val="00A03981"/>
    <w:rsid w:val="00A05E55"/>
    <w:rsid w:val="00A16B37"/>
    <w:rsid w:val="00A20A67"/>
    <w:rsid w:val="00A281F1"/>
    <w:rsid w:val="00A339CF"/>
    <w:rsid w:val="00A54461"/>
    <w:rsid w:val="00A60101"/>
    <w:rsid w:val="00A6042D"/>
    <w:rsid w:val="00A64C45"/>
    <w:rsid w:val="00A80D12"/>
    <w:rsid w:val="00A829E2"/>
    <w:rsid w:val="00AB3597"/>
    <w:rsid w:val="00AB424B"/>
    <w:rsid w:val="00AB74E9"/>
    <w:rsid w:val="00AB7EBD"/>
    <w:rsid w:val="00AC26FF"/>
    <w:rsid w:val="00AC36DF"/>
    <w:rsid w:val="00AC3DD1"/>
    <w:rsid w:val="00AC4C0E"/>
    <w:rsid w:val="00AD1BFF"/>
    <w:rsid w:val="00AE1EAB"/>
    <w:rsid w:val="00AF4E8B"/>
    <w:rsid w:val="00B12276"/>
    <w:rsid w:val="00B337E7"/>
    <w:rsid w:val="00B40D5C"/>
    <w:rsid w:val="00B42D68"/>
    <w:rsid w:val="00B51B2C"/>
    <w:rsid w:val="00B55334"/>
    <w:rsid w:val="00B56268"/>
    <w:rsid w:val="00B64470"/>
    <w:rsid w:val="00B71785"/>
    <w:rsid w:val="00B904D3"/>
    <w:rsid w:val="00B969C3"/>
    <w:rsid w:val="00BA62F2"/>
    <w:rsid w:val="00BB5829"/>
    <w:rsid w:val="00BB6BE9"/>
    <w:rsid w:val="00BC1CE8"/>
    <w:rsid w:val="00BD4C17"/>
    <w:rsid w:val="00BD762E"/>
    <w:rsid w:val="00BE12E4"/>
    <w:rsid w:val="00BE6AB8"/>
    <w:rsid w:val="00BF1942"/>
    <w:rsid w:val="00BF312A"/>
    <w:rsid w:val="00BF33A7"/>
    <w:rsid w:val="00BF568B"/>
    <w:rsid w:val="00C02D7A"/>
    <w:rsid w:val="00C03E63"/>
    <w:rsid w:val="00C21D2B"/>
    <w:rsid w:val="00C335F6"/>
    <w:rsid w:val="00C3486D"/>
    <w:rsid w:val="00C409E7"/>
    <w:rsid w:val="00C56CE8"/>
    <w:rsid w:val="00C62E39"/>
    <w:rsid w:val="00C73547"/>
    <w:rsid w:val="00C80051"/>
    <w:rsid w:val="00C863B2"/>
    <w:rsid w:val="00C9603F"/>
    <w:rsid w:val="00CA2DB8"/>
    <w:rsid w:val="00CA61D0"/>
    <w:rsid w:val="00CB6D70"/>
    <w:rsid w:val="00CB70CE"/>
    <w:rsid w:val="00CC0F4B"/>
    <w:rsid w:val="00CC57EF"/>
    <w:rsid w:val="00CC7897"/>
    <w:rsid w:val="00CD5204"/>
    <w:rsid w:val="00CD529E"/>
    <w:rsid w:val="00CE757E"/>
    <w:rsid w:val="00D111ED"/>
    <w:rsid w:val="00D3492A"/>
    <w:rsid w:val="00D3534C"/>
    <w:rsid w:val="00D51A97"/>
    <w:rsid w:val="00D579F9"/>
    <w:rsid w:val="00D82166"/>
    <w:rsid w:val="00D82E2C"/>
    <w:rsid w:val="00D83FE2"/>
    <w:rsid w:val="00D86BF6"/>
    <w:rsid w:val="00D87216"/>
    <w:rsid w:val="00DA01A1"/>
    <w:rsid w:val="00DA56F0"/>
    <w:rsid w:val="00DB5197"/>
    <w:rsid w:val="00DC2753"/>
    <w:rsid w:val="00DD35E3"/>
    <w:rsid w:val="00DE2F8F"/>
    <w:rsid w:val="00DE3149"/>
    <w:rsid w:val="00DE470B"/>
    <w:rsid w:val="00DE6572"/>
    <w:rsid w:val="00E0570B"/>
    <w:rsid w:val="00E07ECA"/>
    <w:rsid w:val="00E17D0C"/>
    <w:rsid w:val="00E20024"/>
    <w:rsid w:val="00E21B16"/>
    <w:rsid w:val="00E37D5D"/>
    <w:rsid w:val="00E43405"/>
    <w:rsid w:val="00E43E44"/>
    <w:rsid w:val="00E45A29"/>
    <w:rsid w:val="00E66AF0"/>
    <w:rsid w:val="00E73368"/>
    <w:rsid w:val="00E808B0"/>
    <w:rsid w:val="00EA4CF8"/>
    <w:rsid w:val="00EB0B27"/>
    <w:rsid w:val="00EC2DB8"/>
    <w:rsid w:val="00EE00C0"/>
    <w:rsid w:val="00EE6EC5"/>
    <w:rsid w:val="00EFD41B"/>
    <w:rsid w:val="00F35433"/>
    <w:rsid w:val="00F63056"/>
    <w:rsid w:val="00F71414"/>
    <w:rsid w:val="00F73B4B"/>
    <w:rsid w:val="00F74321"/>
    <w:rsid w:val="00F91CAB"/>
    <w:rsid w:val="00FA5B6C"/>
    <w:rsid w:val="00FB246B"/>
    <w:rsid w:val="00FB4C25"/>
    <w:rsid w:val="00FC0E65"/>
    <w:rsid w:val="00FC6293"/>
    <w:rsid w:val="00FC62EF"/>
    <w:rsid w:val="00FC6782"/>
    <w:rsid w:val="00FD50B5"/>
    <w:rsid w:val="00FF25D2"/>
    <w:rsid w:val="00FF753C"/>
    <w:rsid w:val="010D8A25"/>
    <w:rsid w:val="011069B3"/>
    <w:rsid w:val="0129F161"/>
    <w:rsid w:val="014319BE"/>
    <w:rsid w:val="01774AC4"/>
    <w:rsid w:val="01AD0DD7"/>
    <w:rsid w:val="01C1DD9C"/>
    <w:rsid w:val="01C4B8C3"/>
    <w:rsid w:val="01E58B4F"/>
    <w:rsid w:val="01FBAB5F"/>
    <w:rsid w:val="0210A90E"/>
    <w:rsid w:val="0248C68E"/>
    <w:rsid w:val="024F9637"/>
    <w:rsid w:val="0297E249"/>
    <w:rsid w:val="02AA50EC"/>
    <w:rsid w:val="02C6B538"/>
    <w:rsid w:val="02D1A780"/>
    <w:rsid w:val="02FA4F2F"/>
    <w:rsid w:val="0318E82A"/>
    <w:rsid w:val="03441D1F"/>
    <w:rsid w:val="034AA70C"/>
    <w:rsid w:val="03773CDE"/>
    <w:rsid w:val="038350B1"/>
    <w:rsid w:val="0387FD23"/>
    <w:rsid w:val="039C6F30"/>
    <w:rsid w:val="039E3AE6"/>
    <w:rsid w:val="03BC1745"/>
    <w:rsid w:val="03C6D4D1"/>
    <w:rsid w:val="03E9815E"/>
    <w:rsid w:val="03EB6698"/>
    <w:rsid w:val="03FD885E"/>
    <w:rsid w:val="04523872"/>
    <w:rsid w:val="04595996"/>
    <w:rsid w:val="04997C52"/>
    <w:rsid w:val="0505796F"/>
    <w:rsid w:val="054AC617"/>
    <w:rsid w:val="054FEA82"/>
    <w:rsid w:val="05773C72"/>
    <w:rsid w:val="058E440B"/>
    <w:rsid w:val="0596ACC7"/>
    <w:rsid w:val="059958BF"/>
    <w:rsid w:val="0613B7A8"/>
    <w:rsid w:val="067D77B1"/>
    <w:rsid w:val="069EF435"/>
    <w:rsid w:val="06C88881"/>
    <w:rsid w:val="06E1C284"/>
    <w:rsid w:val="071DF860"/>
    <w:rsid w:val="072C6384"/>
    <w:rsid w:val="074E4988"/>
    <w:rsid w:val="075E21BA"/>
    <w:rsid w:val="079BF2A9"/>
    <w:rsid w:val="07C01AD5"/>
    <w:rsid w:val="07F9C895"/>
    <w:rsid w:val="07FDAF57"/>
    <w:rsid w:val="084140E0"/>
    <w:rsid w:val="0856B8F1"/>
    <w:rsid w:val="085FAA8A"/>
    <w:rsid w:val="0888F0EF"/>
    <w:rsid w:val="09260D56"/>
    <w:rsid w:val="097A15EE"/>
    <w:rsid w:val="098BA4B7"/>
    <w:rsid w:val="09C052F1"/>
    <w:rsid w:val="09D42DFD"/>
    <w:rsid w:val="09EF9721"/>
    <w:rsid w:val="09F8F871"/>
    <w:rsid w:val="0A1A7D41"/>
    <w:rsid w:val="0A36BDC9"/>
    <w:rsid w:val="0A4BBD34"/>
    <w:rsid w:val="0A543A08"/>
    <w:rsid w:val="0AA5ABDA"/>
    <w:rsid w:val="0AAF2475"/>
    <w:rsid w:val="0AB8CED6"/>
    <w:rsid w:val="0AEC6B9D"/>
    <w:rsid w:val="0B122E5A"/>
    <w:rsid w:val="0B7E76D4"/>
    <w:rsid w:val="0B82943A"/>
    <w:rsid w:val="0B948898"/>
    <w:rsid w:val="0B94C8D2"/>
    <w:rsid w:val="0BB15C7B"/>
    <w:rsid w:val="0BB669E5"/>
    <w:rsid w:val="0BC2DA3C"/>
    <w:rsid w:val="0C150F66"/>
    <w:rsid w:val="0C6B62AA"/>
    <w:rsid w:val="0C6F6368"/>
    <w:rsid w:val="0C834DEA"/>
    <w:rsid w:val="0C8B65DA"/>
    <w:rsid w:val="0C91DD5D"/>
    <w:rsid w:val="0C94A97F"/>
    <w:rsid w:val="0D19F279"/>
    <w:rsid w:val="0D309933"/>
    <w:rsid w:val="0D3600B9"/>
    <w:rsid w:val="0D62FA05"/>
    <w:rsid w:val="0D7295E7"/>
    <w:rsid w:val="0D9248DE"/>
    <w:rsid w:val="0DC40F56"/>
    <w:rsid w:val="0E6A8B6C"/>
    <w:rsid w:val="0E8532BA"/>
    <w:rsid w:val="0E89B926"/>
    <w:rsid w:val="0EB8EB42"/>
    <w:rsid w:val="0EC98123"/>
    <w:rsid w:val="0ECDE700"/>
    <w:rsid w:val="0EFECA66"/>
    <w:rsid w:val="0F08F3A2"/>
    <w:rsid w:val="0F0C4343"/>
    <w:rsid w:val="0F2E193F"/>
    <w:rsid w:val="0F4381F7"/>
    <w:rsid w:val="0F51070F"/>
    <w:rsid w:val="0F8954C3"/>
    <w:rsid w:val="0F89577C"/>
    <w:rsid w:val="0FAE84A7"/>
    <w:rsid w:val="0FAEF1B0"/>
    <w:rsid w:val="0FB1AB39"/>
    <w:rsid w:val="0FB6923F"/>
    <w:rsid w:val="102C1072"/>
    <w:rsid w:val="102DED05"/>
    <w:rsid w:val="10311806"/>
    <w:rsid w:val="103447C1"/>
    <w:rsid w:val="105F824C"/>
    <w:rsid w:val="106839F5"/>
    <w:rsid w:val="108E7548"/>
    <w:rsid w:val="1095DEA6"/>
    <w:rsid w:val="1142D48B"/>
    <w:rsid w:val="1146CD72"/>
    <w:rsid w:val="114A8932"/>
    <w:rsid w:val="114EFCF7"/>
    <w:rsid w:val="11735C01"/>
    <w:rsid w:val="11A29EFC"/>
    <w:rsid w:val="11B48877"/>
    <w:rsid w:val="11E71F4F"/>
    <w:rsid w:val="1233D81E"/>
    <w:rsid w:val="12485E28"/>
    <w:rsid w:val="1262781E"/>
    <w:rsid w:val="127F44AB"/>
    <w:rsid w:val="12A0D840"/>
    <w:rsid w:val="12B75CCD"/>
    <w:rsid w:val="12F405EC"/>
    <w:rsid w:val="12FAA75E"/>
    <w:rsid w:val="13172D49"/>
    <w:rsid w:val="134D3D95"/>
    <w:rsid w:val="1386C9ED"/>
    <w:rsid w:val="13BFF8C3"/>
    <w:rsid w:val="13C93051"/>
    <w:rsid w:val="13D7193E"/>
    <w:rsid w:val="13F02EE3"/>
    <w:rsid w:val="146D88FC"/>
    <w:rsid w:val="149677BF"/>
    <w:rsid w:val="14BB7DEC"/>
    <w:rsid w:val="15073D4A"/>
    <w:rsid w:val="150BCC0D"/>
    <w:rsid w:val="150BDF2F"/>
    <w:rsid w:val="15104E23"/>
    <w:rsid w:val="152A0C2A"/>
    <w:rsid w:val="157DEB3A"/>
    <w:rsid w:val="15A72F9B"/>
    <w:rsid w:val="161FB733"/>
    <w:rsid w:val="1629A59E"/>
    <w:rsid w:val="162CB1D6"/>
    <w:rsid w:val="163E6ACF"/>
    <w:rsid w:val="16753BCF"/>
    <w:rsid w:val="167747FE"/>
    <w:rsid w:val="167E314A"/>
    <w:rsid w:val="16BAAE06"/>
    <w:rsid w:val="16BE6AAF"/>
    <w:rsid w:val="16C65125"/>
    <w:rsid w:val="16C99F2B"/>
    <w:rsid w:val="16F264A6"/>
    <w:rsid w:val="1719EC99"/>
    <w:rsid w:val="171E1D8D"/>
    <w:rsid w:val="177F84EB"/>
    <w:rsid w:val="1789A5AD"/>
    <w:rsid w:val="179FD90B"/>
    <w:rsid w:val="17B069E5"/>
    <w:rsid w:val="17FD9F3E"/>
    <w:rsid w:val="181FD68D"/>
    <w:rsid w:val="18257C45"/>
    <w:rsid w:val="1827CD6B"/>
    <w:rsid w:val="1832FC50"/>
    <w:rsid w:val="1840696F"/>
    <w:rsid w:val="1847EEE5"/>
    <w:rsid w:val="184FD3FF"/>
    <w:rsid w:val="18914C37"/>
    <w:rsid w:val="189928C9"/>
    <w:rsid w:val="18AB1ABD"/>
    <w:rsid w:val="18C7CD6F"/>
    <w:rsid w:val="18D02B9C"/>
    <w:rsid w:val="18D61962"/>
    <w:rsid w:val="19052BC9"/>
    <w:rsid w:val="193BB74F"/>
    <w:rsid w:val="19474ADC"/>
    <w:rsid w:val="196F8D4F"/>
    <w:rsid w:val="197EFC1C"/>
    <w:rsid w:val="19B8DB5A"/>
    <w:rsid w:val="19BA1B31"/>
    <w:rsid w:val="19DCE314"/>
    <w:rsid w:val="1A2DF821"/>
    <w:rsid w:val="1A5B2534"/>
    <w:rsid w:val="1A78B96C"/>
    <w:rsid w:val="1A7A302F"/>
    <w:rsid w:val="1A9097CC"/>
    <w:rsid w:val="1A9962C5"/>
    <w:rsid w:val="1AEB343D"/>
    <w:rsid w:val="1AFBB51B"/>
    <w:rsid w:val="1B82C05F"/>
    <w:rsid w:val="1B949EA6"/>
    <w:rsid w:val="1C06F281"/>
    <w:rsid w:val="1C095A64"/>
    <w:rsid w:val="1C2E6AB6"/>
    <w:rsid w:val="1C3969F9"/>
    <w:rsid w:val="1C44AE7D"/>
    <w:rsid w:val="1C486D23"/>
    <w:rsid w:val="1C5A6DA8"/>
    <w:rsid w:val="1C6120F8"/>
    <w:rsid w:val="1C7F9EDA"/>
    <w:rsid w:val="1C8AB558"/>
    <w:rsid w:val="1CA189A4"/>
    <w:rsid w:val="1CA544FD"/>
    <w:rsid w:val="1CFB3E58"/>
    <w:rsid w:val="1D00CD9D"/>
    <w:rsid w:val="1D115AD1"/>
    <w:rsid w:val="1D1483D6"/>
    <w:rsid w:val="1D38FC7B"/>
    <w:rsid w:val="1D6D8F0C"/>
    <w:rsid w:val="1D98CE6D"/>
    <w:rsid w:val="1DA0B390"/>
    <w:rsid w:val="1DC7EF65"/>
    <w:rsid w:val="1DE87947"/>
    <w:rsid w:val="1DF46CB9"/>
    <w:rsid w:val="1DF829CA"/>
    <w:rsid w:val="1DFF68CF"/>
    <w:rsid w:val="1E0AE1C7"/>
    <w:rsid w:val="1E101CBC"/>
    <w:rsid w:val="1E16AC98"/>
    <w:rsid w:val="1E3BFD5C"/>
    <w:rsid w:val="1E431BF8"/>
    <w:rsid w:val="1E4522F1"/>
    <w:rsid w:val="1EC38D5A"/>
    <w:rsid w:val="1EC4EA6E"/>
    <w:rsid w:val="1ED4416B"/>
    <w:rsid w:val="1ED55E67"/>
    <w:rsid w:val="1EE40ACA"/>
    <w:rsid w:val="1EEBF850"/>
    <w:rsid w:val="1EF74081"/>
    <w:rsid w:val="1F052519"/>
    <w:rsid w:val="1F41D22E"/>
    <w:rsid w:val="1F455AE6"/>
    <w:rsid w:val="1F4C2A8F"/>
    <w:rsid w:val="1F6B8201"/>
    <w:rsid w:val="1F7929F4"/>
    <w:rsid w:val="1F7A2277"/>
    <w:rsid w:val="1F800DE5"/>
    <w:rsid w:val="1F9E72E1"/>
    <w:rsid w:val="1FA3F17E"/>
    <w:rsid w:val="1FBEA560"/>
    <w:rsid w:val="1FC2A915"/>
    <w:rsid w:val="2008B123"/>
    <w:rsid w:val="2019CB45"/>
    <w:rsid w:val="2022EBCA"/>
    <w:rsid w:val="2036587B"/>
    <w:rsid w:val="203B7C42"/>
    <w:rsid w:val="204A9E36"/>
    <w:rsid w:val="205D3D24"/>
    <w:rsid w:val="20999E04"/>
    <w:rsid w:val="20AC7276"/>
    <w:rsid w:val="21480D12"/>
    <w:rsid w:val="2159ACD4"/>
    <w:rsid w:val="215A75C1"/>
    <w:rsid w:val="2180611E"/>
    <w:rsid w:val="21896551"/>
    <w:rsid w:val="218AD54B"/>
    <w:rsid w:val="219372EE"/>
    <w:rsid w:val="21F6B645"/>
    <w:rsid w:val="22511417"/>
    <w:rsid w:val="225C7987"/>
    <w:rsid w:val="226A4B4D"/>
    <w:rsid w:val="227F0F27"/>
    <w:rsid w:val="228581F8"/>
    <w:rsid w:val="22AB2F58"/>
    <w:rsid w:val="22E38DDF"/>
    <w:rsid w:val="22F3E871"/>
    <w:rsid w:val="23424963"/>
    <w:rsid w:val="235A3707"/>
    <w:rsid w:val="2365A8BE"/>
    <w:rsid w:val="2368D862"/>
    <w:rsid w:val="23892EC1"/>
    <w:rsid w:val="23A52BF8"/>
    <w:rsid w:val="23D3F4D7"/>
    <w:rsid w:val="23E3B7EA"/>
    <w:rsid w:val="240E9315"/>
    <w:rsid w:val="2425ACA5"/>
    <w:rsid w:val="24564C27"/>
    <w:rsid w:val="2498869D"/>
    <w:rsid w:val="24B16AA7"/>
    <w:rsid w:val="24CFFE7F"/>
    <w:rsid w:val="24E95EC6"/>
    <w:rsid w:val="24EB7919"/>
    <w:rsid w:val="24F3DA85"/>
    <w:rsid w:val="252B4B7E"/>
    <w:rsid w:val="253252C2"/>
    <w:rsid w:val="2533DB1A"/>
    <w:rsid w:val="254BE01A"/>
    <w:rsid w:val="25AEBF3E"/>
    <w:rsid w:val="25B03CAA"/>
    <w:rsid w:val="25C8E660"/>
    <w:rsid w:val="263DA44F"/>
    <w:rsid w:val="2640068F"/>
    <w:rsid w:val="26454F7A"/>
    <w:rsid w:val="264D5C60"/>
    <w:rsid w:val="26582DE8"/>
    <w:rsid w:val="26922D4E"/>
    <w:rsid w:val="26A03AE9"/>
    <w:rsid w:val="26CAEF3A"/>
    <w:rsid w:val="26CC40C0"/>
    <w:rsid w:val="26D2170B"/>
    <w:rsid w:val="26E7B07B"/>
    <w:rsid w:val="26F70A35"/>
    <w:rsid w:val="26F7295D"/>
    <w:rsid w:val="2721A62A"/>
    <w:rsid w:val="2721AC15"/>
    <w:rsid w:val="27D974B0"/>
    <w:rsid w:val="28270A9C"/>
    <w:rsid w:val="283426F9"/>
    <w:rsid w:val="28578B07"/>
    <w:rsid w:val="28706972"/>
    <w:rsid w:val="28A78DCA"/>
    <w:rsid w:val="28C60B56"/>
    <w:rsid w:val="28D17FBC"/>
    <w:rsid w:val="2900AABF"/>
    <w:rsid w:val="290D1157"/>
    <w:rsid w:val="29AD6A9B"/>
    <w:rsid w:val="2A1F513D"/>
    <w:rsid w:val="2A5DB3E6"/>
    <w:rsid w:val="2ABADC9E"/>
    <w:rsid w:val="2AEE9FC4"/>
    <w:rsid w:val="2B07C821"/>
    <w:rsid w:val="2B602121"/>
    <w:rsid w:val="2B83A7AA"/>
    <w:rsid w:val="2B8A69CE"/>
    <w:rsid w:val="2BB8A4AB"/>
    <w:rsid w:val="2BBFD2B9"/>
    <w:rsid w:val="2BC0F011"/>
    <w:rsid w:val="2C029A52"/>
    <w:rsid w:val="2C1B8B69"/>
    <w:rsid w:val="2C341937"/>
    <w:rsid w:val="2C783190"/>
    <w:rsid w:val="2C7BC79B"/>
    <w:rsid w:val="2C7FE9F7"/>
    <w:rsid w:val="2C82440E"/>
    <w:rsid w:val="2CB4D359"/>
    <w:rsid w:val="2CBEB851"/>
    <w:rsid w:val="2D467950"/>
    <w:rsid w:val="2D553AD7"/>
    <w:rsid w:val="2D76F68B"/>
    <w:rsid w:val="2D9E6AB3"/>
    <w:rsid w:val="2DC11CAD"/>
    <w:rsid w:val="2DEDCD46"/>
    <w:rsid w:val="2DF3D589"/>
    <w:rsid w:val="2E2ACF13"/>
    <w:rsid w:val="2E2D2BDF"/>
    <w:rsid w:val="2E349112"/>
    <w:rsid w:val="2E377B5D"/>
    <w:rsid w:val="2E38F8C9"/>
    <w:rsid w:val="2E658DE8"/>
    <w:rsid w:val="2E8AF212"/>
    <w:rsid w:val="2E94473C"/>
    <w:rsid w:val="2EB5C4BD"/>
    <w:rsid w:val="2EC07B24"/>
    <w:rsid w:val="2EDDDBED"/>
    <w:rsid w:val="2EFA2E94"/>
    <w:rsid w:val="2F021C1A"/>
    <w:rsid w:val="2F21DD00"/>
    <w:rsid w:val="2F3FE0E6"/>
    <w:rsid w:val="2F4054DC"/>
    <w:rsid w:val="2F522078"/>
    <w:rsid w:val="2F557745"/>
    <w:rsid w:val="2F5D9F22"/>
    <w:rsid w:val="2F790EE1"/>
    <w:rsid w:val="2FAACF62"/>
    <w:rsid w:val="2FB2CE4E"/>
    <w:rsid w:val="2FC0D151"/>
    <w:rsid w:val="2FE2D7C0"/>
    <w:rsid w:val="2FF4751D"/>
    <w:rsid w:val="30092CD7"/>
    <w:rsid w:val="300D27B5"/>
    <w:rsid w:val="304106B3"/>
    <w:rsid w:val="3043F601"/>
    <w:rsid w:val="306A35E8"/>
    <w:rsid w:val="30736C46"/>
    <w:rsid w:val="307E4C74"/>
    <w:rsid w:val="30800851"/>
    <w:rsid w:val="3081E225"/>
    <w:rsid w:val="309CAB7D"/>
    <w:rsid w:val="309DEC7B"/>
    <w:rsid w:val="30ADE654"/>
    <w:rsid w:val="30D60B75"/>
    <w:rsid w:val="3115CF24"/>
    <w:rsid w:val="311913AD"/>
    <w:rsid w:val="316B3ADC"/>
    <w:rsid w:val="3170998B"/>
    <w:rsid w:val="317709A5"/>
    <w:rsid w:val="317D5C8B"/>
    <w:rsid w:val="31B7F2D2"/>
    <w:rsid w:val="31D31570"/>
    <w:rsid w:val="321007BC"/>
    <w:rsid w:val="321549DA"/>
    <w:rsid w:val="321590E3"/>
    <w:rsid w:val="32167D79"/>
    <w:rsid w:val="325DFC9F"/>
    <w:rsid w:val="326E1BB7"/>
    <w:rsid w:val="330AEC80"/>
    <w:rsid w:val="33145772"/>
    <w:rsid w:val="33643F44"/>
    <w:rsid w:val="3379ED6F"/>
    <w:rsid w:val="3397B3E7"/>
    <w:rsid w:val="339E8765"/>
    <w:rsid w:val="33B16144"/>
    <w:rsid w:val="33BEC81A"/>
    <w:rsid w:val="33D6EE58"/>
    <w:rsid w:val="3420ED3D"/>
    <w:rsid w:val="34AEAA67"/>
    <w:rsid w:val="34FD4BF4"/>
    <w:rsid w:val="35105A12"/>
    <w:rsid w:val="35176724"/>
    <w:rsid w:val="359A2675"/>
    <w:rsid w:val="35BDC460"/>
    <w:rsid w:val="35DB95A9"/>
    <w:rsid w:val="35DE38A0"/>
    <w:rsid w:val="35E6D71E"/>
    <w:rsid w:val="35EBC2FB"/>
    <w:rsid w:val="360E5145"/>
    <w:rsid w:val="364A7AC8"/>
    <w:rsid w:val="367F742C"/>
    <w:rsid w:val="368C326D"/>
    <w:rsid w:val="3695B74B"/>
    <w:rsid w:val="36DC1FD9"/>
    <w:rsid w:val="36E1A160"/>
    <w:rsid w:val="3732B10D"/>
    <w:rsid w:val="376C96F2"/>
    <w:rsid w:val="3792052D"/>
    <w:rsid w:val="37B7B512"/>
    <w:rsid w:val="37C44B35"/>
    <w:rsid w:val="37DFF481"/>
    <w:rsid w:val="37F5E3AD"/>
    <w:rsid w:val="380888F3"/>
    <w:rsid w:val="382802CE"/>
    <w:rsid w:val="382F84BA"/>
    <w:rsid w:val="384226B0"/>
    <w:rsid w:val="3894F997"/>
    <w:rsid w:val="38984E29"/>
    <w:rsid w:val="38F73856"/>
    <w:rsid w:val="390C7D36"/>
    <w:rsid w:val="3910237D"/>
    <w:rsid w:val="39368E52"/>
    <w:rsid w:val="3953AE2B"/>
    <w:rsid w:val="39577227"/>
    <w:rsid w:val="39756299"/>
    <w:rsid w:val="39779840"/>
    <w:rsid w:val="3981D5B5"/>
    <w:rsid w:val="39B8F8C2"/>
    <w:rsid w:val="39C3D32F"/>
    <w:rsid w:val="39F20531"/>
    <w:rsid w:val="3A0089F4"/>
    <w:rsid w:val="3A438DC3"/>
    <w:rsid w:val="3A6DF0F7"/>
    <w:rsid w:val="3A6F6E63"/>
    <w:rsid w:val="3A703D23"/>
    <w:rsid w:val="3AB963FB"/>
    <w:rsid w:val="3AC7A97F"/>
    <w:rsid w:val="3B071032"/>
    <w:rsid w:val="3B0DA725"/>
    <w:rsid w:val="3B1F6957"/>
    <w:rsid w:val="3B5A2054"/>
    <w:rsid w:val="3B5DC59A"/>
    <w:rsid w:val="3BF88681"/>
    <w:rsid w:val="3C09E3C8"/>
    <w:rsid w:val="3C382DE2"/>
    <w:rsid w:val="3C422C0D"/>
    <w:rsid w:val="3C60184B"/>
    <w:rsid w:val="3C78C480"/>
    <w:rsid w:val="3C97329F"/>
    <w:rsid w:val="3CB9BC4C"/>
    <w:rsid w:val="3CC51B6A"/>
    <w:rsid w:val="3CF2E00F"/>
    <w:rsid w:val="3D5A69C4"/>
    <w:rsid w:val="3D7C6F83"/>
    <w:rsid w:val="3D823D1C"/>
    <w:rsid w:val="3D862D23"/>
    <w:rsid w:val="3DB5A2D4"/>
    <w:rsid w:val="3E330300"/>
    <w:rsid w:val="3E431A5A"/>
    <w:rsid w:val="3E4B6359"/>
    <w:rsid w:val="3E5C7A11"/>
    <w:rsid w:val="3E87ED7F"/>
    <w:rsid w:val="3E968FFE"/>
    <w:rsid w:val="3EAC1C50"/>
    <w:rsid w:val="3EBA8921"/>
    <w:rsid w:val="3EDFDDF0"/>
    <w:rsid w:val="3EF16A65"/>
    <w:rsid w:val="3F10F252"/>
    <w:rsid w:val="3F16FEE6"/>
    <w:rsid w:val="3F25F728"/>
    <w:rsid w:val="3F2D67E3"/>
    <w:rsid w:val="3F36126D"/>
    <w:rsid w:val="3F3956A0"/>
    <w:rsid w:val="3F3EB79A"/>
    <w:rsid w:val="3F3F607E"/>
    <w:rsid w:val="3F5FF769"/>
    <w:rsid w:val="3F77AB2F"/>
    <w:rsid w:val="3FCED361"/>
    <w:rsid w:val="3FEAECF4"/>
    <w:rsid w:val="3FF15D0E"/>
    <w:rsid w:val="40950712"/>
    <w:rsid w:val="409FFA8C"/>
    <w:rsid w:val="40C8117E"/>
    <w:rsid w:val="40CBF7A4"/>
    <w:rsid w:val="40D9132E"/>
    <w:rsid w:val="40FFA3E8"/>
    <w:rsid w:val="41167DC2"/>
    <w:rsid w:val="413620BA"/>
    <w:rsid w:val="413FC399"/>
    <w:rsid w:val="4183EA55"/>
    <w:rsid w:val="4188A8B6"/>
    <w:rsid w:val="418D5A32"/>
    <w:rsid w:val="419C40CA"/>
    <w:rsid w:val="419C83C2"/>
    <w:rsid w:val="41AE44E7"/>
    <w:rsid w:val="41C677E7"/>
    <w:rsid w:val="41D3CF83"/>
    <w:rsid w:val="41E3C490"/>
    <w:rsid w:val="41F37B21"/>
    <w:rsid w:val="42074846"/>
    <w:rsid w:val="421A9EB6"/>
    <w:rsid w:val="421C34AB"/>
    <w:rsid w:val="423030FD"/>
    <w:rsid w:val="426573F1"/>
    <w:rsid w:val="42703533"/>
    <w:rsid w:val="4271AFD1"/>
    <w:rsid w:val="42730A77"/>
    <w:rsid w:val="427AEEBD"/>
    <w:rsid w:val="42AC75F8"/>
    <w:rsid w:val="42B35134"/>
    <w:rsid w:val="42B8FE04"/>
    <w:rsid w:val="42D14035"/>
    <w:rsid w:val="42D3ABF0"/>
    <w:rsid w:val="42D58883"/>
    <w:rsid w:val="43280184"/>
    <w:rsid w:val="435B5EA2"/>
    <w:rsid w:val="436DD00B"/>
    <w:rsid w:val="4376E82D"/>
    <w:rsid w:val="43BDB539"/>
    <w:rsid w:val="43BDF2A1"/>
    <w:rsid w:val="43D41A39"/>
    <w:rsid w:val="43E3C913"/>
    <w:rsid w:val="4443F96D"/>
    <w:rsid w:val="446F0FDD"/>
    <w:rsid w:val="447645AA"/>
    <w:rsid w:val="4493CE76"/>
    <w:rsid w:val="449B74EB"/>
    <w:rsid w:val="44A15656"/>
    <w:rsid w:val="44C4CE31"/>
    <w:rsid w:val="44C991DC"/>
    <w:rsid w:val="44CB517F"/>
    <w:rsid w:val="44E7A221"/>
    <w:rsid w:val="44EEE63D"/>
    <w:rsid w:val="45270B5A"/>
    <w:rsid w:val="45351613"/>
    <w:rsid w:val="45421284"/>
    <w:rsid w:val="4553D56D"/>
    <w:rsid w:val="45667CB6"/>
    <w:rsid w:val="4588E649"/>
    <w:rsid w:val="459FED04"/>
    <w:rsid w:val="461FBD4C"/>
    <w:rsid w:val="4646B805"/>
    <w:rsid w:val="467735C5"/>
    <w:rsid w:val="467743FD"/>
    <w:rsid w:val="46A62B9B"/>
    <w:rsid w:val="46AFFEAC"/>
    <w:rsid w:val="46D822E1"/>
    <w:rsid w:val="46FD074A"/>
    <w:rsid w:val="4717F523"/>
    <w:rsid w:val="4719A470"/>
    <w:rsid w:val="4729FE51"/>
    <w:rsid w:val="472D93C9"/>
    <w:rsid w:val="47337865"/>
    <w:rsid w:val="473881B7"/>
    <w:rsid w:val="47635E49"/>
    <w:rsid w:val="476FA1FB"/>
    <w:rsid w:val="47982004"/>
    <w:rsid w:val="479A8851"/>
    <w:rsid w:val="47C93E2D"/>
    <w:rsid w:val="47FE8651"/>
    <w:rsid w:val="4832187B"/>
    <w:rsid w:val="484BD5B2"/>
    <w:rsid w:val="48FF2EAA"/>
    <w:rsid w:val="492508DB"/>
    <w:rsid w:val="4932D400"/>
    <w:rsid w:val="496874A9"/>
    <w:rsid w:val="49738018"/>
    <w:rsid w:val="498662BB"/>
    <w:rsid w:val="49AEE4BF"/>
    <w:rsid w:val="49B9DCDB"/>
    <w:rsid w:val="49DE5B1C"/>
    <w:rsid w:val="4A01447B"/>
    <w:rsid w:val="4A0E1E33"/>
    <w:rsid w:val="4A317753"/>
    <w:rsid w:val="4A349D5B"/>
    <w:rsid w:val="4A6AEC64"/>
    <w:rsid w:val="4A810545"/>
    <w:rsid w:val="4ABDBF18"/>
    <w:rsid w:val="4AD679FD"/>
    <w:rsid w:val="4ADEBDD5"/>
    <w:rsid w:val="4AE6E249"/>
    <w:rsid w:val="4AF74A84"/>
    <w:rsid w:val="4B415C50"/>
    <w:rsid w:val="4B6CA6D2"/>
    <w:rsid w:val="4B6D3C52"/>
    <w:rsid w:val="4B86D478"/>
    <w:rsid w:val="4C01C8BC"/>
    <w:rsid w:val="4C0EAA4B"/>
    <w:rsid w:val="4C196872"/>
    <w:rsid w:val="4CDECF1B"/>
    <w:rsid w:val="4CE4C368"/>
    <w:rsid w:val="4CE68581"/>
    <w:rsid w:val="4D4B9A53"/>
    <w:rsid w:val="4D72AA35"/>
    <w:rsid w:val="4D7361EB"/>
    <w:rsid w:val="4D993FD5"/>
    <w:rsid w:val="4D9CADF3"/>
    <w:rsid w:val="4DB5A90D"/>
    <w:rsid w:val="4DBAA84A"/>
    <w:rsid w:val="4DC0E762"/>
    <w:rsid w:val="4DCA9AA0"/>
    <w:rsid w:val="4DCAB5A3"/>
    <w:rsid w:val="4DEE36FE"/>
    <w:rsid w:val="4E0810E3"/>
    <w:rsid w:val="4E1E830B"/>
    <w:rsid w:val="4E52D0A7"/>
    <w:rsid w:val="4E7A9F7C"/>
    <w:rsid w:val="4E8DBB70"/>
    <w:rsid w:val="4EBE753A"/>
    <w:rsid w:val="4EE18F56"/>
    <w:rsid w:val="4F08C6E8"/>
    <w:rsid w:val="4F315117"/>
    <w:rsid w:val="4FAE7775"/>
    <w:rsid w:val="4FBA1C7E"/>
    <w:rsid w:val="4FDCAFCC"/>
    <w:rsid w:val="500D1806"/>
    <w:rsid w:val="50166FDD"/>
    <w:rsid w:val="50268E45"/>
    <w:rsid w:val="5034EF01"/>
    <w:rsid w:val="5045B463"/>
    <w:rsid w:val="5085180E"/>
    <w:rsid w:val="50955F6A"/>
    <w:rsid w:val="50B90C0F"/>
    <w:rsid w:val="50D245AC"/>
    <w:rsid w:val="5124CA7F"/>
    <w:rsid w:val="5137D3EE"/>
    <w:rsid w:val="5155ECDF"/>
    <w:rsid w:val="51729C4F"/>
    <w:rsid w:val="51B9F6A4"/>
    <w:rsid w:val="51EEE90D"/>
    <w:rsid w:val="51F5C055"/>
    <w:rsid w:val="52106EF1"/>
    <w:rsid w:val="52241260"/>
    <w:rsid w:val="524F8CEF"/>
    <w:rsid w:val="525BEBDB"/>
    <w:rsid w:val="5264C372"/>
    <w:rsid w:val="52BD3294"/>
    <w:rsid w:val="52D283F0"/>
    <w:rsid w:val="52E0ED19"/>
    <w:rsid w:val="52F1BD40"/>
    <w:rsid w:val="53262600"/>
    <w:rsid w:val="532D44C1"/>
    <w:rsid w:val="535DA435"/>
    <w:rsid w:val="53795884"/>
    <w:rsid w:val="53848B6E"/>
    <w:rsid w:val="53CE5236"/>
    <w:rsid w:val="540093D3"/>
    <w:rsid w:val="5448F45C"/>
    <w:rsid w:val="54749C32"/>
    <w:rsid w:val="54B05386"/>
    <w:rsid w:val="554598FB"/>
    <w:rsid w:val="55522D16"/>
    <w:rsid w:val="559F537E"/>
    <w:rsid w:val="55A451BA"/>
    <w:rsid w:val="55AD9F0B"/>
    <w:rsid w:val="55D518F9"/>
    <w:rsid w:val="55D9DBE2"/>
    <w:rsid w:val="5606FFE3"/>
    <w:rsid w:val="564B1F92"/>
    <w:rsid w:val="5658CE94"/>
    <w:rsid w:val="565F022F"/>
    <w:rsid w:val="56EB5AF0"/>
    <w:rsid w:val="5725F791"/>
    <w:rsid w:val="572DD0F9"/>
    <w:rsid w:val="5740221B"/>
    <w:rsid w:val="57496F6C"/>
    <w:rsid w:val="574B05F5"/>
    <w:rsid w:val="5757538D"/>
    <w:rsid w:val="57A8EACE"/>
    <w:rsid w:val="57D0569D"/>
    <w:rsid w:val="57F49EF5"/>
    <w:rsid w:val="57F5A215"/>
    <w:rsid w:val="58052451"/>
    <w:rsid w:val="58261434"/>
    <w:rsid w:val="58511143"/>
    <w:rsid w:val="58726E9B"/>
    <w:rsid w:val="58AD6012"/>
    <w:rsid w:val="58CD88E0"/>
    <w:rsid w:val="58D843F3"/>
    <w:rsid w:val="5907D31C"/>
    <w:rsid w:val="591FBA7B"/>
    <w:rsid w:val="59697FD9"/>
    <w:rsid w:val="5977E330"/>
    <w:rsid w:val="5984E5F1"/>
    <w:rsid w:val="59A9E7B6"/>
    <w:rsid w:val="59C9D136"/>
    <w:rsid w:val="59E7432C"/>
    <w:rsid w:val="5A5817AF"/>
    <w:rsid w:val="5A81102E"/>
    <w:rsid w:val="5AAD8162"/>
    <w:rsid w:val="5B08F183"/>
    <w:rsid w:val="5B28A438"/>
    <w:rsid w:val="5B4B127B"/>
    <w:rsid w:val="5B4BB0EB"/>
    <w:rsid w:val="5B74D321"/>
    <w:rsid w:val="5B77DAB7"/>
    <w:rsid w:val="5B8CB106"/>
    <w:rsid w:val="5B9176AD"/>
    <w:rsid w:val="5BB63B27"/>
    <w:rsid w:val="5BC901B8"/>
    <w:rsid w:val="5C2F95B0"/>
    <w:rsid w:val="5C43603E"/>
    <w:rsid w:val="5C54BED0"/>
    <w:rsid w:val="5CA4B4B2"/>
    <w:rsid w:val="5CD9284D"/>
    <w:rsid w:val="5CED2BA7"/>
    <w:rsid w:val="5CFFB920"/>
    <w:rsid w:val="5D26C11E"/>
    <w:rsid w:val="5D4836D7"/>
    <w:rsid w:val="5D6FD107"/>
    <w:rsid w:val="5D75A0D8"/>
    <w:rsid w:val="5DAA8A66"/>
    <w:rsid w:val="5DAAF340"/>
    <w:rsid w:val="5DB8B0F0"/>
    <w:rsid w:val="5DDF277C"/>
    <w:rsid w:val="5E32EB5E"/>
    <w:rsid w:val="5E40BFDD"/>
    <w:rsid w:val="5E6A2950"/>
    <w:rsid w:val="5E7AE2FC"/>
    <w:rsid w:val="5EA5EFF8"/>
    <w:rsid w:val="5EBBAF70"/>
    <w:rsid w:val="5EBD719C"/>
    <w:rsid w:val="5EFD731C"/>
    <w:rsid w:val="5F29D547"/>
    <w:rsid w:val="5F2A35B0"/>
    <w:rsid w:val="5F54E66A"/>
    <w:rsid w:val="5F66A0C9"/>
    <w:rsid w:val="5F71C766"/>
    <w:rsid w:val="5FE6BC65"/>
    <w:rsid w:val="601A598F"/>
    <w:rsid w:val="60525B4F"/>
    <w:rsid w:val="60726F94"/>
    <w:rsid w:val="6088FB8B"/>
    <w:rsid w:val="60DF439E"/>
    <w:rsid w:val="60E6EF40"/>
    <w:rsid w:val="61007683"/>
    <w:rsid w:val="61183667"/>
    <w:rsid w:val="613F47E7"/>
    <w:rsid w:val="616BDBFD"/>
    <w:rsid w:val="6180CCC6"/>
    <w:rsid w:val="61DB20DD"/>
    <w:rsid w:val="61E8E7CA"/>
    <w:rsid w:val="6227483E"/>
    <w:rsid w:val="6230B90F"/>
    <w:rsid w:val="6232384B"/>
    <w:rsid w:val="6241140D"/>
    <w:rsid w:val="626F6198"/>
    <w:rsid w:val="627097BE"/>
    <w:rsid w:val="627B13FF"/>
    <w:rsid w:val="62AFF4A3"/>
    <w:rsid w:val="62BF9743"/>
    <w:rsid w:val="62DDB4C4"/>
    <w:rsid w:val="6396CF50"/>
    <w:rsid w:val="63DC6AAD"/>
    <w:rsid w:val="6416E460"/>
    <w:rsid w:val="64237E49"/>
    <w:rsid w:val="6428DD2C"/>
    <w:rsid w:val="6429A624"/>
    <w:rsid w:val="642ED537"/>
    <w:rsid w:val="64F9DE81"/>
    <w:rsid w:val="650FA8B6"/>
    <w:rsid w:val="655749AE"/>
    <w:rsid w:val="6561283C"/>
    <w:rsid w:val="65662A40"/>
    <w:rsid w:val="6609502B"/>
    <w:rsid w:val="6626596F"/>
    <w:rsid w:val="6635433A"/>
    <w:rsid w:val="66416306"/>
    <w:rsid w:val="66827E7D"/>
    <w:rsid w:val="66BA669E"/>
    <w:rsid w:val="66C18EE7"/>
    <w:rsid w:val="66E9501D"/>
    <w:rsid w:val="67309513"/>
    <w:rsid w:val="67354795"/>
    <w:rsid w:val="6756923D"/>
    <w:rsid w:val="676780BC"/>
    <w:rsid w:val="676A6FA0"/>
    <w:rsid w:val="6793B378"/>
    <w:rsid w:val="679EF0AA"/>
    <w:rsid w:val="67A74E48"/>
    <w:rsid w:val="67BBDA20"/>
    <w:rsid w:val="67C229D0"/>
    <w:rsid w:val="67EA8E63"/>
    <w:rsid w:val="67EAB8FB"/>
    <w:rsid w:val="67FE757E"/>
    <w:rsid w:val="68050143"/>
    <w:rsid w:val="682559A0"/>
    <w:rsid w:val="6856035C"/>
    <w:rsid w:val="689A8783"/>
    <w:rsid w:val="689CFB54"/>
    <w:rsid w:val="68B3E468"/>
    <w:rsid w:val="68E55D55"/>
    <w:rsid w:val="68EA5583"/>
    <w:rsid w:val="6903511D"/>
    <w:rsid w:val="690AE066"/>
    <w:rsid w:val="69A3A259"/>
    <w:rsid w:val="69AEEB14"/>
    <w:rsid w:val="69B41AE4"/>
    <w:rsid w:val="69E0C5C8"/>
    <w:rsid w:val="69F30D94"/>
    <w:rsid w:val="6A04E5BD"/>
    <w:rsid w:val="6A0610D4"/>
    <w:rsid w:val="6A7BA9A3"/>
    <w:rsid w:val="6A855B09"/>
    <w:rsid w:val="6A8625E4"/>
    <w:rsid w:val="6AAE1083"/>
    <w:rsid w:val="6AB7C002"/>
    <w:rsid w:val="6AC7C740"/>
    <w:rsid w:val="6B330684"/>
    <w:rsid w:val="6B387E0D"/>
    <w:rsid w:val="6B66DD2A"/>
    <w:rsid w:val="6B70F18B"/>
    <w:rsid w:val="6B7C9629"/>
    <w:rsid w:val="6B7EEA3A"/>
    <w:rsid w:val="6C01A668"/>
    <w:rsid w:val="6C1FF36F"/>
    <w:rsid w:val="6C5BCBA9"/>
    <w:rsid w:val="6C5D3D47"/>
    <w:rsid w:val="6C64E2BF"/>
    <w:rsid w:val="6D0D40FD"/>
    <w:rsid w:val="6D7DFCDD"/>
    <w:rsid w:val="6DA22E6C"/>
    <w:rsid w:val="6DBF121A"/>
    <w:rsid w:val="6DC88158"/>
    <w:rsid w:val="6DD6C240"/>
    <w:rsid w:val="6E286BC2"/>
    <w:rsid w:val="6E35F66B"/>
    <w:rsid w:val="6E4719C2"/>
    <w:rsid w:val="6E640EA7"/>
    <w:rsid w:val="6E6DB702"/>
    <w:rsid w:val="6E86F9A2"/>
    <w:rsid w:val="6E9A2AA1"/>
    <w:rsid w:val="6EA38088"/>
    <w:rsid w:val="6EA6F160"/>
    <w:rsid w:val="6EB8A710"/>
    <w:rsid w:val="6EBCAA70"/>
    <w:rsid w:val="6ED39AA0"/>
    <w:rsid w:val="6F2344B5"/>
    <w:rsid w:val="6F3B2847"/>
    <w:rsid w:val="6F3EC018"/>
    <w:rsid w:val="6F67A756"/>
    <w:rsid w:val="6F685949"/>
    <w:rsid w:val="6F7DB420"/>
    <w:rsid w:val="6F8172C6"/>
    <w:rsid w:val="6FB7D80C"/>
    <w:rsid w:val="6FC30775"/>
    <w:rsid w:val="6FE8513E"/>
    <w:rsid w:val="7035C4A7"/>
    <w:rsid w:val="704A6841"/>
    <w:rsid w:val="7053DB27"/>
    <w:rsid w:val="7054C2AC"/>
    <w:rsid w:val="70A1C698"/>
    <w:rsid w:val="70D06432"/>
    <w:rsid w:val="70E77695"/>
    <w:rsid w:val="7105EA30"/>
    <w:rsid w:val="7116F568"/>
    <w:rsid w:val="7120DBEE"/>
    <w:rsid w:val="71641011"/>
    <w:rsid w:val="7172DBFD"/>
    <w:rsid w:val="71A9ACE7"/>
    <w:rsid w:val="71B7AAE0"/>
    <w:rsid w:val="71D7BF3E"/>
    <w:rsid w:val="71EBD7AD"/>
    <w:rsid w:val="71F63D5D"/>
    <w:rsid w:val="71F7FA5C"/>
    <w:rsid w:val="71F92A4D"/>
    <w:rsid w:val="720225F5"/>
    <w:rsid w:val="723533F0"/>
    <w:rsid w:val="723FD092"/>
    <w:rsid w:val="7241514F"/>
    <w:rsid w:val="7243A6AC"/>
    <w:rsid w:val="7286C517"/>
    <w:rsid w:val="728CBCC5"/>
    <w:rsid w:val="729A75F8"/>
    <w:rsid w:val="72ABB0CF"/>
    <w:rsid w:val="731384F9"/>
    <w:rsid w:val="735F1589"/>
    <w:rsid w:val="7387A80E"/>
    <w:rsid w:val="73AD755D"/>
    <w:rsid w:val="73C0CA29"/>
    <w:rsid w:val="73DB8BFC"/>
    <w:rsid w:val="74021392"/>
    <w:rsid w:val="74280FFC"/>
    <w:rsid w:val="743420B7"/>
    <w:rsid w:val="746E639B"/>
    <w:rsid w:val="74C3D029"/>
    <w:rsid w:val="74F26425"/>
    <w:rsid w:val="75146A15"/>
    <w:rsid w:val="752EDEC6"/>
    <w:rsid w:val="7548E0F2"/>
    <w:rsid w:val="754C90F9"/>
    <w:rsid w:val="755229F4"/>
    <w:rsid w:val="7552B8EA"/>
    <w:rsid w:val="758A3B8B"/>
    <w:rsid w:val="75AE261F"/>
    <w:rsid w:val="75BBE678"/>
    <w:rsid w:val="75D60C2C"/>
    <w:rsid w:val="7618B8B9"/>
    <w:rsid w:val="763BCF76"/>
    <w:rsid w:val="7647E309"/>
    <w:rsid w:val="76533A11"/>
    <w:rsid w:val="768BE88B"/>
    <w:rsid w:val="769550A6"/>
    <w:rsid w:val="76D35905"/>
    <w:rsid w:val="76E84E72"/>
    <w:rsid w:val="771F1B80"/>
    <w:rsid w:val="7720680C"/>
    <w:rsid w:val="773F471B"/>
    <w:rsid w:val="77A00FEA"/>
    <w:rsid w:val="77C749B1"/>
    <w:rsid w:val="77D42A4D"/>
    <w:rsid w:val="77D97671"/>
    <w:rsid w:val="782196F5"/>
    <w:rsid w:val="7832D23D"/>
    <w:rsid w:val="786306B7"/>
    <w:rsid w:val="78673BE0"/>
    <w:rsid w:val="78B45D03"/>
    <w:rsid w:val="78F74EB5"/>
    <w:rsid w:val="78FE28FC"/>
    <w:rsid w:val="79470B52"/>
    <w:rsid w:val="797C0B81"/>
    <w:rsid w:val="79FBA72A"/>
    <w:rsid w:val="7A071970"/>
    <w:rsid w:val="7A07A727"/>
    <w:rsid w:val="7A422260"/>
    <w:rsid w:val="7A56DD05"/>
    <w:rsid w:val="7A6D211D"/>
    <w:rsid w:val="7A6E16E9"/>
    <w:rsid w:val="7A7138A1"/>
    <w:rsid w:val="7A8FA6BD"/>
    <w:rsid w:val="7AB81B68"/>
    <w:rsid w:val="7AFEEA73"/>
    <w:rsid w:val="7B280634"/>
    <w:rsid w:val="7B351D2C"/>
    <w:rsid w:val="7B36F174"/>
    <w:rsid w:val="7B3ACF2A"/>
    <w:rsid w:val="7B3D4733"/>
    <w:rsid w:val="7B3F5658"/>
    <w:rsid w:val="7B40A86D"/>
    <w:rsid w:val="7BD6319F"/>
    <w:rsid w:val="7BF2AD66"/>
    <w:rsid w:val="7C10E612"/>
    <w:rsid w:val="7C2217E0"/>
    <w:rsid w:val="7C780DEA"/>
    <w:rsid w:val="7CAD7FA0"/>
    <w:rsid w:val="7CFB1136"/>
    <w:rsid w:val="7D015F42"/>
    <w:rsid w:val="7D119DD1"/>
    <w:rsid w:val="7D126395"/>
    <w:rsid w:val="7D37B4A4"/>
    <w:rsid w:val="7D77EA38"/>
    <w:rsid w:val="7DA34505"/>
    <w:rsid w:val="7DAC9F8C"/>
    <w:rsid w:val="7DAF664C"/>
    <w:rsid w:val="7DC580F7"/>
    <w:rsid w:val="7DF8BF6D"/>
    <w:rsid w:val="7E16DB88"/>
    <w:rsid w:val="7E187A46"/>
    <w:rsid w:val="7E63B985"/>
    <w:rsid w:val="7E7175C6"/>
    <w:rsid w:val="7E756D14"/>
    <w:rsid w:val="7EC756F7"/>
    <w:rsid w:val="7EE45D73"/>
    <w:rsid w:val="7F006EBE"/>
    <w:rsid w:val="7F14624F"/>
    <w:rsid w:val="7F2C4126"/>
    <w:rsid w:val="7F4CAC25"/>
    <w:rsid w:val="7F6B8EAF"/>
    <w:rsid w:val="7F7074CC"/>
    <w:rsid w:val="7F72B029"/>
    <w:rsid w:val="7F75539F"/>
    <w:rsid w:val="7F75D226"/>
    <w:rsid w:val="7FE29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030FD"/>
  <w15:chartTrackingRefBased/>
  <w15:docId w15:val="{9C1132FF-B5B7-446D-96A2-CE63CB5B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unhideWhenUsed/>
    <w:rPr>
      <w:color w:val="467886" w:themeColor="hyperlink"/>
      <w:u w:val="single"/>
    </w:rPr>
  </w:style>
  <w:style w:type="character" w:customStyle="1" w:styleId="normaltextrun">
    <w:name w:val="normaltextrun"/>
    <w:basedOn w:val="DefaultParagraphFont"/>
    <w:rsid w:val="074E4988"/>
    <w:rPr>
      <w:rFonts w:asciiTheme="minorHAnsi" w:eastAsiaTheme="minorEastAsia" w:hAnsiTheme="minorHAnsi" w:cstheme="minorBidi"/>
      <w:sz w:val="22"/>
      <w:szCs w:val="22"/>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E45A29"/>
    <w:pPr>
      <w:widowControl w:val="0"/>
      <w:autoSpaceDE w:val="0"/>
      <w:autoSpaceDN w:val="0"/>
      <w:spacing w:after="0" w:line="240" w:lineRule="auto"/>
    </w:pPr>
    <w:rPr>
      <w:rFonts w:ascii="Times New Roman" w:eastAsia="Times New Roman" w:hAnsi="Times New Roman" w:cs="Times New Roman"/>
      <w:sz w:val="22"/>
      <w:szCs w:val="22"/>
      <w:lang w:eastAsia="en-US"/>
    </w:rPr>
  </w:style>
  <w:style w:type="character" w:styleId="Strong">
    <w:name w:val="Strong"/>
    <w:basedOn w:val="DefaultParagraphFont"/>
    <w:uiPriority w:val="22"/>
    <w:qFormat/>
    <w:rsid w:val="000E1F1D"/>
    <w:rPr>
      <w:b/>
      <w:bCs/>
    </w:rPr>
  </w:style>
  <w:style w:type="character" w:styleId="FollowedHyperlink">
    <w:name w:val="FollowedHyperlink"/>
    <w:basedOn w:val="DefaultParagraphFont"/>
    <w:uiPriority w:val="99"/>
    <w:semiHidden/>
    <w:unhideWhenUsed/>
    <w:rsid w:val="008746D7"/>
    <w:rPr>
      <w:color w:val="96607D" w:themeColor="followedHyperlink"/>
      <w:u w:val="single"/>
    </w:rPr>
  </w:style>
  <w:style w:type="character" w:styleId="UnresolvedMention">
    <w:name w:val="Unresolved Mention"/>
    <w:basedOn w:val="DefaultParagraphFont"/>
    <w:uiPriority w:val="99"/>
    <w:semiHidden/>
    <w:unhideWhenUsed/>
    <w:rsid w:val="005F6C98"/>
    <w:rPr>
      <w:color w:val="605E5C"/>
      <w:shd w:val="clear" w:color="auto" w:fill="E1DFDD"/>
    </w:rPr>
  </w:style>
  <w:style w:type="character" w:styleId="CommentReference">
    <w:name w:val="annotation reference"/>
    <w:basedOn w:val="DefaultParagraphFont"/>
    <w:uiPriority w:val="99"/>
    <w:semiHidden/>
    <w:unhideWhenUsed/>
    <w:rsid w:val="00A64C45"/>
    <w:rPr>
      <w:sz w:val="16"/>
      <w:szCs w:val="16"/>
    </w:rPr>
  </w:style>
  <w:style w:type="paragraph" w:styleId="CommentText">
    <w:name w:val="annotation text"/>
    <w:basedOn w:val="Normal"/>
    <w:link w:val="CommentTextChar"/>
    <w:uiPriority w:val="99"/>
    <w:unhideWhenUsed/>
    <w:rsid w:val="00A64C45"/>
    <w:pPr>
      <w:spacing w:line="240" w:lineRule="auto"/>
    </w:pPr>
    <w:rPr>
      <w:sz w:val="20"/>
      <w:szCs w:val="20"/>
    </w:rPr>
  </w:style>
  <w:style w:type="character" w:customStyle="1" w:styleId="CommentTextChar">
    <w:name w:val="Comment Text Char"/>
    <w:basedOn w:val="DefaultParagraphFont"/>
    <w:link w:val="CommentText"/>
    <w:uiPriority w:val="99"/>
    <w:rsid w:val="00A64C45"/>
    <w:rPr>
      <w:sz w:val="20"/>
      <w:szCs w:val="20"/>
    </w:rPr>
  </w:style>
  <w:style w:type="paragraph" w:styleId="CommentSubject">
    <w:name w:val="annotation subject"/>
    <w:basedOn w:val="CommentText"/>
    <w:next w:val="CommentText"/>
    <w:link w:val="CommentSubjectChar"/>
    <w:uiPriority w:val="99"/>
    <w:semiHidden/>
    <w:unhideWhenUsed/>
    <w:rsid w:val="00A64C45"/>
    <w:rPr>
      <w:b/>
      <w:bCs/>
    </w:rPr>
  </w:style>
  <w:style w:type="character" w:customStyle="1" w:styleId="CommentSubjectChar">
    <w:name w:val="Comment Subject Char"/>
    <w:basedOn w:val="CommentTextChar"/>
    <w:link w:val="CommentSubject"/>
    <w:uiPriority w:val="99"/>
    <w:semiHidden/>
    <w:rsid w:val="00A64C45"/>
    <w:rPr>
      <w:b/>
      <w:bCs/>
      <w:sz w:val="20"/>
      <w:szCs w:val="20"/>
    </w:rPr>
  </w:style>
  <w:style w:type="paragraph" w:styleId="TOCHeading">
    <w:name w:val="TOC Heading"/>
    <w:basedOn w:val="Heading1"/>
    <w:next w:val="Normal"/>
    <w:uiPriority w:val="39"/>
    <w:unhideWhenUsed/>
    <w:qFormat/>
    <w:rsid w:val="00913AE4"/>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913AE4"/>
    <w:pPr>
      <w:spacing w:after="100"/>
    </w:pPr>
  </w:style>
  <w:style w:type="paragraph" w:styleId="TOC2">
    <w:name w:val="toc 2"/>
    <w:basedOn w:val="Normal"/>
    <w:next w:val="Normal"/>
    <w:autoRedefine/>
    <w:uiPriority w:val="39"/>
    <w:unhideWhenUsed/>
    <w:rsid w:val="00913AE4"/>
    <w:pPr>
      <w:spacing w:after="100"/>
      <w:ind w:left="240"/>
    </w:pPr>
  </w:style>
  <w:style w:type="paragraph" w:styleId="Header">
    <w:name w:val="header"/>
    <w:basedOn w:val="Normal"/>
    <w:link w:val="HeaderChar"/>
    <w:uiPriority w:val="99"/>
    <w:unhideWhenUsed/>
    <w:rsid w:val="00913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AE4"/>
  </w:style>
  <w:style w:type="paragraph" w:styleId="Footer">
    <w:name w:val="footer"/>
    <w:basedOn w:val="Normal"/>
    <w:link w:val="FooterChar"/>
    <w:uiPriority w:val="99"/>
    <w:unhideWhenUsed/>
    <w:rsid w:val="00913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AE4"/>
  </w:style>
  <w:style w:type="paragraph" w:styleId="TOC3">
    <w:name w:val="toc 3"/>
    <w:basedOn w:val="Normal"/>
    <w:next w:val="Normal"/>
    <w:autoRedefine/>
    <w:uiPriority w:val="39"/>
    <w:unhideWhenUsed/>
    <w:rsid w:val="00FD50B5"/>
    <w:pPr>
      <w:spacing w:after="100"/>
      <w:ind w:left="480"/>
    </w:pPr>
  </w:style>
  <w:style w:type="paragraph" w:styleId="BodyText">
    <w:name w:val="Body Text"/>
    <w:basedOn w:val="Normal"/>
    <w:link w:val="BodyTextChar"/>
    <w:uiPriority w:val="1"/>
    <w:qFormat/>
    <w:rsid w:val="00B42D68"/>
    <w:pPr>
      <w:widowControl w:val="0"/>
      <w:autoSpaceDE w:val="0"/>
      <w:autoSpaceDN w:val="0"/>
      <w:spacing w:after="0" w:line="240" w:lineRule="auto"/>
    </w:pPr>
    <w:rPr>
      <w:rFonts w:ascii="KievitPro-Regular" w:eastAsia="KievitPro-Regular" w:hAnsi="KievitPro-Regular" w:cs="KievitPro-Regular"/>
      <w:lang w:eastAsia="en-US"/>
    </w:rPr>
  </w:style>
  <w:style w:type="character" w:customStyle="1" w:styleId="BodyTextChar">
    <w:name w:val="Body Text Char"/>
    <w:basedOn w:val="DefaultParagraphFont"/>
    <w:link w:val="BodyText"/>
    <w:uiPriority w:val="1"/>
    <w:rsid w:val="00B42D68"/>
    <w:rPr>
      <w:rFonts w:ascii="KievitPro-Regular" w:eastAsia="KievitPro-Regular" w:hAnsi="KievitPro-Regular" w:cs="KievitPro-Regular"/>
      <w:lang w:eastAsia="en-US"/>
    </w:rPr>
  </w:style>
  <w:style w:type="paragraph" w:styleId="NoSpacing">
    <w:name w:val="No Spacing"/>
    <w:link w:val="NoSpacingChar"/>
    <w:uiPriority w:val="1"/>
    <w:qFormat/>
    <w:rsid w:val="009A29BC"/>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9A29BC"/>
    <w:rPr>
      <w:sz w:val="22"/>
      <w:szCs w:val="22"/>
      <w:lang w:eastAsia="en-US"/>
    </w:rPr>
  </w:style>
  <w:style w:type="paragraph" w:styleId="NormalWeb">
    <w:name w:val="Normal (Web)"/>
    <w:basedOn w:val="Normal"/>
    <w:uiPriority w:val="99"/>
    <w:semiHidden/>
    <w:unhideWhenUsed/>
    <w:rsid w:val="00427EF8"/>
    <w:rPr>
      <w:rFonts w:ascii="Times New Roman" w:hAnsi="Times New Roman" w:cs="Times New Roman"/>
    </w:rPr>
  </w:style>
  <w:style w:type="paragraph" w:styleId="Revision">
    <w:name w:val="Revision"/>
    <w:hidden/>
    <w:uiPriority w:val="99"/>
    <w:semiHidden/>
    <w:rsid w:val="000761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0330">
      <w:bodyDiv w:val="1"/>
      <w:marLeft w:val="0"/>
      <w:marRight w:val="0"/>
      <w:marTop w:val="0"/>
      <w:marBottom w:val="0"/>
      <w:divBdr>
        <w:top w:val="none" w:sz="0" w:space="0" w:color="auto"/>
        <w:left w:val="none" w:sz="0" w:space="0" w:color="auto"/>
        <w:bottom w:val="none" w:sz="0" w:space="0" w:color="auto"/>
        <w:right w:val="none" w:sz="0" w:space="0" w:color="auto"/>
      </w:divBdr>
      <w:divsChild>
        <w:div w:id="141581225">
          <w:marLeft w:val="0"/>
          <w:marRight w:val="0"/>
          <w:marTop w:val="0"/>
          <w:marBottom w:val="0"/>
          <w:divBdr>
            <w:top w:val="none" w:sz="0" w:space="0" w:color="auto"/>
            <w:left w:val="none" w:sz="0" w:space="0" w:color="auto"/>
            <w:bottom w:val="none" w:sz="0" w:space="0" w:color="auto"/>
            <w:right w:val="none" w:sz="0" w:space="0" w:color="auto"/>
          </w:divBdr>
          <w:divsChild>
            <w:div w:id="204878825">
              <w:marLeft w:val="0"/>
              <w:marRight w:val="0"/>
              <w:marTop w:val="0"/>
              <w:marBottom w:val="0"/>
              <w:divBdr>
                <w:top w:val="none" w:sz="0" w:space="0" w:color="auto"/>
                <w:left w:val="none" w:sz="0" w:space="0" w:color="auto"/>
                <w:bottom w:val="none" w:sz="0" w:space="0" w:color="auto"/>
                <w:right w:val="none" w:sz="0" w:space="0" w:color="auto"/>
              </w:divBdr>
              <w:divsChild>
                <w:div w:id="1712878326">
                  <w:marLeft w:val="0"/>
                  <w:marRight w:val="0"/>
                  <w:marTop w:val="0"/>
                  <w:marBottom w:val="0"/>
                  <w:divBdr>
                    <w:top w:val="none" w:sz="0" w:space="0" w:color="auto"/>
                    <w:left w:val="none" w:sz="0" w:space="0" w:color="auto"/>
                    <w:bottom w:val="none" w:sz="0" w:space="0" w:color="auto"/>
                    <w:right w:val="none" w:sz="0" w:space="0" w:color="auto"/>
                  </w:divBdr>
                </w:div>
                <w:div w:id="1711492041">
                  <w:marLeft w:val="0"/>
                  <w:marRight w:val="0"/>
                  <w:marTop w:val="0"/>
                  <w:marBottom w:val="0"/>
                  <w:divBdr>
                    <w:top w:val="none" w:sz="0" w:space="0" w:color="auto"/>
                    <w:left w:val="none" w:sz="0" w:space="0" w:color="auto"/>
                    <w:bottom w:val="none" w:sz="0" w:space="0" w:color="auto"/>
                    <w:right w:val="none" w:sz="0" w:space="0" w:color="auto"/>
                  </w:divBdr>
                </w:div>
                <w:div w:id="159546911">
                  <w:marLeft w:val="0"/>
                  <w:marRight w:val="0"/>
                  <w:marTop w:val="0"/>
                  <w:marBottom w:val="0"/>
                  <w:divBdr>
                    <w:top w:val="none" w:sz="0" w:space="0" w:color="auto"/>
                    <w:left w:val="none" w:sz="0" w:space="0" w:color="auto"/>
                    <w:bottom w:val="none" w:sz="0" w:space="0" w:color="auto"/>
                    <w:right w:val="none" w:sz="0" w:space="0" w:color="auto"/>
                  </w:divBdr>
                </w:div>
                <w:div w:id="544752244">
                  <w:marLeft w:val="0"/>
                  <w:marRight w:val="0"/>
                  <w:marTop w:val="0"/>
                  <w:marBottom w:val="0"/>
                  <w:divBdr>
                    <w:top w:val="none" w:sz="0" w:space="0" w:color="auto"/>
                    <w:left w:val="none" w:sz="0" w:space="0" w:color="auto"/>
                    <w:bottom w:val="none" w:sz="0" w:space="0" w:color="auto"/>
                    <w:right w:val="none" w:sz="0" w:space="0" w:color="auto"/>
                  </w:divBdr>
                </w:div>
                <w:div w:id="2123181155">
                  <w:marLeft w:val="0"/>
                  <w:marRight w:val="0"/>
                  <w:marTop w:val="0"/>
                  <w:marBottom w:val="0"/>
                  <w:divBdr>
                    <w:top w:val="none" w:sz="0" w:space="0" w:color="auto"/>
                    <w:left w:val="none" w:sz="0" w:space="0" w:color="auto"/>
                    <w:bottom w:val="none" w:sz="0" w:space="0" w:color="auto"/>
                    <w:right w:val="none" w:sz="0" w:space="0" w:color="auto"/>
                  </w:divBdr>
                </w:div>
                <w:div w:id="1872650274">
                  <w:marLeft w:val="0"/>
                  <w:marRight w:val="0"/>
                  <w:marTop w:val="0"/>
                  <w:marBottom w:val="0"/>
                  <w:divBdr>
                    <w:top w:val="none" w:sz="0" w:space="0" w:color="auto"/>
                    <w:left w:val="none" w:sz="0" w:space="0" w:color="auto"/>
                    <w:bottom w:val="none" w:sz="0" w:space="0" w:color="auto"/>
                    <w:right w:val="none" w:sz="0" w:space="0" w:color="auto"/>
                  </w:divBdr>
                </w:div>
                <w:div w:id="170990988">
                  <w:marLeft w:val="0"/>
                  <w:marRight w:val="0"/>
                  <w:marTop w:val="0"/>
                  <w:marBottom w:val="0"/>
                  <w:divBdr>
                    <w:top w:val="none" w:sz="0" w:space="0" w:color="auto"/>
                    <w:left w:val="none" w:sz="0" w:space="0" w:color="auto"/>
                    <w:bottom w:val="none" w:sz="0" w:space="0" w:color="auto"/>
                    <w:right w:val="none" w:sz="0" w:space="0" w:color="auto"/>
                  </w:divBdr>
                </w:div>
                <w:div w:id="273170914">
                  <w:marLeft w:val="0"/>
                  <w:marRight w:val="0"/>
                  <w:marTop w:val="0"/>
                  <w:marBottom w:val="0"/>
                  <w:divBdr>
                    <w:top w:val="none" w:sz="0" w:space="0" w:color="auto"/>
                    <w:left w:val="none" w:sz="0" w:space="0" w:color="auto"/>
                    <w:bottom w:val="none" w:sz="0" w:space="0" w:color="auto"/>
                    <w:right w:val="none" w:sz="0" w:space="0" w:color="auto"/>
                  </w:divBdr>
                </w:div>
                <w:div w:id="465003831">
                  <w:marLeft w:val="0"/>
                  <w:marRight w:val="0"/>
                  <w:marTop w:val="0"/>
                  <w:marBottom w:val="0"/>
                  <w:divBdr>
                    <w:top w:val="none" w:sz="0" w:space="0" w:color="auto"/>
                    <w:left w:val="none" w:sz="0" w:space="0" w:color="auto"/>
                    <w:bottom w:val="none" w:sz="0" w:space="0" w:color="auto"/>
                    <w:right w:val="none" w:sz="0" w:space="0" w:color="auto"/>
                  </w:divBdr>
                </w:div>
                <w:div w:id="255098590">
                  <w:marLeft w:val="0"/>
                  <w:marRight w:val="0"/>
                  <w:marTop w:val="0"/>
                  <w:marBottom w:val="0"/>
                  <w:divBdr>
                    <w:top w:val="none" w:sz="0" w:space="0" w:color="auto"/>
                    <w:left w:val="none" w:sz="0" w:space="0" w:color="auto"/>
                    <w:bottom w:val="none" w:sz="0" w:space="0" w:color="auto"/>
                    <w:right w:val="none" w:sz="0" w:space="0" w:color="auto"/>
                  </w:divBdr>
                </w:div>
                <w:div w:id="256594547">
                  <w:marLeft w:val="0"/>
                  <w:marRight w:val="0"/>
                  <w:marTop w:val="0"/>
                  <w:marBottom w:val="0"/>
                  <w:divBdr>
                    <w:top w:val="none" w:sz="0" w:space="0" w:color="auto"/>
                    <w:left w:val="none" w:sz="0" w:space="0" w:color="auto"/>
                    <w:bottom w:val="none" w:sz="0" w:space="0" w:color="auto"/>
                    <w:right w:val="none" w:sz="0" w:space="0" w:color="auto"/>
                  </w:divBdr>
                </w:div>
                <w:div w:id="672994116">
                  <w:marLeft w:val="0"/>
                  <w:marRight w:val="0"/>
                  <w:marTop w:val="0"/>
                  <w:marBottom w:val="0"/>
                  <w:divBdr>
                    <w:top w:val="none" w:sz="0" w:space="0" w:color="auto"/>
                    <w:left w:val="none" w:sz="0" w:space="0" w:color="auto"/>
                    <w:bottom w:val="none" w:sz="0" w:space="0" w:color="auto"/>
                    <w:right w:val="none" w:sz="0" w:space="0" w:color="auto"/>
                  </w:divBdr>
                </w:div>
                <w:div w:id="658928330">
                  <w:marLeft w:val="0"/>
                  <w:marRight w:val="0"/>
                  <w:marTop w:val="0"/>
                  <w:marBottom w:val="0"/>
                  <w:divBdr>
                    <w:top w:val="none" w:sz="0" w:space="0" w:color="auto"/>
                    <w:left w:val="none" w:sz="0" w:space="0" w:color="auto"/>
                    <w:bottom w:val="none" w:sz="0" w:space="0" w:color="auto"/>
                    <w:right w:val="none" w:sz="0" w:space="0" w:color="auto"/>
                  </w:divBdr>
                </w:div>
                <w:div w:id="1723559960">
                  <w:marLeft w:val="0"/>
                  <w:marRight w:val="0"/>
                  <w:marTop w:val="0"/>
                  <w:marBottom w:val="0"/>
                  <w:divBdr>
                    <w:top w:val="none" w:sz="0" w:space="0" w:color="auto"/>
                    <w:left w:val="none" w:sz="0" w:space="0" w:color="auto"/>
                    <w:bottom w:val="none" w:sz="0" w:space="0" w:color="auto"/>
                    <w:right w:val="none" w:sz="0" w:space="0" w:color="auto"/>
                  </w:divBdr>
                </w:div>
                <w:div w:id="1852407019">
                  <w:marLeft w:val="0"/>
                  <w:marRight w:val="0"/>
                  <w:marTop w:val="0"/>
                  <w:marBottom w:val="0"/>
                  <w:divBdr>
                    <w:top w:val="none" w:sz="0" w:space="0" w:color="auto"/>
                    <w:left w:val="none" w:sz="0" w:space="0" w:color="auto"/>
                    <w:bottom w:val="none" w:sz="0" w:space="0" w:color="auto"/>
                    <w:right w:val="none" w:sz="0" w:space="0" w:color="auto"/>
                  </w:divBdr>
                </w:div>
                <w:div w:id="1893038969">
                  <w:marLeft w:val="0"/>
                  <w:marRight w:val="0"/>
                  <w:marTop w:val="0"/>
                  <w:marBottom w:val="0"/>
                  <w:divBdr>
                    <w:top w:val="none" w:sz="0" w:space="0" w:color="auto"/>
                    <w:left w:val="none" w:sz="0" w:space="0" w:color="auto"/>
                    <w:bottom w:val="none" w:sz="0" w:space="0" w:color="auto"/>
                    <w:right w:val="none" w:sz="0" w:space="0" w:color="auto"/>
                  </w:divBdr>
                </w:div>
                <w:div w:id="237907227">
                  <w:marLeft w:val="0"/>
                  <w:marRight w:val="0"/>
                  <w:marTop w:val="0"/>
                  <w:marBottom w:val="0"/>
                  <w:divBdr>
                    <w:top w:val="none" w:sz="0" w:space="0" w:color="auto"/>
                    <w:left w:val="none" w:sz="0" w:space="0" w:color="auto"/>
                    <w:bottom w:val="none" w:sz="0" w:space="0" w:color="auto"/>
                    <w:right w:val="none" w:sz="0" w:space="0" w:color="auto"/>
                  </w:divBdr>
                </w:div>
                <w:div w:id="1859271785">
                  <w:marLeft w:val="0"/>
                  <w:marRight w:val="0"/>
                  <w:marTop w:val="0"/>
                  <w:marBottom w:val="0"/>
                  <w:divBdr>
                    <w:top w:val="none" w:sz="0" w:space="0" w:color="auto"/>
                    <w:left w:val="none" w:sz="0" w:space="0" w:color="auto"/>
                    <w:bottom w:val="none" w:sz="0" w:space="0" w:color="auto"/>
                    <w:right w:val="none" w:sz="0" w:space="0" w:color="auto"/>
                  </w:divBdr>
                </w:div>
                <w:div w:id="739597155">
                  <w:marLeft w:val="0"/>
                  <w:marRight w:val="0"/>
                  <w:marTop w:val="0"/>
                  <w:marBottom w:val="0"/>
                  <w:divBdr>
                    <w:top w:val="none" w:sz="0" w:space="0" w:color="auto"/>
                    <w:left w:val="none" w:sz="0" w:space="0" w:color="auto"/>
                    <w:bottom w:val="none" w:sz="0" w:space="0" w:color="auto"/>
                    <w:right w:val="none" w:sz="0" w:space="0" w:color="auto"/>
                  </w:divBdr>
                </w:div>
                <w:div w:id="220363205">
                  <w:marLeft w:val="0"/>
                  <w:marRight w:val="0"/>
                  <w:marTop w:val="0"/>
                  <w:marBottom w:val="0"/>
                  <w:divBdr>
                    <w:top w:val="none" w:sz="0" w:space="0" w:color="auto"/>
                    <w:left w:val="none" w:sz="0" w:space="0" w:color="auto"/>
                    <w:bottom w:val="none" w:sz="0" w:space="0" w:color="auto"/>
                    <w:right w:val="none" w:sz="0" w:space="0" w:color="auto"/>
                  </w:divBdr>
                </w:div>
                <w:div w:id="761075257">
                  <w:marLeft w:val="0"/>
                  <w:marRight w:val="0"/>
                  <w:marTop w:val="0"/>
                  <w:marBottom w:val="0"/>
                  <w:divBdr>
                    <w:top w:val="none" w:sz="0" w:space="0" w:color="auto"/>
                    <w:left w:val="none" w:sz="0" w:space="0" w:color="auto"/>
                    <w:bottom w:val="none" w:sz="0" w:space="0" w:color="auto"/>
                    <w:right w:val="none" w:sz="0" w:space="0" w:color="auto"/>
                  </w:divBdr>
                </w:div>
                <w:div w:id="130565471">
                  <w:marLeft w:val="0"/>
                  <w:marRight w:val="0"/>
                  <w:marTop w:val="0"/>
                  <w:marBottom w:val="0"/>
                  <w:divBdr>
                    <w:top w:val="none" w:sz="0" w:space="0" w:color="auto"/>
                    <w:left w:val="none" w:sz="0" w:space="0" w:color="auto"/>
                    <w:bottom w:val="none" w:sz="0" w:space="0" w:color="auto"/>
                    <w:right w:val="none" w:sz="0" w:space="0" w:color="auto"/>
                  </w:divBdr>
                </w:div>
                <w:div w:id="1642734334">
                  <w:marLeft w:val="0"/>
                  <w:marRight w:val="0"/>
                  <w:marTop w:val="0"/>
                  <w:marBottom w:val="0"/>
                  <w:divBdr>
                    <w:top w:val="none" w:sz="0" w:space="0" w:color="auto"/>
                    <w:left w:val="none" w:sz="0" w:space="0" w:color="auto"/>
                    <w:bottom w:val="none" w:sz="0" w:space="0" w:color="auto"/>
                    <w:right w:val="none" w:sz="0" w:space="0" w:color="auto"/>
                  </w:divBdr>
                </w:div>
                <w:div w:id="2092264883">
                  <w:marLeft w:val="0"/>
                  <w:marRight w:val="0"/>
                  <w:marTop w:val="0"/>
                  <w:marBottom w:val="0"/>
                  <w:divBdr>
                    <w:top w:val="none" w:sz="0" w:space="0" w:color="auto"/>
                    <w:left w:val="none" w:sz="0" w:space="0" w:color="auto"/>
                    <w:bottom w:val="none" w:sz="0" w:space="0" w:color="auto"/>
                    <w:right w:val="none" w:sz="0" w:space="0" w:color="auto"/>
                  </w:divBdr>
                </w:div>
                <w:div w:id="301272564">
                  <w:marLeft w:val="0"/>
                  <w:marRight w:val="0"/>
                  <w:marTop w:val="0"/>
                  <w:marBottom w:val="0"/>
                  <w:divBdr>
                    <w:top w:val="none" w:sz="0" w:space="0" w:color="auto"/>
                    <w:left w:val="none" w:sz="0" w:space="0" w:color="auto"/>
                    <w:bottom w:val="none" w:sz="0" w:space="0" w:color="auto"/>
                    <w:right w:val="none" w:sz="0" w:space="0" w:color="auto"/>
                  </w:divBdr>
                </w:div>
                <w:div w:id="1397051586">
                  <w:marLeft w:val="0"/>
                  <w:marRight w:val="0"/>
                  <w:marTop w:val="0"/>
                  <w:marBottom w:val="0"/>
                  <w:divBdr>
                    <w:top w:val="none" w:sz="0" w:space="0" w:color="auto"/>
                    <w:left w:val="none" w:sz="0" w:space="0" w:color="auto"/>
                    <w:bottom w:val="none" w:sz="0" w:space="0" w:color="auto"/>
                    <w:right w:val="none" w:sz="0" w:space="0" w:color="auto"/>
                  </w:divBdr>
                </w:div>
                <w:div w:id="822236502">
                  <w:marLeft w:val="0"/>
                  <w:marRight w:val="0"/>
                  <w:marTop w:val="0"/>
                  <w:marBottom w:val="0"/>
                  <w:divBdr>
                    <w:top w:val="none" w:sz="0" w:space="0" w:color="auto"/>
                    <w:left w:val="none" w:sz="0" w:space="0" w:color="auto"/>
                    <w:bottom w:val="none" w:sz="0" w:space="0" w:color="auto"/>
                    <w:right w:val="none" w:sz="0" w:space="0" w:color="auto"/>
                  </w:divBdr>
                </w:div>
                <w:div w:id="1816217800">
                  <w:marLeft w:val="0"/>
                  <w:marRight w:val="0"/>
                  <w:marTop w:val="0"/>
                  <w:marBottom w:val="0"/>
                  <w:divBdr>
                    <w:top w:val="none" w:sz="0" w:space="0" w:color="auto"/>
                    <w:left w:val="none" w:sz="0" w:space="0" w:color="auto"/>
                    <w:bottom w:val="none" w:sz="0" w:space="0" w:color="auto"/>
                    <w:right w:val="none" w:sz="0" w:space="0" w:color="auto"/>
                  </w:divBdr>
                </w:div>
                <w:div w:id="1349596412">
                  <w:marLeft w:val="0"/>
                  <w:marRight w:val="0"/>
                  <w:marTop w:val="0"/>
                  <w:marBottom w:val="0"/>
                  <w:divBdr>
                    <w:top w:val="none" w:sz="0" w:space="0" w:color="auto"/>
                    <w:left w:val="none" w:sz="0" w:space="0" w:color="auto"/>
                    <w:bottom w:val="none" w:sz="0" w:space="0" w:color="auto"/>
                    <w:right w:val="none" w:sz="0" w:space="0" w:color="auto"/>
                  </w:divBdr>
                </w:div>
                <w:div w:id="840773138">
                  <w:marLeft w:val="0"/>
                  <w:marRight w:val="0"/>
                  <w:marTop w:val="0"/>
                  <w:marBottom w:val="0"/>
                  <w:divBdr>
                    <w:top w:val="none" w:sz="0" w:space="0" w:color="auto"/>
                    <w:left w:val="none" w:sz="0" w:space="0" w:color="auto"/>
                    <w:bottom w:val="none" w:sz="0" w:space="0" w:color="auto"/>
                    <w:right w:val="none" w:sz="0" w:space="0" w:color="auto"/>
                  </w:divBdr>
                </w:div>
                <w:div w:id="106168997">
                  <w:marLeft w:val="0"/>
                  <w:marRight w:val="0"/>
                  <w:marTop w:val="0"/>
                  <w:marBottom w:val="0"/>
                  <w:divBdr>
                    <w:top w:val="none" w:sz="0" w:space="0" w:color="auto"/>
                    <w:left w:val="none" w:sz="0" w:space="0" w:color="auto"/>
                    <w:bottom w:val="none" w:sz="0" w:space="0" w:color="auto"/>
                    <w:right w:val="none" w:sz="0" w:space="0" w:color="auto"/>
                  </w:divBdr>
                </w:div>
                <w:div w:id="1988390184">
                  <w:marLeft w:val="0"/>
                  <w:marRight w:val="0"/>
                  <w:marTop w:val="0"/>
                  <w:marBottom w:val="0"/>
                  <w:divBdr>
                    <w:top w:val="none" w:sz="0" w:space="0" w:color="auto"/>
                    <w:left w:val="none" w:sz="0" w:space="0" w:color="auto"/>
                    <w:bottom w:val="none" w:sz="0" w:space="0" w:color="auto"/>
                    <w:right w:val="none" w:sz="0" w:space="0" w:color="auto"/>
                  </w:divBdr>
                </w:div>
                <w:div w:id="1307470717">
                  <w:marLeft w:val="0"/>
                  <w:marRight w:val="0"/>
                  <w:marTop w:val="0"/>
                  <w:marBottom w:val="0"/>
                  <w:divBdr>
                    <w:top w:val="none" w:sz="0" w:space="0" w:color="auto"/>
                    <w:left w:val="none" w:sz="0" w:space="0" w:color="auto"/>
                    <w:bottom w:val="none" w:sz="0" w:space="0" w:color="auto"/>
                    <w:right w:val="none" w:sz="0" w:space="0" w:color="auto"/>
                  </w:divBdr>
                </w:div>
                <w:div w:id="991103314">
                  <w:marLeft w:val="0"/>
                  <w:marRight w:val="0"/>
                  <w:marTop w:val="0"/>
                  <w:marBottom w:val="0"/>
                  <w:divBdr>
                    <w:top w:val="none" w:sz="0" w:space="0" w:color="auto"/>
                    <w:left w:val="none" w:sz="0" w:space="0" w:color="auto"/>
                    <w:bottom w:val="none" w:sz="0" w:space="0" w:color="auto"/>
                    <w:right w:val="none" w:sz="0" w:space="0" w:color="auto"/>
                  </w:divBdr>
                </w:div>
                <w:div w:id="706099061">
                  <w:marLeft w:val="0"/>
                  <w:marRight w:val="0"/>
                  <w:marTop w:val="0"/>
                  <w:marBottom w:val="0"/>
                  <w:divBdr>
                    <w:top w:val="none" w:sz="0" w:space="0" w:color="auto"/>
                    <w:left w:val="none" w:sz="0" w:space="0" w:color="auto"/>
                    <w:bottom w:val="none" w:sz="0" w:space="0" w:color="auto"/>
                    <w:right w:val="none" w:sz="0" w:space="0" w:color="auto"/>
                  </w:divBdr>
                </w:div>
                <w:div w:id="738871765">
                  <w:marLeft w:val="0"/>
                  <w:marRight w:val="0"/>
                  <w:marTop w:val="0"/>
                  <w:marBottom w:val="0"/>
                  <w:divBdr>
                    <w:top w:val="none" w:sz="0" w:space="0" w:color="auto"/>
                    <w:left w:val="none" w:sz="0" w:space="0" w:color="auto"/>
                    <w:bottom w:val="none" w:sz="0" w:space="0" w:color="auto"/>
                    <w:right w:val="none" w:sz="0" w:space="0" w:color="auto"/>
                  </w:divBdr>
                </w:div>
                <w:div w:id="224488045">
                  <w:marLeft w:val="0"/>
                  <w:marRight w:val="0"/>
                  <w:marTop w:val="0"/>
                  <w:marBottom w:val="0"/>
                  <w:divBdr>
                    <w:top w:val="none" w:sz="0" w:space="0" w:color="auto"/>
                    <w:left w:val="none" w:sz="0" w:space="0" w:color="auto"/>
                    <w:bottom w:val="none" w:sz="0" w:space="0" w:color="auto"/>
                    <w:right w:val="none" w:sz="0" w:space="0" w:color="auto"/>
                  </w:divBdr>
                </w:div>
                <w:div w:id="17465112">
                  <w:marLeft w:val="0"/>
                  <w:marRight w:val="0"/>
                  <w:marTop w:val="0"/>
                  <w:marBottom w:val="0"/>
                  <w:divBdr>
                    <w:top w:val="none" w:sz="0" w:space="0" w:color="auto"/>
                    <w:left w:val="none" w:sz="0" w:space="0" w:color="auto"/>
                    <w:bottom w:val="none" w:sz="0" w:space="0" w:color="auto"/>
                    <w:right w:val="none" w:sz="0" w:space="0" w:color="auto"/>
                  </w:divBdr>
                </w:div>
                <w:div w:id="1512178205">
                  <w:marLeft w:val="0"/>
                  <w:marRight w:val="0"/>
                  <w:marTop w:val="0"/>
                  <w:marBottom w:val="0"/>
                  <w:divBdr>
                    <w:top w:val="none" w:sz="0" w:space="0" w:color="auto"/>
                    <w:left w:val="none" w:sz="0" w:space="0" w:color="auto"/>
                    <w:bottom w:val="none" w:sz="0" w:space="0" w:color="auto"/>
                    <w:right w:val="none" w:sz="0" w:space="0" w:color="auto"/>
                  </w:divBdr>
                </w:div>
                <w:div w:id="384643812">
                  <w:marLeft w:val="0"/>
                  <w:marRight w:val="0"/>
                  <w:marTop w:val="0"/>
                  <w:marBottom w:val="0"/>
                  <w:divBdr>
                    <w:top w:val="none" w:sz="0" w:space="0" w:color="auto"/>
                    <w:left w:val="none" w:sz="0" w:space="0" w:color="auto"/>
                    <w:bottom w:val="none" w:sz="0" w:space="0" w:color="auto"/>
                    <w:right w:val="none" w:sz="0" w:space="0" w:color="auto"/>
                  </w:divBdr>
                </w:div>
                <w:div w:id="1721587114">
                  <w:marLeft w:val="0"/>
                  <w:marRight w:val="0"/>
                  <w:marTop w:val="0"/>
                  <w:marBottom w:val="0"/>
                  <w:divBdr>
                    <w:top w:val="none" w:sz="0" w:space="0" w:color="auto"/>
                    <w:left w:val="none" w:sz="0" w:space="0" w:color="auto"/>
                    <w:bottom w:val="none" w:sz="0" w:space="0" w:color="auto"/>
                    <w:right w:val="none" w:sz="0" w:space="0" w:color="auto"/>
                  </w:divBdr>
                </w:div>
                <w:div w:id="1965574224">
                  <w:marLeft w:val="0"/>
                  <w:marRight w:val="0"/>
                  <w:marTop w:val="0"/>
                  <w:marBottom w:val="0"/>
                  <w:divBdr>
                    <w:top w:val="none" w:sz="0" w:space="0" w:color="auto"/>
                    <w:left w:val="none" w:sz="0" w:space="0" w:color="auto"/>
                    <w:bottom w:val="none" w:sz="0" w:space="0" w:color="auto"/>
                    <w:right w:val="none" w:sz="0" w:space="0" w:color="auto"/>
                  </w:divBdr>
                </w:div>
                <w:div w:id="1427380909">
                  <w:marLeft w:val="0"/>
                  <w:marRight w:val="0"/>
                  <w:marTop w:val="0"/>
                  <w:marBottom w:val="0"/>
                  <w:divBdr>
                    <w:top w:val="none" w:sz="0" w:space="0" w:color="auto"/>
                    <w:left w:val="none" w:sz="0" w:space="0" w:color="auto"/>
                    <w:bottom w:val="none" w:sz="0" w:space="0" w:color="auto"/>
                    <w:right w:val="none" w:sz="0" w:space="0" w:color="auto"/>
                  </w:divBdr>
                </w:div>
                <w:div w:id="1584997248">
                  <w:marLeft w:val="0"/>
                  <w:marRight w:val="0"/>
                  <w:marTop w:val="0"/>
                  <w:marBottom w:val="0"/>
                  <w:divBdr>
                    <w:top w:val="none" w:sz="0" w:space="0" w:color="auto"/>
                    <w:left w:val="none" w:sz="0" w:space="0" w:color="auto"/>
                    <w:bottom w:val="none" w:sz="0" w:space="0" w:color="auto"/>
                    <w:right w:val="none" w:sz="0" w:space="0" w:color="auto"/>
                  </w:divBdr>
                </w:div>
                <w:div w:id="121467068">
                  <w:marLeft w:val="0"/>
                  <w:marRight w:val="0"/>
                  <w:marTop w:val="0"/>
                  <w:marBottom w:val="0"/>
                  <w:divBdr>
                    <w:top w:val="none" w:sz="0" w:space="0" w:color="auto"/>
                    <w:left w:val="none" w:sz="0" w:space="0" w:color="auto"/>
                    <w:bottom w:val="none" w:sz="0" w:space="0" w:color="auto"/>
                    <w:right w:val="none" w:sz="0" w:space="0" w:color="auto"/>
                  </w:divBdr>
                </w:div>
                <w:div w:id="1986621255">
                  <w:marLeft w:val="0"/>
                  <w:marRight w:val="0"/>
                  <w:marTop w:val="0"/>
                  <w:marBottom w:val="0"/>
                  <w:divBdr>
                    <w:top w:val="none" w:sz="0" w:space="0" w:color="auto"/>
                    <w:left w:val="none" w:sz="0" w:space="0" w:color="auto"/>
                    <w:bottom w:val="none" w:sz="0" w:space="0" w:color="auto"/>
                    <w:right w:val="none" w:sz="0" w:space="0" w:color="auto"/>
                  </w:divBdr>
                </w:div>
                <w:div w:id="292180773">
                  <w:marLeft w:val="0"/>
                  <w:marRight w:val="0"/>
                  <w:marTop w:val="0"/>
                  <w:marBottom w:val="0"/>
                  <w:divBdr>
                    <w:top w:val="none" w:sz="0" w:space="0" w:color="auto"/>
                    <w:left w:val="none" w:sz="0" w:space="0" w:color="auto"/>
                    <w:bottom w:val="none" w:sz="0" w:space="0" w:color="auto"/>
                    <w:right w:val="none" w:sz="0" w:space="0" w:color="auto"/>
                  </w:divBdr>
                </w:div>
                <w:div w:id="1555311141">
                  <w:marLeft w:val="0"/>
                  <w:marRight w:val="0"/>
                  <w:marTop w:val="0"/>
                  <w:marBottom w:val="0"/>
                  <w:divBdr>
                    <w:top w:val="none" w:sz="0" w:space="0" w:color="auto"/>
                    <w:left w:val="none" w:sz="0" w:space="0" w:color="auto"/>
                    <w:bottom w:val="none" w:sz="0" w:space="0" w:color="auto"/>
                    <w:right w:val="none" w:sz="0" w:space="0" w:color="auto"/>
                  </w:divBdr>
                </w:div>
                <w:div w:id="1486513264">
                  <w:marLeft w:val="0"/>
                  <w:marRight w:val="0"/>
                  <w:marTop w:val="0"/>
                  <w:marBottom w:val="0"/>
                  <w:divBdr>
                    <w:top w:val="none" w:sz="0" w:space="0" w:color="auto"/>
                    <w:left w:val="none" w:sz="0" w:space="0" w:color="auto"/>
                    <w:bottom w:val="none" w:sz="0" w:space="0" w:color="auto"/>
                    <w:right w:val="none" w:sz="0" w:space="0" w:color="auto"/>
                  </w:divBdr>
                </w:div>
                <w:div w:id="820922435">
                  <w:marLeft w:val="0"/>
                  <w:marRight w:val="0"/>
                  <w:marTop w:val="0"/>
                  <w:marBottom w:val="0"/>
                  <w:divBdr>
                    <w:top w:val="none" w:sz="0" w:space="0" w:color="auto"/>
                    <w:left w:val="none" w:sz="0" w:space="0" w:color="auto"/>
                    <w:bottom w:val="none" w:sz="0" w:space="0" w:color="auto"/>
                    <w:right w:val="none" w:sz="0" w:space="0" w:color="auto"/>
                  </w:divBdr>
                </w:div>
                <w:div w:id="1654947208">
                  <w:marLeft w:val="0"/>
                  <w:marRight w:val="0"/>
                  <w:marTop w:val="0"/>
                  <w:marBottom w:val="0"/>
                  <w:divBdr>
                    <w:top w:val="none" w:sz="0" w:space="0" w:color="auto"/>
                    <w:left w:val="none" w:sz="0" w:space="0" w:color="auto"/>
                    <w:bottom w:val="none" w:sz="0" w:space="0" w:color="auto"/>
                    <w:right w:val="none" w:sz="0" w:space="0" w:color="auto"/>
                  </w:divBdr>
                </w:div>
                <w:div w:id="161697883">
                  <w:marLeft w:val="0"/>
                  <w:marRight w:val="0"/>
                  <w:marTop w:val="0"/>
                  <w:marBottom w:val="0"/>
                  <w:divBdr>
                    <w:top w:val="none" w:sz="0" w:space="0" w:color="auto"/>
                    <w:left w:val="none" w:sz="0" w:space="0" w:color="auto"/>
                    <w:bottom w:val="none" w:sz="0" w:space="0" w:color="auto"/>
                    <w:right w:val="none" w:sz="0" w:space="0" w:color="auto"/>
                  </w:divBdr>
                </w:div>
                <w:div w:id="1426416575">
                  <w:marLeft w:val="0"/>
                  <w:marRight w:val="0"/>
                  <w:marTop w:val="0"/>
                  <w:marBottom w:val="0"/>
                  <w:divBdr>
                    <w:top w:val="none" w:sz="0" w:space="0" w:color="auto"/>
                    <w:left w:val="none" w:sz="0" w:space="0" w:color="auto"/>
                    <w:bottom w:val="none" w:sz="0" w:space="0" w:color="auto"/>
                    <w:right w:val="none" w:sz="0" w:space="0" w:color="auto"/>
                  </w:divBdr>
                </w:div>
                <w:div w:id="1993631942">
                  <w:marLeft w:val="0"/>
                  <w:marRight w:val="0"/>
                  <w:marTop w:val="0"/>
                  <w:marBottom w:val="0"/>
                  <w:divBdr>
                    <w:top w:val="none" w:sz="0" w:space="0" w:color="auto"/>
                    <w:left w:val="none" w:sz="0" w:space="0" w:color="auto"/>
                    <w:bottom w:val="none" w:sz="0" w:space="0" w:color="auto"/>
                    <w:right w:val="none" w:sz="0" w:space="0" w:color="auto"/>
                  </w:divBdr>
                </w:div>
                <w:div w:id="724836210">
                  <w:marLeft w:val="0"/>
                  <w:marRight w:val="0"/>
                  <w:marTop w:val="0"/>
                  <w:marBottom w:val="0"/>
                  <w:divBdr>
                    <w:top w:val="none" w:sz="0" w:space="0" w:color="auto"/>
                    <w:left w:val="none" w:sz="0" w:space="0" w:color="auto"/>
                    <w:bottom w:val="none" w:sz="0" w:space="0" w:color="auto"/>
                    <w:right w:val="none" w:sz="0" w:space="0" w:color="auto"/>
                  </w:divBdr>
                </w:div>
                <w:div w:id="153886677">
                  <w:marLeft w:val="0"/>
                  <w:marRight w:val="0"/>
                  <w:marTop w:val="0"/>
                  <w:marBottom w:val="0"/>
                  <w:divBdr>
                    <w:top w:val="none" w:sz="0" w:space="0" w:color="auto"/>
                    <w:left w:val="none" w:sz="0" w:space="0" w:color="auto"/>
                    <w:bottom w:val="none" w:sz="0" w:space="0" w:color="auto"/>
                    <w:right w:val="none" w:sz="0" w:space="0" w:color="auto"/>
                  </w:divBdr>
                </w:div>
                <w:div w:id="1309170732">
                  <w:marLeft w:val="0"/>
                  <w:marRight w:val="0"/>
                  <w:marTop w:val="0"/>
                  <w:marBottom w:val="0"/>
                  <w:divBdr>
                    <w:top w:val="none" w:sz="0" w:space="0" w:color="auto"/>
                    <w:left w:val="none" w:sz="0" w:space="0" w:color="auto"/>
                    <w:bottom w:val="none" w:sz="0" w:space="0" w:color="auto"/>
                    <w:right w:val="none" w:sz="0" w:space="0" w:color="auto"/>
                  </w:divBdr>
                </w:div>
                <w:div w:id="511803303">
                  <w:marLeft w:val="0"/>
                  <w:marRight w:val="0"/>
                  <w:marTop w:val="0"/>
                  <w:marBottom w:val="0"/>
                  <w:divBdr>
                    <w:top w:val="none" w:sz="0" w:space="0" w:color="auto"/>
                    <w:left w:val="none" w:sz="0" w:space="0" w:color="auto"/>
                    <w:bottom w:val="none" w:sz="0" w:space="0" w:color="auto"/>
                    <w:right w:val="none" w:sz="0" w:space="0" w:color="auto"/>
                  </w:divBdr>
                </w:div>
                <w:div w:id="1375152337">
                  <w:marLeft w:val="0"/>
                  <w:marRight w:val="0"/>
                  <w:marTop w:val="0"/>
                  <w:marBottom w:val="0"/>
                  <w:divBdr>
                    <w:top w:val="none" w:sz="0" w:space="0" w:color="auto"/>
                    <w:left w:val="none" w:sz="0" w:space="0" w:color="auto"/>
                    <w:bottom w:val="none" w:sz="0" w:space="0" w:color="auto"/>
                    <w:right w:val="none" w:sz="0" w:space="0" w:color="auto"/>
                  </w:divBdr>
                </w:div>
                <w:div w:id="2015260973">
                  <w:marLeft w:val="0"/>
                  <w:marRight w:val="0"/>
                  <w:marTop w:val="0"/>
                  <w:marBottom w:val="0"/>
                  <w:divBdr>
                    <w:top w:val="none" w:sz="0" w:space="0" w:color="auto"/>
                    <w:left w:val="none" w:sz="0" w:space="0" w:color="auto"/>
                    <w:bottom w:val="none" w:sz="0" w:space="0" w:color="auto"/>
                    <w:right w:val="none" w:sz="0" w:space="0" w:color="auto"/>
                  </w:divBdr>
                </w:div>
                <w:div w:id="1842086499">
                  <w:marLeft w:val="0"/>
                  <w:marRight w:val="0"/>
                  <w:marTop w:val="0"/>
                  <w:marBottom w:val="0"/>
                  <w:divBdr>
                    <w:top w:val="none" w:sz="0" w:space="0" w:color="auto"/>
                    <w:left w:val="none" w:sz="0" w:space="0" w:color="auto"/>
                    <w:bottom w:val="none" w:sz="0" w:space="0" w:color="auto"/>
                    <w:right w:val="none" w:sz="0" w:space="0" w:color="auto"/>
                  </w:divBdr>
                </w:div>
                <w:div w:id="4760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035">
      <w:bodyDiv w:val="1"/>
      <w:marLeft w:val="0"/>
      <w:marRight w:val="0"/>
      <w:marTop w:val="0"/>
      <w:marBottom w:val="0"/>
      <w:divBdr>
        <w:top w:val="none" w:sz="0" w:space="0" w:color="auto"/>
        <w:left w:val="none" w:sz="0" w:space="0" w:color="auto"/>
        <w:bottom w:val="none" w:sz="0" w:space="0" w:color="auto"/>
        <w:right w:val="none" w:sz="0" w:space="0" w:color="auto"/>
      </w:divBdr>
    </w:div>
    <w:div w:id="399987546">
      <w:bodyDiv w:val="1"/>
      <w:marLeft w:val="0"/>
      <w:marRight w:val="0"/>
      <w:marTop w:val="0"/>
      <w:marBottom w:val="0"/>
      <w:divBdr>
        <w:top w:val="none" w:sz="0" w:space="0" w:color="auto"/>
        <w:left w:val="none" w:sz="0" w:space="0" w:color="auto"/>
        <w:bottom w:val="none" w:sz="0" w:space="0" w:color="auto"/>
        <w:right w:val="none" w:sz="0" w:space="0" w:color="auto"/>
      </w:divBdr>
      <w:divsChild>
        <w:div w:id="337931169">
          <w:marLeft w:val="0"/>
          <w:marRight w:val="0"/>
          <w:marTop w:val="0"/>
          <w:marBottom w:val="0"/>
          <w:divBdr>
            <w:top w:val="none" w:sz="0" w:space="0" w:color="auto"/>
            <w:left w:val="none" w:sz="0" w:space="0" w:color="auto"/>
            <w:bottom w:val="none" w:sz="0" w:space="0" w:color="auto"/>
            <w:right w:val="none" w:sz="0" w:space="0" w:color="auto"/>
          </w:divBdr>
          <w:divsChild>
            <w:div w:id="103041657">
              <w:marLeft w:val="0"/>
              <w:marRight w:val="0"/>
              <w:marTop w:val="0"/>
              <w:marBottom w:val="0"/>
              <w:divBdr>
                <w:top w:val="none" w:sz="0" w:space="0" w:color="auto"/>
                <w:left w:val="none" w:sz="0" w:space="0" w:color="auto"/>
                <w:bottom w:val="none" w:sz="0" w:space="0" w:color="auto"/>
                <w:right w:val="none" w:sz="0" w:space="0" w:color="auto"/>
              </w:divBdr>
              <w:divsChild>
                <w:div w:id="1200970586">
                  <w:marLeft w:val="0"/>
                  <w:marRight w:val="0"/>
                  <w:marTop w:val="0"/>
                  <w:marBottom w:val="0"/>
                  <w:divBdr>
                    <w:top w:val="none" w:sz="0" w:space="0" w:color="auto"/>
                    <w:left w:val="none" w:sz="0" w:space="0" w:color="auto"/>
                    <w:bottom w:val="none" w:sz="0" w:space="0" w:color="auto"/>
                    <w:right w:val="none" w:sz="0" w:space="0" w:color="auto"/>
                  </w:divBdr>
                </w:div>
                <w:div w:id="807816367">
                  <w:marLeft w:val="0"/>
                  <w:marRight w:val="0"/>
                  <w:marTop w:val="0"/>
                  <w:marBottom w:val="0"/>
                  <w:divBdr>
                    <w:top w:val="none" w:sz="0" w:space="0" w:color="auto"/>
                    <w:left w:val="none" w:sz="0" w:space="0" w:color="auto"/>
                    <w:bottom w:val="none" w:sz="0" w:space="0" w:color="auto"/>
                    <w:right w:val="none" w:sz="0" w:space="0" w:color="auto"/>
                  </w:divBdr>
                </w:div>
                <w:div w:id="1844467307">
                  <w:marLeft w:val="0"/>
                  <w:marRight w:val="0"/>
                  <w:marTop w:val="0"/>
                  <w:marBottom w:val="0"/>
                  <w:divBdr>
                    <w:top w:val="none" w:sz="0" w:space="0" w:color="auto"/>
                    <w:left w:val="none" w:sz="0" w:space="0" w:color="auto"/>
                    <w:bottom w:val="none" w:sz="0" w:space="0" w:color="auto"/>
                    <w:right w:val="none" w:sz="0" w:space="0" w:color="auto"/>
                  </w:divBdr>
                </w:div>
                <w:div w:id="1903370911">
                  <w:marLeft w:val="0"/>
                  <w:marRight w:val="0"/>
                  <w:marTop w:val="0"/>
                  <w:marBottom w:val="0"/>
                  <w:divBdr>
                    <w:top w:val="none" w:sz="0" w:space="0" w:color="auto"/>
                    <w:left w:val="none" w:sz="0" w:space="0" w:color="auto"/>
                    <w:bottom w:val="none" w:sz="0" w:space="0" w:color="auto"/>
                    <w:right w:val="none" w:sz="0" w:space="0" w:color="auto"/>
                  </w:divBdr>
                </w:div>
                <w:div w:id="1193494730">
                  <w:marLeft w:val="0"/>
                  <w:marRight w:val="0"/>
                  <w:marTop w:val="0"/>
                  <w:marBottom w:val="0"/>
                  <w:divBdr>
                    <w:top w:val="none" w:sz="0" w:space="0" w:color="auto"/>
                    <w:left w:val="none" w:sz="0" w:space="0" w:color="auto"/>
                    <w:bottom w:val="none" w:sz="0" w:space="0" w:color="auto"/>
                    <w:right w:val="none" w:sz="0" w:space="0" w:color="auto"/>
                  </w:divBdr>
                </w:div>
                <w:div w:id="105544447">
                  <w:marLeft w:val="0"/>
                  <w:marRight w:val="0"/>
                  <w:marTop w:val="0"/>
                  <w:marBottom w:val="0"/>
                  <w:divBdr>
                    <w:top w:val="none" w:sz="0" w:space="0" w:color="auto"/>
                    <w:left w:val="none" w:sz="0" w:space="0" w:color="auto"/>
                    <w:bottom w:val="none" w:sz="0" w:space="0" w:color="auto"/>
                    <w:right w:val="none" w:sz="0" w:space="0" w:color="auto"/>
                  </w:divBdr>
                </w:div>
                <w:div w:id="738207513">
                  <w:marLeft w:val="0"/>
                  <w:marRight w:val="0"/>
                  <w:marTop w:val="0"/>
                  <w:marBottom w:val="0"/>
                  <w:divBdr>
                    <w:top w:val="none" w:sz="0" w:space="0" w:color="auto"/>
                    <w:left w:val="none" w:sz="0" w:space="0" w:color="auto"/>
                    <w:bottom w:val="none" w:sz="0" w:space="0" w:color="auto"/>
                    <w:right w:val="none" w:sz="0" w:space="0" w:color="auto"/>
                  </w:divBdr>
                </w:div>
                <w:div w:id="68817421">
                  <w:marLeft w:val="0"/>
                  <w:marRight w:val="0"/>
                  <w:marTop w:val="0"/>
                  <w:marBottom w:val="0"/>
                  <w:divBdr>
                    <w:top w:val="none" w:sz="0" w:space="0" w:color="auto"/>
                    <w:left w:val="none" w:sz="0" w:space="0" w:color="auto"/>
                    <w:bottom w:val="none" w:sz="0" w:space="0" w:color="auto"/>
                    <w:right w:val="none" w:sz="0" w:space="0" w:color="auto"/>
                  </w:divBdr>
                </w:div>
                <w:div w:id="444469200">
                  <w:marLeft w:val="0"/>
                  <w:marRight w:val="0"/>
                  <w:marTop w:val="0"/>
                  <w:marBottom w:val="0"/>
                  <w:divBdr>
                    <w:top w:val="none" w:sz="0" w:space="0" w:color="auto"/>
                    <w:left w:val="none" w:sz="0" w:space="0" w:color="auto"/>
                    <w:bottom w:val="none" w:sz="0" w:space="0" w:color="auto"/>
                    <w:right w:val="none" w:sz="0" w:space="0" w:color="auto"/>
                  </w:divBdr>
                </w:div>
                <w:div w:id="780537654">
                  <w:marLeft w:val="0"/>
                  <w:marRight w:val="0"/>
                  <w:marTop w:val="0"/>
                  <w:marBottom w:val="0"/>
                  <w:divBdr>
                    <w:top w:val="none" w:sz="0" w:space="0" w:color="auto"/>
                    <w:left w:val="none" w:sz="0" w:space="0" w:color="auto"/>
                    <w:bottom w:val="none" w:sz="0" w:space="0" w:color="auto"/>
                    <w:right w:val="none" w:sz="0" w:space="0" w:color="auto"/>
                  </w:divBdr>
                </w:div>
                <w:div w:id="1479608676">
                  <w:marLeft w:val="0"/>
                  <w:marRight w:val="0"/>
                  <w:marTop w:val="0"/>
                  <w:marBottom w:val="0"/>
                  <w:divBdr>
                    <w:top w:val="none" w:sz="0" w:space="0" w:color="auto"/>
                    <w:left w:val="none" w:sz="0" w:space="0" w:color="auto"/>
                    <w:bottom w:val="none" w:sz="0" w:space="0" w:color="auto"/>
                    <w:right w:val="none" w:sz="0" w:space="0" w:color="auto"/>
                  </w:divBdr>
                </w:div>
                <w:div w:id="1446149770">
                  <w:marLeft w:val="0"/>
                  <w:marRight w:val="0"/>
                  <w:marTop w:val="0"/>
                  <w:marBottom w:val="0"/>
                  <w:divBdr>
                    <w:top w:val="none" w:sz="0" w:space="0" w:color="auto"/>
                    <w:left w:val="none" w:sz="0" w:space="0" w:color="auto"/>
                    <w:bottom w:val="none" w:sz="0" w:space="0" w:color="auto"/>
                    <w:right w:val="none" w:sz="0" w:space="0" w:color="auto"/>
                  </w:divBdr>
                </w:div>
                <w:div w:id="398481504">
                  <w:marLeft w:val="0"/>
                  <w:marRight w:val="0"/>
                  <w:marTop w:val="0"/>
                  <w:marBottom w:val="0"/>
                  <w:divBdr>
                    <w:top w:val="none" w:sz="0" w:space="0" w:color="auto"/>
                    <w:left w:val="none" w:sz="0" w:space="0" w:color="auto"/>
                    <w:bottom w:val="none" w:sz="0" w:space="0" w:color="auto"/>
                    <w:right w:val="none" w:sz="0" w:space="0" w:color="auto"/>
                  </w:divBdr>
                </w:div>
                <w:div w:id="1857189090">
                  <w:marLeft w:val="0"/>
                  <w:marRight w:val="0"/>
                  <w:marTop w:val="0"/>
                  <w:marBottom w:val="0"/>
                  <w:divBdr>
                    <w:top w:val="none" w:sz="0" w:space="0" w:color="auto"/>
                    <w:left w:val="none" w:sz="0" w:space="0" w:color="auto"/>
                    <w:bottom w:val="none" w:sz="0" w:space="0" w:color="auto"/>
                    <w:right w:val="none" w:sz="0" w:space="0" w:color="auto"/>
                  </w:divBdr>
                </w:div>
                <w:div w:id="591739791">
                  <w:marLeft w:val="0"/>
                  <w:marRight w:val="0"/>
                  <w:marTop w:val="0"/>
                  <w:marBottom w:val="0"/>
                  <w:divBdr>
                    <w:top w:val="none" w:sz="0" w:space="0" w:color="auto"/>
                    <w:left w:val="none" w:sz="0" w:space="0" w:color="auto"/>
                    <w:bottom w:val="none" w:sz="0" w:space="0" w:color="auto"/>
                    <w:right w:val="none" w:sz="0" w:space="0" w:color="auto"/>
                  </w:divBdr>
                </w:div>
                <w:div w:id="106971322">
                  <w:marLeft w:val="0"/>
                  <w:marRight w:val="0"/>
                  <w:marTop w:val="0"/>
                  <w:marBottom w:val="0"/>
                  <w:divBdr>
                    <w:top w:val="none" w:sz="0" w:space="0" w:color="auto"/>
                    <w:left w:val="none" w:sz="0" w:space="0" w:color="auto"/>
                    <w:bottom w:val="none" w:sz="0" w:space="0" w:color="auto"/>
                    <w:right w:val="none" w:sz="0" w:space="0" w:color="auto"/>
                  </w:divBdr>
                </w:div>
                <w:div w:id="751319138">
                  <w:marLeft w:val="0"/>
                  <w:marRight w:val="0"/>
                  <w:marTop w:val="0"/>
                  <w:marBottom w:val="0"/>
                  <w:divBdr>
                    <w:top w:val="none" w:sz="0" w:space="0" w:color="auto"/>
                    <w:left w:val="none" w:sz="0" w:space="0" w:color="auto"/>
                    <w:bottom w:val="none" w:sz="0" w:space="0" w:color="auto"/>
                    <w:right w:val="none" w:sz="0" w:space="0" w:color="auto"/>
                  </w:divBdr>
                </w:div>
                <w:div w:id="812524034">
                  <w:marLeft w:val="0"/>
                  <w:marRight w:val="0"/>
                  <w:marTop w:val="0"/>
                  <w:marBottom w:val="0"/>
                  <w:divBdr>
                    <w:top w:val="none" w:sz="0" w:space="0" w:color="auto"/>
                    <w:left w:val="none" w:sz="0" w:space="0" w:color="auto"/>
                    <w:bottom w:val="none" w:sz="0" w:space="0" w:color="auto"/>
                    <w:right w:val="none" w:sz="0" w:space="0" w:color="auto"/>
                  </w:divBdr>
                </w:div>
                <w:div w:id="1063522824">
                  <w:marLeft w:val="0"/>
                  <w:marRight w:val="0"/>
                  <w:marTop w:val="0"/>
                  <w:marBottom w:val="0"/>
                  <w:divBdr>
                    <w:top w:val="none" w:sz="0" w:space="0" w:color="auto"/>
                    <w:left w:val="none" w:sz="0" w:space="0" w:color="auto"/>
                    <w:bottom w:val="none" w:sz="0" w:space="0" w:color="auto"/>
                    <w:right w:val="none" w:sz="0" w:space="0" w:color="auto"/>
                  </w:divBdr>
                </w:div>
                <w:div w:id="1480069690">
                  <w:marLeft w:val="0"/>
                  <w:marRight w:val="0"/>
                  <w:marTop w:val="0"/>
                  <w:marBottom w:val="0"/>
                  <w:divBdr>
                    <w:top w:val="none" w:sz="0" w:space="0" w:color="auto"/>
                    <w:left w:val="none" w:sz="0" w:space="0" w:color="auto"/>
                    <w:bottom w:val="none" w:sz="0" w:space="0" w:color="auto"/>
                    <w:right w:val="none" w:sz="0" w:space="0" w:color="auto"/>
                  </w:divBdr>
                </w:div>
                <w:div w:id="1051684847">
                  <w:marLeft w:val="0"/>
                  <w:marRight w:val="0"/>
                  <w:marTop w:val="0"/>
                  <w:marBottom w:val="0"/>
                  <w:divBdr>
                    <w:top w:val="none" w:sz="0" w:space="0" w:color="auto"/>
                    <w:left w:val="none" w:sz="0" w:space="0" w:color="auto"/>
                    <w:bottom w:val="none" w:sz="0" w:space="0" w:color="auto"/>
                    <w:right w:val="none" w:sz="0" w:space="0" w:color="auto"/>
                  </w:divBdr>
                </w:div>
                <w:div w:id="1055543552">
                  <w:marLeft w:val="0"/>
                  <w:marRight w:val="0"/>
                  <w:marTop w:val="0"/>
                  <w:marBottom w:val="0"/>
                  <w:divBdr>
                    <w:top w:val="none" w:sz="0" w:space="0" w:color="auto"/>
                    <w:left w:val="none" w:sz="0" w:space="0" w:color="auto"/>
                    <w:bottom w:val="none" w:sz="0" w:space="0" w:color="auto"/>
                    <w:right w:val="none" w:sz="0" w:space="0" w:color="auto"/>
                  </w:divBdr>
                </w:div>
                <w:div w:id="190655137">
                  <w:marLeft w:val="0"/>
                  <w:marRight w:val="0"/>
                  <w:marTop w:val="0"/>
                  <w:marBottom w:val="0"/>
                  <w:divBdr>
                    <w:top w:val="none" w:sz="0" w:space="0" w:color="auto"/>
                    <w:left w:val="none" w:sz="0" w:space="0" w:color="auto"/>
                    <w:bottom w:val="none" w:sz="0" w:space="0" w:color="auto"/>
                    <w:right w:val="none" w:sz="0" w:space="0" w:color="auto"/>
                  </w:divBdr>
                </w:div>
                <w:div w:id="34933527">
                  <w:marLeft w:val="0"/>
                  <w:marRight w:val="0"/>
                  <w:marTop w:val="0"/>
                  <w:marBottom w:val="0"/>
                  <w:divBdr>
                    <w:top w:val="none" w:sz="0" w:space="0" w:color="auto"/>
                    <w:left w:val="none" w:sz="0" w:space="0" w:color="auto"/>
                    <w:bottom w:val="none" w:sz="0" w:space="0" w:color="auto"/>
                    <w:right w:val="none" w:sz="0" w:space="0" w:color="auto"/>
                  </w:divBdr>
                </w:div>
                <w:div w:id="154761260">
                  <w:marLeft w:val="0"/>
                  <w:marRight w:val="0"/>
                  <w:marTop w:val="0"/>
                  <w:marBottom w:val="0"/>
                  <w:divBdr>
                    <w:top w:val="none" w:sz="0" w:space="0" w:color="auto"/>
                    <w:left w:val="none" w:sz="0" w:space="0" w:color="auto"/>
                    <w:bottom w:val="none" w:sz="0" w:space="0" w:color="auto"/>
                    <w:right w:val="none" w:sz="0" w:space="0" w:color="auto"/>
                  </w:divBdr>
                </w:div>
                <w:div w:id="1844664184">
                  <w:marLeft w:val="0"/>
                  <w:marRight w:val="0"/>
                  <w:marTop w:val="0"/>
                  <w:marBottom w:val="0"/>
                  <w:divBdr>
                    <w:top w:val="none" w:sz="0" w:space="0" w:color="auto"/>
                    <w:left w:val="none" w:sz="0" w:space="0" w:color="auto"/>
                    <w:bottom w:val="none" w:sz="0" w:space="0" w:color="auto"/>
                    <w:right w:val="none" w:sz="0" w:space="0" w:color="auto"/>
                  </w:divBdr>
                </w:div>
                <w:div w:id="1266619804">
                  <w:marLeft w:val="0"/>
                  <w:marRight w:val="0"/>
                  <w:marTop w:val="0"/>
                  <w:marBottom w:val="0"/>
                  <w:divBdr>
                    <w:top w:val="none" w:sz="0" w:space="0" w:color="auto"/>
                    <w:left w:val="none" w:sz="0" w:space="0" w:color="auto"/>
                    <w:bottom w:val="none" w:sz="0" w:space="0" w:color="auto"/>
                    <w:right w:val="none" w:sz="0" w:space="0" w:color="auto"/>
                  </w:divBdr>
                </w:div>
                <w:div w:id="425464295">
                  <w:marLeft w:val="0"/>
                  <w:marRight w:val="0"/>
                  <w:marTop w:val="0"/>
                  <w:marBottom w:val="0"/>
                  <w:divBdr>
                    <w:top w:val="none" w:sz="0" w:space="0" w:color="auto"/>
                    <w:left w:val="none" w:sz="0" w:space="0" w:color="auto"/>
                    <w:bottom w:val="none" w:sz="0" w:space="0" w:color="auto"/>
                    <w:right w:val="none" w:sz="0" w:space="0" w:color="auto"/>
                  </w:divBdr>
                </w:div>
                <w:div w:id="1450515823">
                  <w:marLeft w:val="0"/>
                  <w:marRight w:val="0"/>
                  <w:marTop w:val="0"/>
                  <w:marBottom w:val="0"/>
                  <w:divBdr>
                    <w:top w:val="none" w:sz="0" w:space="0" w:color="auto"/>
                    <w:left w:val="none" w:sz="0" w:space="0" w:color="auto"/>
                    <w:bottom w:val="none" w:sz="0" w:space="0" w:color="auto"/>
                    <w:right w:val="none" w:sz="0" w:space="0" w:color="auto"/>
                  </w:divBdr>
                </w:div>
                <w:div w:id="920870946">
                  <w:marLeft w:val="0"/>
                  <w:marRight w:val="0"/>
                  <w:marTop w:val="0"/>
                  <w:marBottom w:val="0"/>
                  <w:divBdr>
                    <w:top w:val="none" w:sz="0" w:space="0" w:color="auto"/>
                    <w:left w:val="none" w:sz="0" w:space="0" w:color="auto"/>
                    <w:bottom w:val="none" w:sz="0" w:space="0" w:color="auto"/>
                    <w:right w:val="none" w:sz="0" w:space="0" w:color="auto"/>
                  </w:divBdr>
                </w:div>
                <w:div w:id="407117944">
                  <w:marLeft w:val="0"/>
                  <w:marRight w:val="0"/>
                  <w:marTop w:val="0"/>
                  <w:marBottom w:val="0"/>
                  <w:divBdr>
                    <w:top w:val="none" w:sz="0" w:space="0" w:color="auto"/>
                    <w:left w:val="none" w:sz="0" w:space="0" w:color="auto"/>
                    <w:bottom w:val="none" w:sz="0" w:space="0" w:color="auto"/>
                    <w:right w:val="none" w:sz="0" w:space="0" w:color="auto"/>
                  </w:divBdr>
                </w:div>
                <w:div w:id="728042206">
                  <w:marLeft w:val="0"/>
                  <w:marRight w:val="0"/>
                  <w:marTop w:val="0"/>
                  <w:marBottom w:val="0"/>
                  <w:divBdr>
                    <w:top w:val="none" w:sz="0" w:space="0" w:color="auto"/>
                    <w:left w:val="none" w:sz="0" w:space="0" w:color="auto"/>
                    <w:bottom w:val="none" w:sz="0" w:space="0" w:color="auto"/>
                    <w:right w:val="none" w:sz="0" w:space="0" w:color="auto"/>
                  </w:divBdr>
                </w:div>
                <w:div w:id="1792480995">
                  <w:marLeft w:val="0"/>
                  <w:marRight w:val="0"/>
                  <w:marTop w:val="0"/>
                  <w:marBottom w:val="0"/>
                  <w:divBdr>
                    <w:top w:val="none" w:sz="0" w:space="0" w:color="auto"/>
                    <w:left w:val="none" w:sz="0" w:space="0" w:color="auto"/>
                    <w:bottom w:val="none" w:sz="0" w:space="0" w:color="auto"/>
                    <w:right w:val="none" w:sz="0" w:space="0" w:color="auto"/>
                  </w:divBdr>
                </w:div>
                <w:div w:id="450247914">
                  <w:marLeft w:val="0"/>
                  <w:marRight w:val="0"/>
                  <w:marTop w:val="0"/>
                  <w:marBottom w:val="0"/>
                  <w:divBdr>
                    <w:top w:val="none" w:sz="0" w:space="0" w:color="auto"/>
                    <w:left w:val="none" w:sz="0" w:space="0" w:color="auto"/>
                    <w:bottom w:val="none" w:sz="0" w:space="0" w:color="auto"/>
                    <w:right w:val="none" w:sz="0" w:space="0" w:color="auto"/>
                  </w:divBdr>
                </w:div>
                <w:div w:id="1879387979">
                  <w:marLeft w:val="0"/>
                  <w:marRight w:val="0"/>
                  <w:marTop w:val="0"/>
                  <w:marBottom w:val="0"/>
                  <w:divBdr>
                    <w:top w:val="none" w:sz="0" w:space="0" w:color="auto"/>
                    <w:left w:val="none" w:sz="0" w:space="0" w:color="auto"/>
                    <w:bottom w:val="none" w:sz="0" w:space="0" w:color="auto"/>
                    <w:right w:val="none" w:sz="0" w:space="0" w:color="auto"/>
                  </w:divBdr>
                </w:div>
                <w:div w:id="2007584966">
                  <w:marLeft w:val="0"/>
                  <w:marRight w:val="0"/>
                  <w:marTop w:val="0"/>
                  <w:marBottom w:val="0"/>
                  <w:divBdr>
                    <w:top w:val="none" w:sz="0" w:space="0" w:color="auto"/>
                    <w:left w:val="none" w:sz="0" w:space="0" w:color="auto"/>
                    <w:bottom w:val="none" w:sz="0" w:space="0" w:color="auto"/>
                    <w:right w:val="none" w:sz="0" w:space="0" w:color="auto"/>
                  </w:divBdr>
                </w:div>
                <w:div w:id="1503231056">
                  <w:marLeft w:val="0"/>
                  <w:marRight w:val="0"/>
                  <w:marTop w:val="0"/>
                  <w:marBottom w:val="0"/>
                  <w:divBdr>
                    <w:top w:val="none" w:sz="0" w:space="0" w:color="auto"/>
                    <w:left w:val="none" w:sz="0" w:space="0" w:color="auto"/>
                    <w:bottom w:val="none" w:sz="0" w:space="0" w:color="auto"/>
                    <w:right w:val="none" w:sz="0" w:space="0" w:color="auto"/>
                  </w:divBdr>
                </w:div>
                <w:div w:id="808984172">
                  <w:marLeft w:val="0"/>
                  <w:marRight w:val="0"/>
                  <w:marTop w:val="0"/>
                  <w:marBottom w:val="0"/>
                  <w:divBdr>
                    <w:top w:val="none" w:sz="0" w:space="0" w:color="auto"/>
                    <w:left w:val="none" w:sz="0" w:space="0" w:color="auto"/>
                    <w:bottom w:val="none" w:sz="0" w:space="0" w:color="auto"/>
                    <w:right w:val="none" w:sz="0" w:space="0" w:color="auto"/>
                  </w:divBdr>
                </w:div>
                <w:div w:id="737872143">
                  <w:marLeft w:val="0"/>
                  <w:marRight w:val="0"/>
                  <w:marTop w:val="0"/>
                  <w:marBottom w:val="0"/>
                  <w:divBdr>
                    <w:top w:val="none" w:sz="0" w:space="0" w:color="auto"/>
                    <w:left w:val="none" w:sz="0" w:space="0" w:color="auto"/>
                    <w:bottom w:val="none" w:sz="0" w:space="0" w:color="auto"/>
                    <w:right w:val="none" w:sz="0" w:space="0" w:color="auto"/>
                  </w:divBdr>
                </w:div>
                <w:div w:id="395319731">
                  <w:marLeft w:val="0"/>
                  <w:marRight w:val="0"/>
                  <w:marTop w:val="0"/>
                  <w:marBottom w:val="0"/>
                  <w:divBdr>
                    <w:top w:val="none" w:sz="0" w:space="0" w:color="auto"/>
                    <w:left w:val="none" w:sz="0" w:space="0" w:color="auto"/>
                    <w:bottom w:val="none" w:sz="0" w:space="0" w:color="auto"/>
                    <w:right w:val="none" w:sz="0" w:space="0" w:color="auto"/>
                  </w:divBdr>
                </w:div>
                <w:div w:id="1729567121">
                  <w:marLeft w:val="0"/>
                  <w:marRight w:val="0"/>
                  <w:marTop w:val="0"/>
                  <w:marBottom w:val="0"/>
                  <w:divBdr>
                    <w:top w:val="none" w:sz="0" w:space="0" w:color="auto"/>
                    <w:left w:val="none" w:sz="0" w:space="0" w:color="auto"/>
                    <w:bottom w:val="none" w:sz="0" w:space="0" w:color="auto"/>
                    <w:right w:val="none" w:sz="0" w:space="0" w:color="auto"/>
                  </w:divBdr>
                </w:div>
                <w:div w:id="1631203843">
                  <w:marLeft w:val="0"/>
                  <w:marRight w:val="0"/>
                  <w:marTop w:val="0"/>
                  <w:marBottom w:val="0"/>
                  <w:divBdr>
                    <w:top w:val="none" w:sz="0" w:space="0" w:color="auto"/>
                    <w:left w:val="none" w:sz="0" w:space="0" w:color="auto"/>
                    <w:bottom w:val="none" w:sz="0" w:space="0" w:color="auto"/>
                    <w:right w:val="none" w:sz="0" w:space="0" w:color="auto"/>
                  </w:divBdr>
                </w:div>
                <w:div w:id="953942639">
                  <w:marLeft w:val="0"/>
                  <w:marRight w:val="0"/>
                  <w:marTop w:val="0"/>
                  <w:marBottom w:val="0"/>
                  <w:divBdr>
                    <w:top w:val="none" w:sz="0" w:space="0" w:color="auto"/>
                    <w:left w:val="none" w:sz="0" w:space="0" w:color="auto"/>
                    <w:bottom w:val="none" w:sz="0" w:space="0" w:color="auto"/>
                    <w:right w:val="none" w:sz="0" w:space="0" w:color="auto"/>
                  </w:divBdr>
                </w:div>
                <w:div w:id="1583947784">
                  <w:marLeft w:val="0"/>
                  <w:marRight w:val="0"/>
                  <w:marTop w:val="0"/>
                  <w:marBottom w:val="0"/>
                  <w:divBdr>
                    <w:top w:val="none" w:sz="0" w:space="0" w:color="auto"/>
                    <w:left w:val="none" w:sz="0" w:space="0" w:color="auto"/>
                    <w:bottom w:val="none" w:sz="0" w:space="0" w:color="auto"/>
                    <w:right w:val="none" w:sz="0" w:space="0" w:color="auto"/>
                  </w:divBdr>
                </w:div>
                <w:div w:id="1848982637">
                  <w:marLeft w:val="0"/>
                  <w:marRight w:val="0"/>
                  <w:marTop w:val="0"/>
                  <w:marBottom w:val="0"/>
                  <w:divBdr>
                    <w:top w:val="none" w:sz="0" w:space="0" w:color="auto"/>
                    <w:left w:val="none" w:sz="0" w:space="0" w:color="auto"/>
                    <w:bottom w:val="none" w:sz="0" w:space="0" w:color="auto"/>
                    <w:right w:val="none" w:sz="0" w:space="0" w:color="auto"/>
                  </w:divBdr>
                </w:div>
                <w:div w:id="1039546431">
                  <w:marLeft w:val="0"/>
                  <w:marRight w:val="0"/>
                  <w:marTop w:val="0"/>
                  <w:marBottom w:val="0"/>
                  <w:divBdr>
                    <w:top w:val="none" w:sz="0" w:space="0" w:color="auto"/>
                    <w:left w:val="none" w:sz="0" w:space="0" w:color="auto"/>
                    <w:bottom w:val="none" w:sz="0" w:space="0" w:color="auto"/>
                    <w:right w:val="none" w:sz="0" w:space="0" w:color="auto"/>
                  </w:divBdr>
                </w:div>
                <w:div w:id="1452284017">
                  <w:marLeft w:val="0"/>
                  <w:marRight w:val="0"/>
                  <w:marTop w:val="0"/>
                  <w:marBottom w:val="0"/>
                  <w:divBdr>
                    <w:top w:val="none" w:sz="0" w:space="0" w:color="auto"/>
                    <w:left w:val="none" w:sz="0" w:space="0" w:color="auto"/>
                    <w:bottom w:val="none" w:sz="0" w:space="0" w:color="auto"/>
                    <w:right w:val="none" w:sz="0" w:space="0" w:color="auto"/>
                  </w:divBdr>
                </w:div>
                <w:div w:id="615216870">
                  <w:marLeft w:val="0"/>
                  <w:marRight w:val="0"/>
                  <w:marTop w:val="0"/>
                  <w:marBottom w:val="0"/>
                  <w:divBdr>
                    <w:top w:val="none" w:sz="0" w:space="0" w:color="auto"/>
                    <w:left w:val="none" w:sz="0" w:space="0" w:color="auto"/>
                    <w:bottom w:val="none" w:sz="0" w:space="0" w:color="auto"/>
                    <w:right w:val="none" w:sz="0" w:space="0" w:color="auto"/>
                  </w:divBdr>
                </w:div>
                <w:div w:id="192378190">
                  <w:marLeft w:val="0"/>
                  <w:marRight w:val="0"/>
                  <w:marTop w:val="0"/>
                  <w:marBottom w:val="0"/>
                  <w:divBdr>
                    <w:top w:val="none" w:sz="0" w:space="0" w:color="auto"/>
                    <w:left w:val="none" w:sz="0" w:space="0" w:color="auto"/>
                    <w:bottom w:val="none" w:sz="0" w:space="0" w:color="auto"/>
                    <w:right w:val="none" w:sz="0" w:space="0" w:color="auto"/>
                  </w:divBdr>
                </w:div>
                <w:div w:id="1698703050">
                  <w:marLeft w:val="0"/>
                  <w:marRight w:val="0"/>
                  <w:marTop w:val="0"/>
                  <w:marBottom w:val="0"/>
                  <w:divBdr>
                    <w:top w:val="none" w:sz="0" w:space="0" w:color="auto"/>
                    <w:left w:val="none" w:sz="0" w:space="0" w:color="auto"/>
                    <w:bottom w:val="none" w:sz="0" w:space="0" w:color="auto"/>
                    <w:right w:val="none" w:sz="0" w:space="0" w:color="auto"/>
                  </w:divBdr>
                </w:div>
                <w:div w:id="773405335">
                  <w:marLeft w:val="0"/>
                  <w:marRight w:val="0"/>
                  <w:marTop w:val="0"/>
                  <w:marBottom w:val="0"/>
                  <w:divBdr>
                    <w:top w:val="none" w:sz="0" w:space="0" w:color="auto"/>
                    <w:left w:val="none" w:sz="0" w:space="0" w:color="auto"/>
                    <w:bottom w:val="none" w:sz="0" w:space="0" w:color="auto"/>
                    <w:right w:val="none" w:sz="0" w:space="0" w:color="auto"/>
                  </w:divBdr>
                </w:div>
                <w:div w:id="1476415259">
                  <w:marLeft w:val="0"/>
                  <w:marRight w:val="0"/>
                  <w:marTop w:val="0"/>
                  <w:marBottom w:val="0"/>
                  <w:divBdr>
                    <w:top w:val="none" w:sz="0" w:space="0" w:color="auto"/>
                    <w:left w:val="none" w:sz="0" w:space="0" w:color="auto"/>
                    <w:bottom w:val="none" w:sz="0" w:space="0" w:color="auto"/>
                    <w:right w:val="none" w:sz="0" w:space="0" w:color="auto"/>
                  </w:divBdr>
                </w:div>
                <w:div w:id="1387878170">
                  <w:marLeft w:val="0"/>
                  <w:marRight w:val="0"/>
                  <w:marTop w:val="0"/>
                  <w:marBottom w:val="0"/>
                  <w:divBdr>
                    <w:top w:val="none" w:sz="0" w:space="0" w:color="auto"/>
                    <w:left w:val="none" w:sz="0" w:space="0" w:color="auto"/>
                    <w:bottom w:val="none" w:sz="0" w:space="0" w:color="auto"/>
                    <w:right w:val="none" w:sz="0" w:space="0" w:color="auto"/>
                  </w:divBdr>
                </w:div>
                <w:div w:id="588734291">
                  <w:marLeft w:val="0"/>
                  <w:marRight w:val="0"/>
                  <w:marTop w:val="0"/>
                  <w:marBottom w:val="0"/>
                  <w:divBdr>
                    <w:top w:val="none" w:sz="0" w:space="0" w:color="auto"/>
                    <w:left w:val="none" w:sz="0" w:space="0" w:color="auto"/>
                    <w:bottom w:val="none" w:sz="0" w:space="0" w:color="auto"/>
                    <w:right w:val="none" w:sz="0" w:space="0" w:color="auto"/>
                  </w:divBdr>
                </w:div>
                <w:div w:id="1378776786">
                  <w:marLeft w:val="0"/>
                  <w:marRight w:val="0"/>
                  <w:marTop w:val="0"/>
                  <w:marBottom w:val="0"/>
                  <w:divBdr>
                    <w:top w:val="none" w:sz="0" w:space="0" w:color="auto"/>
                    <w:left w:val="none" w:sz="0" w:space="0" w:color="auto"/>
                    <w:bottom w:val="none" w:sz="0" w:space="0" w:color="auto"/>
                    <w:right w:val="none" w:sz="0" w:space="0" w:color="auto"/>
                  </w:divBdr>
                </w:div>
                <w:div w:id="1277906550">
                  <w:marLeft w:val="0"/>
                  <w:marRight w:val="0"/>
                  <w:marTop w:val="0"/>
                  <w:marBottom w:val="0"/>
                  <w:divBdr>
                    <w:top w:val="none" w:sz="0" w:space="0" w:color="auto"/>
                    <w:left w:val="none" w:sz="0" w:space="0" w:color="auto"/>
                    <w:bottom w:val="none" w:sz="0" w:space="0" w:color="auto"/>
                    <w:right w:val="none" w:sz="0" w:space="0" w:color="auto"/>
                  </w:divBdr>
                </w:div>
                <w:div w:id="472525415">
                  <w:marLeft w:val="0"/>
                  <w:marRight w:val="0"/>
                  <w:marTop w:val="0"/>
                  <w:marBottom w:val="0"/>
                  <w:divBdr>
                    <w:top w:val="none" w:sz="0" w:space="0" w:color="auto"/>
                    <w:left w:val="none" w:sz="0" w:space="0" w:color="auto"/>
                    <w:bottom w:val="none" w:sz="0" w:space="0" w:color="auto"/>
                    <w:right w:val="none" w:sz="0" w:space="0" w:color="auto"/>
                  </w:divBdr>
                </w:div>
                <w:div w:id="935669256">
                  <w:marLeft w:val="0"/>
                  <w:marRight w:val="0"/>
                  <w:marTop w:val="0"/>
                  <w:marBottom w:val="0"/>
                  <w:divBdr>
                    <w:top w:val="none" w:sz="0" w:space="0" w:color="auto"/>
                    <w:left w:val="none" w:sz="0" w:space="0" w:color="auto"/>
                    <w:bottom w:val="none" w:sz="0" w:space="0" w:color="auto"/>
                    <w:right w:val="none" w:sz="0" w:space="0" w:color="auto"/>
                  </w:divBdr>
                </w:div>
                <w:div w:id="2106724987">
                  <w:marLeft w:val="0"/>
                  <w:marRight w:val="0"/>
                  <w:marTop w:val="0"/>
                  <w:marBottom w:val="0"/>
                  <w:divBdr>
                    <w:top w:val="none" w:sz="0" w:space="0" w:color="auto"/>
                    <w:left w:val="none" w:sz="0" w:space="0" w:color="auto"/>
                    <w:bottom w:val="none" w:sz="0" w:space="0" w:color="auto"/>
                    <w:right w:val="none" w:sz="0" w:space="0" w:color="auto"/>
                  </w:divBdr>
                </w:div>
                <w:div w:id="2042894615">
                  <w:marLeft w:val="0"/>
                  <w:marRight w:val="0"/>
                  <w:marTop w:val="0"/>
                  <w:marBottom w:val="0"/>
                  <w:divBdr>
                    <w:top w:val="none" w:sz="0" w:space="0" w:color="auto"/>
                    <w:left w:val="none" w:sz="0" w:space="0" w:color="auto"/>
                    <w:bottom w:val="none" w:sz="0" w:space="0" w:color="auto"/>
                    <w:right w:val="none" w:sz="0" w:space="0" w:color="auto"/>
                  </w:divBdr>
                </w:div>
                <w:div w:id="350380312">
                  <w:marLeft w:val="0"/>
                  <w:marRight w:val="0"/>
                  <w:marTop w:val="0"/>
                  <w:marBottom w:val="0"/>
                  <w:divBdr>
                    <w:top w:val="none" w:sz="0" w:space="0" w:color="auto"/>
                    <w:left w:val="none" w:sz="0" w:space="0" w:color="auto"/>
                    <w:bottom w:val="none" w:sz="0" w:space="0" w:color="auto"/>
                    <w:right w:val="none" w:sz="0" w:space="0" w:color="auto"/>
                  </w:divBdr>
                </w:div>
                <w:div w:id="2143886717">
                  <w:marLeft w:val="0"/>
                  <w:marRight w:val="0"/>
                  <w:marTop w:val="0"/>
                  <w:marBottom w:val="0"/>
                  <w:divBdr>
                    <w:top w:val="none" w:sz="0" w:space="0" w:color="auto"/>
                    <w:left w:val="none" w:sz="0" w:space="0" w:color="auto"/>
                    <w:bottom w:val="none" w:sz="0" w:space="0" w:color="auto"/>
                    <w:right w:val="none" w:sz="0" w:space="0" w:color="auto"/>
                  </w:divBdr>
                </w:div>
                <w:div w:id="1433355945">
                  <w:marLeft w:val="0"/>
                  <w:marRight w:val="0"/>
                  <w:marTop w:val="0"/>
                  <w:marBottom w:val="0"/>
                  <w:divBdr>
                    <w:top w:val="none" w:sz="0" w:space="0" w:color="auto"/>
                    <w:left w:val="none" w:sz="0" w:space="0" w:color="auto"/>
                    <w:bottom w:val="none" w:sz="0" w:space="0" w:color="auto"/>
                    <w:right w:val="none" w:sz="0" w:space="0" w:color="auto"/>
                  </w:divBdr>
                </w:div>
                <w:div w:id="1506096542">
                  <w:marLeft w:val="0"/>
                  <w:marRight w:val="0"/>
                  <w:marTop w:val="0"/>
                  <w:marBottom w:val="0"/>
                  <w:divBdr>
                    <w:top w:val="none" w:sz="0" w:space="0" w:color="auto"/>
                    <w:left w:val="none" w:sz="0" w:space="0" w:color="auto"/>
                    <w:bottom w:val="none" w:sz="0" w:space="0" w:color="auto"/>
                    <w:right w:val="none" w:sz="0" w:space="0" w:color="auto"/>
                  </w:divBdr>
                </w:div>
                <w:div w:id="345325033">
                  <w:marLeft w:val="0"/>
                  <w:marRight w:val="0"/>
                  <w:marTop w:val="0"/>
                  <w:marBottom w:val="0"/>
                  <w:divBdr>
                    <w:top w:val="none" w:sz="0" w:space="0" w:color="auto"/>
                    <w:left w:val="none" w:sz="0" w:space="0" w:color="auto"/>
                    <w:bottom w:val="none" w:sz="0" w:space="0" w:color="auto"/>
                    <w:right w:val="none" w:sz="0" w:space="0" w:color="auto"/>
                  </w:divBdr>
                </w:div>
                <w:div w:id="811365689">
                  <w:marLeft w:val="0"/>
                  <w:marRight w:val="0"/>
                  <w:marTop w:val="0"/>
                  <w:marBottom w:val="0"/>
                  <w:divBdr>
                    <w:top w:val="none" w:sz="0" w:space="0" w:color="auto"/>
                    <w:left w:val="none" w:sz="0" w:space="0" w:color="auto"/>
                    <w:bottom w:val="none" w:sz="0" w:space="0" w:color="auto"/>
                    <w:right w:val="none" w:sz="0" w:space="0" w:color="auto"/>
                  </w:divBdr>
                </w:div>
                <w:div w:id="10462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5338">
      <w:bodyDiv w:val="1"/>
      <w:marLeft w:val="0"/>
      <w:marRight w:val="0"/>
      <w:marTop w:val="0"/>
      <w:marBottom w:val="0"/>
      <w:divBdr>
        <w:top w:val="none" w:sz="0" w:space="0" w:color="auto"/>
        <w:left w:val="none" w:sz="0" w:space="0" w:color="auto"/>
        <w:bottom w:val="none" w:sz="0" w:space="0" w:color="auto"/>
        <w:right w:val="none" w:sz="0" w:space="0" w:color="auto"/>
      </w:divBdr>
      <w:divsChild>
        <w:div w:id="1964067993">
          <w:marLeft w:val="0"/>
          <w:marRight w:val="0"/>
          <w:marTop w:val="0"/>
          <w:marBottom w:val="0"/>
          <w:divBdr>
            <w:top w:val="none" w:sz="0" w:space="0" w:color="auto"/>
            <w:left w:val="none" w:sz="0" w:space="0" w:color="auto"/>
            <w:bottom w:val="none" w:sz="0" w:space="0" w:color="auto"/>
            <w:right w:val="none" w:sz="0" w:space="0" w:color="auto"/>
          </w:divBdr>
          <w:divsChild>
            <w:div w:id="1141460692">
              <w:marLeft w:val="0"/>
              <w:marRight w:val="0"/>
              <w:marTop w:val="0"/>
              <w:marBottom w:val="0"/>
              <w:divBdr>
                <w:top w:val="none" w:sz="0" w:space="0" w:color="auto"/>
                <w:left w:val="none" w:sz="0" w:space="0" w:color="auto"/>
                <w:bottom w:val="none" w:sz="0" w:space="0" w:color="auto"/>
                <w:right w:val="none" w:sz="0" w:space="0" w:color="auto"/>
              </w:divBdr>
            </w:div>
            <w:div w:id="172889783">
              <w:marLeft w:val="0"/>
              <w:marRight w:val="0"/>
              <w:marTop w:val="0"/>
              <w:marBottom w:val="0"/>
              <w:divBdr>
                <w:top w:val="none" w:sz="0" w:space="0" w:color="auto"/>
                <w:left w:val="none" w:sz="0" w:space="0" w:color="auto"/>
                <w:bottom w:val="none" w:sz="0" w:space="0" w:color="auto"/>
                <w:right w:val="none" w:sz="0" w:space="0" w:color="auto"/>
              </w:divBdr>
              <w:divsChild>
                <w:div w:id="1791627792">
                  <w:marLeft w:val="0"/>
                  <w:marRight w:val="0"/>
                  <w:marTop w:val="0"/>
                  <w:marBottom w:val="0"/>
                  <w:divBdr>
                    <w:top w:val="none" w:sz="0" w:space="0" w:color="auto"/>
                    <w:left w:val="none" w:sz="0" w:space="0" w:color="auto"/>
                    <w:bottom w:val="none" w:sz="0" w:space="0" w:color="auto"/>
                    <w:right w:val="none" w:sz="0" w:space="0" w:color="auto"/>
                  </w:divBdr>
                  <w:divsChild>
                    <w:div w:id="869104635">
                      <w:marLeft w:val="0"/>
                      <w:marRight w:val="0"/>
                      <w:marTop w:val="0"/>
                      <w:marBottom w:val="0"/>
                      <w:divBdr>
                        <w:top w:val="none" w:sz="0" w:space="0" w:color="auto"/>
                        <w:left w:val="none" w:sz="0" w:space="0" w:color="auto"/>
                        <w:bottom w:val="none" w:sz="0" w:space="0" w:color="auto"/>
                        <w:right w:val="none" w:sz="0" w:space="0" w:color="auto"/>
                      </w:divBdr>
                      <w:divsChild>
                        <w:div w:id="686491937">
                          <w:marLeft w:val="0"/>
                          <w:marRight w:val="0"/>
                          <w:marTop w:val="0"/>
                          <w:marBottom w:val="0"/>
                          <w:divBdr>
                            <w:top w:val="none" w:sz="0" w:space="0" w:color="auto"/>
                            <w:left w:val="none" w:sz="0" w:space="0" w:color="auto"/>
                            <w:bottom w:val="none" w:sz="0" w:space="0" w:color="auto"/>
                            <w:right w:val="none" w:sz="0" w:space="0" w:color="auto"/>
                          </w:divBdr>
                        </w:div>
                      </w:divsChild>
                    </w:div>
                    <w:div w:id="1697267267">
                      <w:marLeft w:val="0"/>
                      <w:marRight w:val="0"/>
                      <w:marTop w:val="0"/>
                      <w:marBottom w:val="0"/>
                      <w:divBdr>
                        <w:top w:val="none" w:sz="0" w:space="0" w:color="auto"/>
                        <w:left w:val="none" w:sz="0" w:space="0" w:color="auto"/>
                        <w:bottom w:val="none" w:sz="0" w:space="0" w:color="auto"/>
                        <w:right w:val="none" w:sz="0" w:space="0" w:color="auto"/>
                      </w:divBdr>
                      <w:divsChild>
                        <w:div w:id="91168963">
                          <w:marLeft w:val="0"/>
                          <w:marRight w:val="0"/>
                          <w:marTop w:val="0"/>
                          <w:marBottom w:val="0"/>
                          <w:divBdr>
                            <w:top w:val="none" w:sz="0" w:space="0" w:color="auto"/>
                            <w:left w:val="none" w:sz="0" w:space="0" w:color="auto"/>
                            <w:bottom w:val="none" w:sz="0" w:space="0" w:color="auto"/>
                            <w:right w:val="none" w:sz="0" w:space="0" w:color="auto"/>
                          </w:divBdr>
                        </w:div>
                      </w:divsChild>
                    </w:div>
                    <w:div w:id="2017265212">
                      <w:marLeft w:val="0"/>
                      <w:marRight w:val="0"/>
                      <w:marTop w:val="0"/>
                      <w:marBottom w:val="0"/>
                      <w:divBdr>
                        <w:top w:val="none" w:sz="0" w:space="0" w:color="auto"/>
                        <w:left w:val="none" w:sz="0" w:space="0" w:color="auto"/>
                        <w:bottom w:val="none" w:sz="0" w:space="0" w:color="auto"/>
                        <w:right w:val="none" w:sz="0" w:space="0" w:color="auto"/>
                      </w:divBdr>
                      <w:divsChild>
                        <w:div w:id="398286991">
                          <w:marLeft w:val="0"/>
                          <w:marRight w:val="0"/>
                          <w:marTop w:val="0"/>
                          <w:marBottom w:val="0"/>
                          <w:divBdr>
                            <w:top w:val="none" w:sz="0" w:space="0" w:color="auto"/>
                            <w:left w:val="none" w:sz="0" w:space="0" w:color="auto"/>
                            <w:bottom w:val="none" w:sz="0" w:space="0" w:color="auto"/>
                            <w:right w:val="none" w:sz="0" w:space="0" w:color="auto"/>
                          </w:divBdr>
                        </w:div>
                      </w:divsChild>
                    </w:div>
                    <w:div w:id="1648196020">
                      <w:marLeft w:val="0"/>
                      <w:marRight w:val="0"/>
                      <w:marTop w:val="0"/>
                      <w:marBottom w:val="0"/>
                      <w:divBdr>
                        <w:top w:val="none" w:sz="0" w:space="0" w:color="auto"/>
                        <w:left w:val="none" w:sz="0" w:space="0" w:color="auto"/>
                        <w:bottom w:val="none" w:sz="0" w:space="0" w:color="auto"/>
                        <w:right w:val="none" w:sz="0" w:space="0" w:color="auto"/>
                      </w:divBdr>
                      <w:divsChild>
                        <w:div w:id="876164766">
                          <w:marLeft w:val="0"/>
                          <w:marRight w:val="0"/>
                          <w:marTop w:val="0"/>
                          <w:marBottom w:val="0"/>
                          <w:divBdr>
                            <w:top w:val="none" w:sz="0" w:space="0" w:color="auto"/>
                            <w:left w:val="none" w:sz="0" w:space="0" w:color="auto"/>
                            <w:bottom w:val="none" w:sz="0" w:space="0" w:color="auto"/>
                            <w:right w:val="none" w:sz="0" w:space="0" w:color="auto"/>
                          </w:divBdr>
                        </w:div>
                      </w:divsChild>
                    </w:div>
                    <w:div w:id="606734119">
                      <w:marLeft w:val="0"/>
                      <w:marRight w:val="0"/>
                      <w:marTop w:val="0"/>
                      <w:marBottom w:val="0"/>
                      <w:divBdr>
                        <w:top w:val="none" w:sz="0" w:space="0" w:color="auto"/>
                        <w:left w:val="none" w:sz="0" w:space="0" w:color="auto"/>
                        <w:bottom w:val="none" w:sz="0" w:space="0" w:color="auto"/>
                        <w:right w:val="none" w:sz="0" w:space="0" w:color="auto"/>
                      </w:divBdr>
                      <w:divsChild>
                        <w:div w:id="334724366">
                          <w:marLeft w:val="0"/>
                          <w:marRight w:val="0"/>
                          <w:marTop w:val="0"/>
                          <w:marBottom w:val="0"/>
                          <w:divBdr>
                            <w:top w:val="none" w:sz="0" w:space="0" w:color="auto"/>
                            <w:left w:val="none" w:sz="0" w:space="0" w:color="auto"/>
                            <w:bottom w:val="none" w:sz="0" w:space="0" w:color="auto"/>
                            <w:right w:val="none" w:sz="0" w:space="0" w:color="auto"/>
                          </w:divBdr>
                        </w:div>
                      </w:divsChild>
                    </w:div>
                    <w:div w:id="894200520">
                      <w:marLeft w:val="0"/>
                      <w:marRight w:val="0"/>
                      <w:marTop w:val="0"/>
                      <w:marBottom w:val="0"/>
                      <w:divBdr>
                        <w:top w:val="none" w:sz="0" w:space="0" w:color="auto"/>
                        <w:left w:val="none" w:sz="0" w:space="0" w:color="auto"/>
                        <w:bottom w:val="none" w:sz="0" w:space="0" w:color="auto"/>
                        <w:right w:val="none" w:sz="0" w:space="0" w:color="auto"/>
                      </w:divBdr>
                      <w:divsChild>
                        <w:div w:id="1695689609">
                          <w:marLeft w:val="0"/>
                          <w:marRight w:val="0"/>
                          <w:marTop w:val="0"/>
                          <w:marBottom w:val="0"/>
                          <w:divBdr>
                            <w:top w:val="none" w:sz="0" w:space="0" w:color="auto"/>
                            <w:left w:val="none" w:sz="0" w:space="0" w:color="auto"/>
                            <w:bottom w:val="none" w:sz="0" w:space="0" w:color="auto"/>
                            <w:right w:val="none" w:sz="0" w:space="0" w:color="auto"/>
                          </w:divBdr>
                        </w:div>
                      </w:divsChild>
                    </w:div>
                    <w:div w:id="1661886949">
                      <w:marLeft w:val="0"/>
                      <w:marRight w:val="0"/>
                      <w:marTop w:val="0"/>
                      <w:marBottom w:val="0"/>
                      <w:divBdr>
                        <w:top w:val="none" w:sz="0" w:space="0" w:color="auto"/>
                        <w:left w:val="none" w:sz="0" w:space="0" w:color="auto"/>
                        <w:bottom w:val="none" w:sz="0" w:space="0" w:color="auto"/>
                        <w:right w:val="none" w:sz="0" w:space="0" w:color="auto"/>
                      </w:divBdr>
                      <w:divsChild>
                        <w:div w:id="421335080">
                          <w:marLeft w:val="0"/>
                          <w:marRight w:val="0"/>
                          <w:marTop w:val="0"/>
                          <w:marBottom w:val="0"/>
                          <w:divBdr>
                            <w:top w:val="none" w:sz="0" w:space="0" w:color="auto"/>
                            <w:left w:val="none" w:sz="0" w:space="0" w:color="auto"/>
                            <w:bottom w:val="none" w:sz="0" w:space="0" w:color="auto"/>
                            <w:right w:val="none" w:sz="0" w:space="0" w:color="auto"/>
                          </w:divBdr>
                        </w:div>
                      </w:divsChild>
                    </w:div>
                    <w:div w:id="1764523816">
                      <w:marLeft w:val="0"/>
                      <w:marRight w:val="0"/>
                      <w:marTop w:val="0"/>
                      <w:marBottom w:val="0"/>
                      <w:divBdr>
                        <w:top w:val="none" w:sz="0" w:space="0" w:color="auto"/>
                        <w:left w:val="none" w:sz="0" w:space="0" w:color="auto"/>
                        <w:bottom w:val="none" w:sz="0" w:space="0" w:color="auto"/>
                        <w:right w:val="none" w:sz="0" w:space="0" w:color="auto"/>
                      </w:divBdr>
                      <w:divsChild>
                        <w:div w:id="957299602">
                          <w:marLeft w:val="0"/>
                          <w:marRight w:val="0"/>
                          <w:marTop w:val="0"/>
                          <w:marBottom w:val="0"/>
                          <w:divBdr>
                            <w:top w:val="none" w:sz="0" w:space="0" w:color="auto"/>
                            <w:left w:val="none" w:sz="0" w:space="0" w:color="auto"/>
                            <w:bottom w:val="none" w:sz="0" w:space="0" w:color="auto"/>
                            <w:right w:val="none" w:sz="0" w:space="0" w:color="auto"/>
                          </w:divBdr>
                        </w:div>
                      </w:divsChild>
                    </w:div>
                    <w:div w:id="1058939956">
                      <w:marLeft w:val="0"/>
                      <w:marRight w:val="0"/>
                      <w:marTop w:val="0"/>
                      <w:marBottom w:val="0"/>
                      <w:divBdr>
                        <w:top w:val="none" w:sz="0" w:space="0" w:color="auto"/>
                        <w:left w:val="none" w:sz="0" w:space="0" w:color="auto"/>
                        <w:bottom w:val="none" w:sz="0" w:space="0" w:color="auto"/>
                        <w:right w:val="none" w:sz="0" w:space="0" w:color="auto"/>
                      </w:divBdr>
                      <w:divsChild>
                        <w:div w:id="1622221745">
                          <w:marLeft w:val="0"/>
                          <w:marRight w:val="0"/>
                          <w:marTop w:val="0"/>
                          <w:marBottom w:val="0"/>
                          <w:divBdr>
                            <w:top w:val="none" w:sz="0" w:space="0" w:color="auto"/>
                            <w:left w:val="none" w:sz="0" w:space="0" w:color="auto"/>
                            <w:bottom w:val="none" w:sz="0" w:space="0" w:color="auto"/>
                            <w:right w:val="none" w:sz="0" w:space="0" w:color="auto"/>
                          </w:divBdr>
                        </w:div>
                      </w:divsChild>
                    </w:div>
                    <w:div w:id="355542484">
                      <w:marLeft w:val="0"/>
                      <w:marRight w:val="0"/>
                      <w:marTop w:val="0"/>
                      <w:marBottom w:val="0"/>
                      <w:divBdr>
                        <w:top w:val="none" w:sz="0" w:space="0" w:color="auto"/>
                        <w:left w:val="none" w:sz="0" w:space="0" w:color="auto"/>
                        <w:bottom w:val="none" w:sz="0" w:space="0" w:color="auto"/>
                        <w:right w:val="none" w:sz="0" w:space="0" w:color="auto"/>
                      </w:divBdr>
                      <w:divsChild>
                        <w:div w:id="1982420918">
                          <w:marLeft w:val="0"/>
                          <w:marRight w:val="0"/>
                          <w:marTop w:val="0"/>
                          <w:marBottom w:val="0"/>
                          <w:divBdr>
                            <w:top w:val="none" w:sz="0" w:space="0" w:color="auto"/>
                            <w:left w:val="none" w:sz="0" w:space="0" w:color="auto"/>
                            <w:bottom w:val="none" w:sz="0" w:space="0" w:color="auto"/>
                            <w:right w:val="none" w:sz="0" w:space="0" w:color="auto"/>
                          </w:divBdr>
                        </w:div>
                      </w:divsChild>
                    </w:div>
                    <w:div w:id="344135215">
                      <w:marLeft w:val="0"/>
                      <w:marRight w:val="0"/>
                      <w:marTop w:val="0"/>
                      <w:marBottom w:val="0"/>
                      <w:divBdr>
                        <w:top w:val="none" w:sz="0" w:space="0" w:color="auto"/>
                        <w:left w:val="none" w:sz="0" w:space="0" w:color="auto"/>
                        <w:bottom w:val="none" w:sz="0" w:space="0" w:color="auto"/>
                        <w:right w:val="none" w:sz="0" w:space="0" w:color="auto"/>
                      </w:divBdr>
                      <w:divsChild>
                        <w:div w:id="1088506332">
                          <w:marLeft w:val="0"/>
                          <w:marRight w:val="0"/>
                          <w:marTop w:val="0"/>
                          <w:marBottom w:val="0"/>
                          <w:divBdr>
                            <w:top w:val="none" w:sz="0" w:space="0" w:color="auto"/>
                            <w:left w:val="none" w:sz="0" w:space="0" w:color="auto"/>
                            <w:bottom w:val="none" w:sz="0" w:space="0" w:color="auto"/>
                            <w:right w:val="none" w:sz="0" w:space="0" w:color="auto"/>
                          </w:divBdr>
                        </w:div>
                      </w:divsChild>
                    </w:div>
                    <w:div w:id="1670908924">
                      <w:marLeft w:val="0"/>
                      <w:marRight w:val="0"/>
                      <w:marTop w:val="0"/>
                      <w:marBottom w:val="0"/>
                      <w:divBdr>
                        <w:top w:val="none" w:sz="0" w:space="0" w:color="auto"/>
                        <w:left w:val="none" w:sz="0" w:space="0" w:color="auto"/>
                        <w:bottom w:val="none" w:sz="0" w:space="0" w:color="auto"/>
                        <w:right w:val="none" w:sz="0" w:space="0" w:color="auto"/>
                      </w:divBdr>
                      <w:divsChild>
                        <w:div w:id="525945590">
                          <w:marLeft w:val="0"/>
                          <w:marRight w:val="0"/>
                          <w:marTop w:val="0"/>
                          <w:marBottom w:val="0"/>
                          <w:divBdr>
                            <w:top w:val="none" w:sz="0" w:space="0" w:color="auto"/>
                            <w:left w:val="none" w:sz="0" w:space="0" w:color="auto"/>
                            <w:bottom w:val="none" w:sz="0" w:space="0" w:color="auto"/>
                            <w:right w:val="none" w:sz="0" w:space="0" w:color="auto"/>
                          </w:divBdr>
                        </w:div>
                      </w:divsChild>
                    </w:div>
                    <w:div w:id="2111663128">
                      <w:marLeft w:val="0"/>
                      <w:marRight w:val="0"/>
                      <w:marTop w:val="0"/>
                      <w:marBottom w:val="0"/>
                      <w:divBdr>
                        <w:top w:val="none" w:sz="0" w:space="0" w:color="auto"/>
                        <w:left w:val="none" w:sz="0" w:space="0" w:color="auto"/>
                        <w:bottom w:val="none" w:sz="0" w:space="0" w:color="auto"/>
                        <w:right w:val="none" w:sz="0" w:space="0" w:color="auto"/>
                      </w:divBdr>
                      <w:divsChild>
                        <w:div w:id="1228031698">
                          <w:marLeft w:val="0"/>
                          <w:marRight w:val="0"/>
                          <w:marTop w:val="0"/>
                          <w:marBottom w:val="0"/>
                          <w:divBdr>
                            <w:top w:val="none" w:sz="0" w:space="0" w:color="auto"/>
                            <w:left w:val="none" w:sz="0" w:space="0" w:color="auto"/>
                            <w:bottom w:val="none" w:sz="0" w:space="0" w:color="auto"/>
                            <w:right w:val="none" w:sz="0" w:space="0" w:color="auto"/>
                          </w:divBdr>
                        </w:div>
                      </w:divsChild>
                    </w:div>
                    <w:div w:id="658850652">
                      <w:marLeft w:val="0"/>
                      <w:marRight w:val="0"/>
                      <w:marTop w:val="0"/>
                      <w:marBottom w:val="0"/>
                      <w:divBdr>
                        <w:top w:val="none" w:sz="0" w:space="0" w:color="auto"/>
                        <w:left w:val="none" w:sz="0" w:space="0" w:color="auto"/>
                        <w:bottom w:val="none" w:sz="0" w:space="0" w:color="auto"/>
                        <w:right w:val="none" w:sz="0" w:space="0" w:color="auto"/>
                      </w:divBdr>
                      <w:divsChild>
                        <w:div w:id="4596266">
                          <w:marLeft w:val="0"/>
                          <w:marRight w:val="0"/>
                          <w:marTop w:val="0"/>
                          <w:marBottom w:val="0"/>
                          <w:divBdr>
                            <w:top w:val="none" w:sz="0" w:space="0" w:color="auto"/>
                            <w:left w:val="none" w:sz="0" w:space="0" w:color="auto"/>
                            <w:bottom w:val="none" w:sz="0" w:space="0" w:color="auto"/>
                            <w:right w:val="none" w:sz="0" w:space="0" w:color="auto"/>
                          </w:divBdr>
                        </w:div>
                      </w:divsChild>
                    </w:div>
                    <w:div w:id="1108038603">
                      <w:marLeft w:val="0"/>
                      <w:marRight w:val="0"/>
                      <w:marTop w:val="0"/>
                      <w:marBottom w:val="0"/>
                      <w:divBdr>
                        <w:top w:val="none" w:sz="0" w:space="0" w:color="auto"/>
                        <w:left w:val="none" w:sz="0" w:space="0" w:color="auto"/>
                        <w:bottom w:val="none" w:sz="0" w:space="0" w:color="auto"/>
                        <w:right w:val="none" w:sz="0" w:space="0" w:color="auto"/>
                      </w:divBdr>
                      <w:divsChild>
                        <w:div w:id="1128671667">
                          <w:marLeft w:val="0"/>
                          <w:marRight w:val="0"/>
                          <w:marTop w:val="0"/>
                          <w:marBottom w:val="0"/>
                          <w:divBdr>
                            <w:top w:val="none" w:sz="0" w:space="0" w:color="auto"/>
                            <w:left w:val="none" w:sz="0" w:space="0" w:color="auto"/>
                            <w:bottom w:val="none" w:sz="0" w:space="0" w:color="auto"/>
                            <w:right w:val="none" w:sz="0" w:space="0" w:color="auto"/>
                          </w:divBdr>
                        </w:div>
                      </w:divsChild>
                    </w:div>
                    <w:div w:id="1494830473">
                      <w:marLeft w:val="0"/>
                      <w:marRight w:val="0"/>
                      <w:marTop w:val="0"/>
                      <w:marBottom w:val="0"/>
                      <w:divBdr>
                        <w:top w:val="none" w:sz="0" w:space="0" w:color="auto"/>
                        <w:left w:val="none" w:sz="0" w:space="0" w:color="auto"/>
                        <w:bottom w:val="none" w:sz="0" w:space="0" w:color="auto"/>
                        <w:right w:val="none" w:sz="0" w:space="0" w:color="auto"/>
                      </w:divBdr>
                      <w:divsChild>
                        <w:div w:id="568855305">
                          <w:marLeft w:val="0"/>
                          <w:marRight w:val="0"/>
                          <w:marTop w:val="0"/>
                          <w:marBottom w:val="0"/>
                          <w:divBdr>
                            <w:top w:val="none" w:sz="0" w:space="0" w:color="auto"/>
                            <w:left w:val="none" w:sz="0" w:space="0" w:color="auto"/>
                            <w:bottom w:val="none" w:sz="0" w:space="0" w:color="auto"/>
                            <w:right w:val="none" w:sz="0" w:space="0" w:color="auto"/>
                          </w:divBdr>
                        </w:div>
                      </w:divsChild>
                    </w:div>
                    <w:div w:id="669718217">
                      <w:marLeft w:val="0"/>
                      <w:marRight w:val="0"/>
                      <w:marTop w:val="0"/>
                      <w:marBottom w:val="0"/>
                      <w:divBdr>
                        <w:top w:val="none" w:sz="0" w:space="0" w:color="auto"/>
                        <w:left w:val="none" w:sz="0" w:space="0" w:color="auto"/>
                        <w:bottom w:val="none" w:sz="0" w:space="0" w:color="auto"/>
                        <w:right w:val="none" w:sz="0" w:space="0" w:color="auto"/>
                      </w:divBdr>
                      <w:divsChild>
                        <w:div w:id="773405454">
                          <w:marLeft w:val="0"/>
                          <w:marRight w:val="0"/>
                          <w:marTop w:val="0"/>
                          <w:marBottom w:val="0"/>
                          <w:divBdr>
                            <w:top w:val="none" w:sz="0" w:space="0" w:color="auto"/>
                            <w:left w:val="none" w:sz="0" w:space="0" w:color="auto"/>
                            <w:bottom w:val="none" w:sz="0" w:space="0" w:color="auto"/>
                            <w:right w:val="none" w:sz="0" w:space="0" w:color="auto"/>
                          </w:divBdr>
                        </w:div>
                      </w:divsChild>
                    </w:div>
                    <w:div w:id="2066682920">
                      <w:marLeft w:val="0"/>
                      <w:marRight w:val="0"/>
                      <w:marTop w:val="0"/>
                      <w:marBottom w:val="0"/>
                      <w:divBdr>
                        <w:top w:val="none" w:sz="0" w:space="0" w:color="auto"/>
                        <w:left w:val="none" w:sz="0" w:space="0" w:color="auto"/>
                        <w:bottom w:val="none" w:sz="0" w:space="0" w:color="auto"/>
                        <w:right w:val="none" w:sz="0" w:space="0" w:color="auto"/>
                      </w:divBdr>
                      <w:divsChild>
                        <w:div w:id="926812010">
                          <w:marLeft w:val="0"/>
                          <w:marRight w:val="0"/>
                          <w:marTop w:val="0"/>
                          <w:marBottom w:val="0"/>
                          <w:divBdr>
                            <w:top w:val="none" w:sz="0" w:space="0" w:color="auto"/>
                            <w:left w:val="none" w:sz="0" w:space="0" w:color="auto"/>
                            <w:bottom w:val="none" w:sz="0" w:space="0" w:color="auto"/>
                            <w:right w:val="none" w:sz="0" w:space="0" w:color="auto"/>
                          </w:divBdr>
                        </w:div>
                      </w:divsChild>
                    </w:div>
                    <w:div w:id="1526870436">
                      <w:marLeft w:val="0"/>
                      <w:marRight w:val="0"/>
                      <w:marTop w:val="0"/>
                      <w:marBottom w:val="0"/>
                      <w:divBdr>
                        <w:top w:val="none" w:sz="0" w:space="0" w:color="auto"/>
                        <w:left w:val="none" w:sz="0" w:space="0" w:color="auto"/>
                        <w:bottom w:val="none" w:sz="0" w:space="0" w:color="auto"/>
                        <w:right w:val="none" w:sz="0" w:space="0" w:color="auto"/>
                      </w:divBdr>
                      <w:divsChild>
                        <w:div w:id="1061636797">
                          <w:marLeft w:val="0"/>
                          <w:marRight w:val="0"/>
                          <w:marTop w:val="0"/>
                          <w:marBottom w:val="0"/>
                          <w:divBdr>
                            <w:top w:val="none" w:sz="0" w:space="0" w:color="auto"/>
                            <w:left w:val="none" w:sz="0" w:space="0" w:color="auto"/>
                            <w:bottom w:val="none" w:sz="0" w:space="0" w:color="auto"/>
                            <w:right w:val="none" w:sz="0" w:space="0" w:color="auto"/>
                          </w:divBdr>
                        </w:div>
                      </w:divsChild>
                    </w:div>
                    <w:div w:id="1924608352">
                      <w:marLeft w:val="0"/>
                      <w:marRight w:val="0"/>
                      <w:marTop w:val="0"/>
                      <w:marBottom w:val="0"/>
                      <w:divBdr>
                        <w:top w:val="none" w:sz="0" w:space="0" w:color="auto"/>
                        <w:left w:val="none" w:sz="0" w:space="0" w:color="auto"/>
                        <w:bottom w:val="none" w:sz="0" w:space="0" w:color="auto"/>
                        <w:right w:val="none" w:sz="0" w:space="0" w:color="auto"/>
                      </w:divBdr>
                      <w:divsChild>
                        <w:div w:id="175119044">
                          <w:marLeft w:val="0"/>
                          <w:marRight w:val="0"/>
                          <w:marTop w:val="0"/>
                          <w:marBottom w:val="0"/>
                          <w:divBdr>
                            <w:top w:val="none" w:sz="0" w:space="0" w:color="auto"/>
                            <w:left w:val="none" w:sz="0" w:space="0" w:color="auto"/>
                            <w:bottom w:val="none" w:sz="0" w:space="0" w:color="auto"/>
                            <w:right w:val="none" w:sz="0" w:space="0" w:color="auto"/>
                          </w:divBdr>
                        </w:div>
                      </w:divsChild>
                    </w:div>
                    <w:div w:id="1637449727">
                      <w:marLeft w:val="0"/>
                      <w:marRight w:val="0"/>
                      <w:marTop w:val="0"/>
                      <w:marBottom w:val="0"/>
                      <w:divBdr>
                        <w:top w:val="none" w:sz="0" w:space="0" w:color="auto"/>
                        <w:left w:val="none" w:sz="0" w:space="0" w:color="auto"/>
                        <w:bottom w:val="none" w:sz="0" w:space="0" w:color="auto"/>
                        <w:right w:val="none" w:sz="0" w:space="0" w:color="auto"/>
                      </w:divBdr>
                      <w:divsChild>
                        <w:div w:id="899366368">
                          <w:marLeft w:val="0"/>
                          <w:marRight w:val="0"/>
                          <w:marTop w:val="0"/>
                          <w:marBottom w:val="0"/>
                          <w:divBdr>
                            <w:top w:val="none" w:sz="0" w:space="0" w:color="auto"/>
                            <w:left w:val="none" w:sz="0" w:space="0" w:color="auto"/>
                            <w:bottom w:val="none" w:sz="0" w:space="0" w:color="auto"/>
                            <w:right w:val="none" w:sz="0" w:space="0" w:color="auto"/>
                          </w:divBdr>
                        </w:div>
                      </w:divsChild>
                    </w:div>
                    <w:div w:id="88620340">
                      <w:marLeft w:val="0"/>
                      <w:marRight w:val="0"/>
                      <w:marTop w:val="0"/>
                      <w:marBottom w:val="0"/>
                      <w:divBdr>
                        <w:top w:val="none" w:sz="0" w:space="0" w:color="auto"/>
                        <w:left w:val="none" w:sz="0" w:space="0" w:color="auto"/>
                        <w:bottom w:val="none" w:sz="0" w:space="0" w:color="auto"/>
                        <w:right w:val="none" w:sz="0" w:space="0" w:color="auto"/>
                      </w:divBdr>
                      <w:divsChild>
                        <w:div w:id="154885273">
                          <w:marLeft w:val="0"/>
                          <w:marRight w:val="0"/>
                          <w:marTop w:val="0"/>
                          <w:marBottom w:val="0"/>
                          <w:divBdr>
                            <w:top w:val="none" w:sz="0" w:space="0" w:color="auto"/>
                            <w:left w:val="none" w:sz="0" w:space="0" w:color="auto"/>
                            <w:bottom w:val="none" w:sz="0" w:space="0" w:color="auto"/>
                            <w:right w:val="none" w:sz="0" w:space="0" w:color="auto"/>
                          </w:divBdr>
                        </w:div>
                      </w:divsChild>
                    </w:div>
                    <w:div w:id="88429701">
                      <w:marLeft w:val="0"/>
                      <w:marRight w:val="0"/>
                      <w:marTop w:val="0"/>
                      <w:marBottom w:val="0"/>
                      <w:divBdr>
                        <w:top w:val="none" w:sz="0" w:space="0" w:color="auto"/>
                        <w:left w:val="none" w:sz="0" w:space="0" w:color="auto"/>
                        <w:bottom w:val="none" w:sz="0" w:space="0" w:color="auto"/>
                        <w:right w:val="none" w:sz="0" w:space="0" w:color="auto"/>
                      </w:divBdr>
                      <w:divsChild>
                        <w:div w:id="77602565">
                          <w:marLeft w:val="0"/>
                          <w:marRight w:val="0"/>
                          <w:marTop w:val="0"/>
                          <w:marBottom w:val="0"/>
                          <w:divBdr>
                            <w:top w:val="none" w:sz="0" w:space="0" w:color="auto"/>
                            <w:left w:val="none" w:sz="0" w:space="0" w:color="auto"/>
                            <w:bottom w:val="none" w:sz="0" w:space="0" w:color="auto"/>
                            <w:right w:val="none" w:sz="0" w:space="0" w:color="auto"/>
                          </w:divBdr>
                        </w:div>
                      </w:divsChild>
                    </w:div>
                    <w:div w:id="1404331125">
                      <w:marLeft w:val="0"/>
                      <w:marRight w:val="0"/>
                      <w:marTop w:val="0"/>
                      <w:marBottom w:val="0"/>
                      <w:divBdr>
                        <w:top w:val="none" w:sz="0" w:space="0" w:color="auto"/>
                        <w:left w:val="none" w:sz="0" w:space="0" w:color="auto"/>
                        <w:bottom w:val="none" w:sz="0" w:space="0" w:color="auto"/>
                        <w:right w:val="none" w:sz="0" w:space="0" w:color="auto"/>
                      </w:divBdr>
                      <w:divsChild>
                        <w:div w:id="576551987">
                          <w:marLeft w:val="0"/>
                          <w:marRight w:val="0"/>
                          <w:marTop w:val="0"/>
                          <w:marBottom w:val="0"/>
                          <w:divBdr>
                            <w:top w:val="none" w:sz="0" w:space="0" w:color="auto"/>
                            <w:left w:val="none" w:sz="0" w:space="0" w:color="auto"/>
                            <w:bottom w:val="none" w:sz="0" w:space="0" w:color="auto"/>
                            <w:right w:val="none" w:sz="0" w:space="0" w:color="auto"/>
                          </w:divBdr>
                        </w:div>
                      </w:divsChild>
                    </w:div>
                    <w:div w:id="1429036782">
                      <w:marLeft w:val="0"/>
                      <w:marRight w:val="0"/>
                      <w:marTop w:val="0"/>
                      <w:marBottom w:val="0"/>
                      <w:divBdr>
                        <w:top w:val="none" w:sz="0" w:space="0" w:color="auto"/>
                        <w:left w:val="none" w:sz="0" w:space="0" w:color="auto"/>
                        <w:bottom w:val="none" w:sz="0" w:space="0" w:color="auto"/>
                        <w:right w:val="none" w:sz="0" w:space="0" w:color="auto"/>
                      </w:divBdr>
                      <w:divsChild>
                        <w:div w:id="66076785">
                          <w:marLeft w:val="0"/>
                          <w:marRight w:val="0"/>
                          <w:marTop w:val="0"/>
                          <w:marBottom w:val="0"/>
                          <w:divBdr>
                            <w:top w:val="none" w:sz="0" w:space="0" w:color="auto"/>
                            <w:left w:val="none" w:sz="0" w:space="0" w:color="auto"/>
                            <w:bottom w:val="none" w:sz="0" w:space="0" w:color="auto"/>
                            <w:right w:val="none" w:sz="0" w:space="0" w:color="auto"/>
                          </w:divBdr>
                        </w:div>
                      </w:divsChild>
                    </w:div>
                    <w:div w:id="1249197184">
                      <w:marLeft w:val="0"/>
                      <w:marRight w:val="0"/>
                      <w:marTop w:val="0"/>
                      <w:marBottom w:val="0"/>
                      <w:divBdr>
                        <w:top w:val="none" w:sz="0" w:space="0" w:color="auto"/>
                        <w:left w:val="none" w:sz="0" w:space="0" w:color="auto"/>
                        <w:bottom w:val="none" w:sz="0" w:space="0" w:color="auto"/>
                        <w:right w:val="none" w:sz="0" w:space="0" w:color="auto"/>
                      </w:divBdr>
                      <w:divsChild>
                        <w:div w:id="72944449">
                          <w:marLeft w:val="0"/>
                          <w:marRight w:val="0"/>
                          <w:marTop w:val="0"/>
                          <w:marBottom w:val="0"/>
                          <w:divBdr>
                            <w:top w:val="none" w:sz="0" w:space="0" w:color="auto"/>
                            <w:left w:val="none" w:sz="0" w:space="0" w:color="auto"/>
                            <w:bottom w:val="none" w:sz="0" w:space="0" w:color="auto"/>
                            <w:right w:val="none" w:sz="0" w:space="0" w:color="auto"/>
                          </w:divBdr>
                        </w:div>
                      </w:divsChild>
                    </w:div>
                    <w:div w:id="376859843">
                      <w:marLeft w:val="0"/>
                      <w:marRight w:val="0"/>
                      <w:marTop w:val="0"/>
                      <w:marBottom w:val="0"/>
                      <w:divBdr>
                        <w:top w:val="none" w:sz="0" w:space="0" w:color="auto"/>
                        <w:left w:val="none" w:sz="0" w:space="0" w:color="auto"/>
                        <w:bottom w:val="none" w:sz="0" w:space="0" w:color="auto"/>
                        <w:right w:val="none" w:sz="0" w:space="0" w:color="auto"/>
                      </w:divBdr>
                      <w:divsChild>
                        <w:div w:id="429744259">
                          <w:marLeft w:val="0"/>
                          <w:marRight w:val="0"/>
                          <w:marTop w:val="0"/>
                          <w:marBottom w:val="0"/>
                          <w:divBdr>
                            <w:top w:val="none" w:sz="0" w:space="0" w:color="auto"/>
                            <w:left w:val="none" w:sz="0" w:space="0" w:color="auto"/>
                            <w:bottom w:val="none" w:sz="0" w:space="0" w:color="auto"/>
                            <w:right w:val="none" w:sz="0" w:space="0" w:color="auto"/>
                          </w:divBdr>
                        </w:div>
                      </w:divsChild>
                    </w:div>
                    <w:div w:id="1790587284">
                      <w:marLeft w:val="0"/>
                      <w:marRight w:val="0"/>
                      <w:marTop w:val="0"/>
                      <w:marBottom w:val="0"/>
                      <w:divBdr>
                        <w:top w:val="none" w:sz="0" w:space="0" w:color="auto"/>
                        <w:left w:val="none" w:sz="0" w:space="0" w:color="auto"/>
                        <w:bottom w:val="none" w:sz="0" w:space="0" w:color="auto"/>
                        <w:right w:val="none" w:sz="0" w:space="0" w:color="auto"/>
                      </w:divBdr>
                      <w:divsChild>
                        <w:div w:id="494953058">
                          <w:marLeft w:val="0"/>
                          <w:marRight w:val="0"/>
                          <w:marTop w:val="0"/>
                          <w:marBottom w:val="0"/>
                          <w:divBdr>
                            <w:top w:val="none" w:sz="0" w:space="0" w:color="auto"/>
                            <w:left w:val="none" w:sz="0" w:space="0" w:color="auto"/>
                            <w:bottom w:val="none" w:sz="0" w:space="0" w:color="auto"/>
                            <w:right w:val="none" w:sz="0" w:space="0" w:color="auto"/>
                          </w:divBdr>
                        </w:div>
                      </w:divsChild>
                    </w:div>
                    <w:div w:id="158622296">
                      <w:marLeft w:val="0"/>
                      <w:marRight w:val="0"/>
                      <w:marTop w:val="0"/>
                      <w:marBottom w:val="0"/>
                      <w:divBdr>
                        <w:top w:val="none" w:sz="0" w:space="0" w:color="auto"/>
                        <w:left w:val="none" w:sz="0" w:space="0" w:color="auto"/>
                        <w:bottom w:val="none" w:sz="0" w:space="0" w:color="auto"/>
                        <w:right w:val="none" w:sz="0" w:space="0" w:color="auto"/>
                      </w:divBdr>
                      <w:divsChild>
                        <w:div w:id="860636">
                          <w:marLeft w:val="0"/>
                          <w:marRight w:val="0"/>
                          <w:marTop w:val="0"/>
                          <w:marBottom w:val="0"/>
                          <w:divBdr>
                            <w:top w:val="none" w:sz="0" w:space="0" w:color="auto"/>
                            <w:left w:val="none" w:sz="0" w:space="0" w:color="auto"/>
                            <w:bottom w:val="none" w:sz="0" w:space="0" w:color="auto"/>
                            <w:right w:val="none" w:sz="0" w:space="0" w:color="auto"/>
                          </w:divBdr>
                        </w:div>
                      </w:divsChild>
                    </w:div>
                    <w:div w:id="560485756">
                      <w:marLeft w:val="0"/>
                      <w:marRight w:val="0"/>
                      <w:marTop w:val="0"/>
                      <w:marBottom w:val="0"/>
                      <w:divBdr>
                        <w:top w:val="none" w:sz="0" w:space="0" w:color="auto"/>
                        <w:left w:val="none" w:sz="0" w:space="0" w:color="auto"/>
                        <w:bottom w:val="none" w:sz="0" w:space="0" w:color="auto"/>
                        <w:right w:val="none" w:sz="0" w:space="0" w:color="auto"/>
                      </w:divBdr>
                      <w:divsChild>
                        <w:div w:id="2036341356">
                          <w:marLeft w:val="0"/>
                          <w:marRight w:val="0"/>
                          <w:marTop w:val="0"/>
                          <w:marBottom w:val="0"/>
                          <w:divBdr>
                            <w:top w:val="none" w:sz="0" w:space="0" w:color="auto"/>
                            <w:left w:val="none" w:sz="0" w:space="0" w:color="auto"/>
                            <w:bottom w:val="none" w:sz="0" w:space="0" w:color="auto"/>
                            <w:right w:val="none" w:sz="0" w:space="0" w:color="auto"/>
                          </w:divBdr>
                        </w:div>
                      </w:divsChild>
                    </w:div>
                    <w:div w:id="1558053856">
                      <w:marLeft w:val="0"/>
                      <w:marRight w:val="0"/>
                      <w:marTop w:val="0"/>
                      <w:marBottom w:val="0"/>
                      <w:divBdr>
                        <w:top w:val="none" w:sz="0" w:space="0" w:color="auto"/>
                        <w:left w:val="none" w:sz="0" w:space="0" w:color="auto"/>
                        <w:bottom w:val="none" w:sz="0" w:space="0" w:color="auto"/>
                        <w:right w:val="none" w:sz="0" w:space="0" w:color="auto"/>
                      </w:divBdr>
                      <w:divsChild>
                        <w:div w:id="706833685">
                          <w:marLeft w:val="0"/>
                          <w:marRight w:val="0"/>
                          <w:marTop w:val="0"/>
                          <w:marBottom w:val="0"/>
                          <w:divBdr>
                            <w:top w:val="none" w:sz="0" w:space="0" w:color="auto"/>
                            <w:left w:val="none" w:sz="0" w:space="0" w:color="auto"/>
                            <w:bottom w:val="none" w:sz="0" w:space="0" w:color="auto"/>
                            <w:right w:val="none" w:sz="0" w:space="0" w:color="auto"/>
                          </w:divBdr>
                        </w:div>
                      </w:divsChild>
                    </w:div>
                    <w:div w:id="451095383">
                      <w:marLeft w:val="0"/>
                      <w:marRight w:val="0"/>
                      <w:marTop w:val="0"/>
                      <w:marBottom w:val="0"/>
                      <w:divBdr>
                        <w:top w:val="none" w:sz="0" w:space="0" w:color="auto"/>
                        <w:left w:val="none" w:sz="0" w:space="0" w:color="auto"/>
                        <w:bottom w:val="none" w:sz="0" w:space="0" w:color="auto"/>
                        <w:right w:val="none" w:sz="0" w:space="0" w:color="auto"/>
                      </w:divBdr>
                      <w:divsChild>
                        <w:div w:id="760226742">
                          <w:marLeft w:val="0"/>
                          <w:marRight w:val="0"/>
                          <w:marTop w:val="0"/>
                          <w:marBottom w:val="0"/>
                          <w:divBdr>
                            <w:top w:val="none" w:sz="0" w:space="0" w:color="auto"/>
                            <w:left w:val="none" w:sz="0" w:space="0" w:color="auto"/>
                            <w:bottom w:val="none" w:sz="0" w:space="0" w:color="auto"/>
                            <w:right w:val="none" w:sz="0" w:space="0" w:color="auto"/>
                          </w:divBdr>
                        </w:div>
                      </w:divsChild>
                    </w:div>
                    <w:div w:id="34233330">
                      <w:marLeft w:val="0"/>
                      <w:marRight w:val="0"/>
                      <w:marTop w:val="0"/>
                      <w:marBottom w:val="0"/>
                      <w:divBdr>
                        <w:top w:val="none" w:sz="0" w:space="0" w:color="auto"/>
                        <w:left w:val="none" w:sz="0" w:space="0" w:color="auto"/>
                        <w:bottom w:val="none" w:sz="0" w:space="0" w:color="auto"/>
                        <w:right w:val="none" w:sz="0" w:space="0" w:color="auto"/>
                      </w:divBdr>
                      <w:divsChild>
                        <w:div w:id="995574015">
                          <w:marLeft w:val="0"/>
                          <w:marRight w:val="0"/>
                          <w:marTop w:val="0"/>
                          <w:marBottom w:val="0"/>
                          <w:divBdr>
                            <w:top w:val="none" w:sz="0" w:space="0" w:color="auto"/>
                            <w:left w:val="none" w:sz="0" w:space="0" w:color="auto"/>
                            <w:bottom w:val="none" w:sz="0" w:space="0" w:color="auto"/>
                            <w:right w:val="none" w:sz="0" w:space="0" w:color="auto"/>
                          </w:divBdr>
                        </w:div>
                      </w:divsChild>
                    </w:div>
                    <w:div w:id="1471051969">
                      <w:marLeft w:val="0"/>
                      <w:marRight w:val="0"/>
                      <w:marTop w:val="0"/>
                      <w:marBottom w:val="0"/>
                      <w:divBdr>
                        <w:top w:val="none" w:sz="0" w:space="0" w:color="auto"/>
                        <w:left w:val="none" w:sz="0" w:space="0" w:color="auto"/>
                        <w:bottom w:val="none" w:sz="0" w:space="0" w:color="auto"/>
                        <w:right w:val="none" w:sz="0" w:space="0" w:color="auto"/>
                      </w:divBdr>
                      <w:divsChild>
                        <w:div w:id="1682900451">
                          <w:marLeft w:val="0"/>
                          <w:marRight w:val="0"/>
                          <w:marTop w:val="0"/>
                          <w:marBottom w:val="0"/>
                          <w:divBdr>
                            <w:top w:val="none" w:sz="0" w:space="0" w:color="auto"/>
                            <w:left w:val="none" w:sz="0" w:space="0" w:color="auto"/>
                            <w:bottom w:val="none" w:sz="0" w:space="0" w:color="auto"/>
                            <w:right w:val="none" w:sz="0" w:space="0" w:color="auto"/>
                          </w:divBdr>
                        </w:div>
                      </w:divsChild>
                    </w:div>
                    <w:div w:id="1308971171">
                      <w:marLeft w:val="0"/>
                      <w:marRight w:val="0"/>
                      <w:marTop w:val="0"/>
                      <w:marBottom w:val="0"/>
                      <w:divBdr>
                        <w:top w:val="none" w:sz="0" w:space="0" w:color="auto"/>
                        <w:left w:val="none" w:sz="0" w:space="0" w:color="auto"/>
                        <w:bottom w:val="none" w:sz="0" w:space="0" w:color="auto"/>
                        <w:right w:val="none" w:sz="0" w:space="0" w:color="auto"/>
                      </w:divBdr>
                      <w:divsChild>
                        <w:div w:id="589973935">
                          <w:marLeft w:val="0"/>
                          <w:marRight w:val="0"/>
                          <w:marTop w:val="0"/>
                          <w:marBottom w:val="0"/>
                          <w:divBdr>
                            <w:top w:val="none" w:sz="0" w:space="0" w:color="auto"/>
                            <w:left w:val="none" w:sz="0" w:space="0" w:color="auto"/>
                            <w:bottom w:val="none" w:sz="0" w:space="0" w:color="auto"/>
                            <w:right w:val="none" w:sz="0" w:space="0" w:color="auto"/>
                          </w:divBdr>
                        </w:div>
                      </w:divsChild>
                    </w:div>
                    <w:div w:id="145828035">
                      <w:marLeft w:val="0"/>
                      <w:marRight w:val="0"/>
                      <w:marTop w:val="0"/>
                      <w:marBottom w:val="0"/>
                      <w:divBdr>
                        <w:top w:val="none" w:sz="0" w:space="0" w:color="auto"/>
                        <w:left w:val="none" w:sz="0" w:space="0" w:color="auto"/>
                        <w:bottom w:val="none" w:sz="0" w:space="0" w:color="auto"/>
                        <w:right w:val="none" w:sz="0" w:space="0" w:color="auto"/>
                      </w:divBdr>
                      <w:divsChild>
                        <w:div w:id="240213919">
                          <w:marLeft w:val="0"/>
                          <w:marRight w:val="0"/>
                          <w:marTop w:val="0"/>
                          <w:marBottom w:val="0"/>
                          <w:divBdr>
                            <w:top w:val="none" w:sz="0" w:space="0" w:color="auto"/>
                            <w:left w:val="none" w:sz="0" w:space="0" w:color="auto"/>
                            <w:bottom w:val="none" w:sz="0" w:space="0" w:color="auto"/>
                            <w:right w:val="none" w:sz="0" w:space="0" w:color="auto"/>
                          </w:divBdr>
                        </w:div>
                      </w:divsChild>
                    </w:div>
                    <w:div w:id="2146192475">
                      <w:marLeft w:val="0"/>
                      <w:marRight w:val="0"/>
                      <w:marTop w:val="0"/>
                      <w:marBottom w:val="0"/>
                      <w:divBdr>
                        <w:top w:val="none" w:sz="0" w:space="0" w:color="auto"/>
                        <w:left w:val="none" w:sz="0" w:space="0" w:color="auto"/>
                        <w:bottom w:val="none" w:sz="0" w:space="0" w:color="auto"/>
                        <w:right w:val="none" w:sz="0" w:space="0" w:color="auto"/>
                      </w:divBdr>
                      <w:divsChild>
                        <w:div w:id="1651128274">
                          <w:marLeft w:val="0"/>
                          <w:marRight w:val="0"/>
                          <w:marTop w:val="0"/>
                          <w:marBottom w:val="0"/>
                          <w:divBdr>
                            <w:top w:val="none" w:sz="0" w:space="0" w:color="auto"/>
                            <w:left w:val="none" w:sz="0" w:space="0" w:color="auto"/>
                            <w:bottom w:val="none" w:sz="0" w:space="0" w:color="auto"/>
                            <w:right w:val="none" w:sz="0" w:space="0" w:color="auto"/>
                          </w:divBdr>
                        </w:div>
                      </w:divsChild>
                    </w:div>
                    <w:div w:id="1798797964">
                      <w:marLeft w:val="0"/>
                      <w:marRight w:val="0"/>
                      <w:marTop w:val="0"/>
                      <w:marBottom w:val="0"/>
                      <w:divBdr>
                        <w:top w:val="none" w:sz="0" w:space="0" w:color="auto"/>
                        <w:left w:val="none" w:sz="0" w:space="0" w:color="auto"/>
                        <w:bottom w:val="none" w:sz="0" w:space="0" w:color="auto"/>
                        <w:right w:val="none" w:sz="0" w:space="0" w:color="auto"/>
                      </w:divBdr>
                      <w:divsChild>
                        <w:div w:id="1319573615">
                          <w:marLeft w:val="0"/>
                          <w:marRight w:val="0"/>
                          <w:marTop w:val="0"/>
                          <w:marBottom w:val="0"/>
                          <w:divBdr>
                            <w:top w:val="none" w:sz="0" w:space="0" w:color="auto"/>
                            <w:left w:val="none" w:sz="0" w:space="0" w:color="auto"/>
                            <w:bottom w:val="none" w:sz="0" w:space="0" w:color="auto"/>
                            <w:right w:val="none" w:sz="0" w:space="0" w:color="auto"/>
                          </w:divBdr>
                        </w:div>
                      </w:divsChild>
                    </w:div>
                    <w:div w:id="1184634589">
                      <w:marLeft w:val="0"/>
                      <w:marRight w:val="0"/>
                      <w:marTop w:val="0"/>
                      <w:marBottom w:val="0"/>
                      <w:divBdr>
                        <w:top w:val="none" w:sz="0" w:space="0" w:color="auto"/>
                        <w:left w:val="none" w:sz="0" w:space="0" w:color="auto"/>
                        <w:bottom w:val="none" w:sz="0" w:space="0" w:color="auto"/>
                        <w:right w:val="none" w:sz="0" w:space="0" w:color="auto"/>
                      </w:divBdr>
                      <w:divsChild>
                        <w:div w:id="196967224">
                          <w:marLeft w:val="0"/>
                          <w:marRight w:val="0"/>
                          <w:marTop w:val="0"/>
                          <w:marBottom w:val="0"/>
                          <w:divBdr>
                            <w:top w:val="none" w:sz="0" w:space="0" w:color="auto"/>
                            <w:left w:val="none" w:sz="0" w:space="0" w:color="auto"/>
                            <w:bottom w:val="none" w:sz="0" w:space="0" w:color="auto"/>
                            <w:right w:val="none" w:sz="0" w:space="0" w:color="auto"/>
                          </w:divBdr>
                        </w:div>
                      </w:divsChild>
                    </w:div>
                    <w:div w:id="27142670">
                      <w:marLeft w:val="0"/>
                      <w:marRight w:val="0"/>
                      <w:marTop w:val="0"/>
                      <w:marBottom w:val="0"/>
                      <w:divBdr>
                        <w:top w:val="none" w:sz="0" w:space="0" w:color="auto"/>
                        <w:left w:val="none" w:sz="0" w:space="0" w:color="auto"/>
                        <w:bottom w:val="none" w:sz="0" w:space="0" w:color="auto"/>
                        <w:right w:val="none" w:sz="0" w:space="0" w:color="auto"/>
                      </w:divBdr>
                      <w:divsChild>
                        <w:div w:id="775562609">
                          <w:marLeft w:val="0"/>
                          <w:marRight w:val="0"/>
                          <w:marTop w:val="0"/>
                          <w:marBottom w:val="0"/>
                          <w:divBdr>
                            <w:top w:val="none" w:sz="0" w:space="0" w:color="auto"/>
                            <w:left w:val="none" w:sz="0" w:space="0" w:color="auto"/>
                            <w:bottom w:val="none" w:sz="0" w:space="0" w:color="auto"/>
                            <w:right w:val="none" w:sz="0" w:space="0" w:color="auto"/>
                          </w:divBdr>
                        </w:div>
                      </w:divsChild>
                    </w:div>
                    <w:div w:id="1424573253">
                      <w:marLeft w:val="0"/>
                      <w:marRight w:val="0"/>
                      <w:marTop w:val="0"/>
                      <w:marBottom w:val="0"/>
                      <w:divBdr>
                        <w:top w:val="none" w:sz="0" w:space="0" w:color="auto"/>
                        <w:left w:val="none" w:sz="0" w:space="0" w:color="auto"/>
                        <w:bottom w:val="none" w:sz="0" w:space="0" w:color="auto"/>
                        <w:right w:val="none" w:sz="0" w:space="0" w:color="auto"/>
                      </w:divBdr>
                      <w:divsChild>
                        <w:div w:id="40785224">
                          <w:marLeft w:val="0"/>
                          <w:marRight w:val="0"/>
                          <w:marTop w:val="0"/>
                          <w:marBottom w:val="0"/>
                          <w:divBdr>
                            <w:top w:val="none" w:sz="0" w:space="0" w:color="auto"/>
                            <w:left w:val="none" w:sz="0" w:space="0" w:color="auto"/>
                            <w:bottom w:val="none" w:sz="0" w:space="0" w:color="auto"/>
                            <w:right w:val="none" w:sz="0" w:space="0" w:color="auto"/>
                          </w:divBdr>
                        </w:div>
                      </w:divsChild>
                    </w:div>
                    <w:div w:id="619192125">
                      <w:marLeft w:val="0"/>
                      <w:marRight w:val="0"/>
                      <w:marTop w:val="0"/>
                      <w:marBottom w:val="0"/>
                      <w:divBdr>
                        <w:top w:val="none" w:sz="0" w:space="0" w:color="auto"/>
                        <w:left w:val="none" w:sz="0" w:space="0" w:color="auto"/>
                        <w:bottom w:val="none" w:sz="0" w:space="0" w:color="auto"/>
                        <w:right w:val="none" w:sz="0" w:space="0" w:color="auto"/>
                      </w:divBdr>
                      <w:divsChild>
                        <w:div w:id="1164511287">
                          <w:marLeft w:val="0"/>
                          <w:marRight w:val="0"/>
                          <w:marTop w:val="0"/>
                          <w:marBottom w:val="0"/>
                          <w:divBdr>
                            <w:top w:val="none" w:sz="0" w:space="0" w:color="auto"/>
                            <w:left w:val="none" w:sz="0" w:space="0" w:color="auto"/>
                            <w:bottom w:val="none" w:sz="0" w:space="0" w:color="auto"/>
                            <w:right w:val="none" w:sz="0" w:space="0" w:color="auto"/>
                          </w:divBdr>
                        </w:div>
                      </w:divsChild>
                    </w:div>
                    <w:div w:id="389772282">
                      <w:marLeft w:val="0"/>
                      <w:marRight w:val="0"/>
                      <w:marTop w:val="0"/>
                      <w:marBottom w:val="0"/>
                      <w:divBdr>
                        <w:top w:val="none" w:sz="0" w:space="0" w:color="auto"/>
                        <w:left w:val="none" w:sz="0" w:space="0" w:color="auto"/>
                        <w:bottom w:val="none" w:sz="0" w:space="0" w:color="auto"/>
                        <w:right w:val="none" w:sz="0" w:space="0" w:color="auto"/>
                      </w:divBdr>
                      <w:divsChild>
                        <w:div w:id="1977828891">
                          <w:marLeft w:val="0"/>
                          <w:marRight w:val="0"/>
                          <w:marTop w:val="0"/>
                          <w:marBottom w:val="0"/>
                          <w:divBdr>
                            <w:top w:val="none" w:sz="0" w:space="0" w:color="auto"/>
                            <w:left w:val="none" w:sz="0" w:space="0" w:color="auto"/>
                            <w:bottom w:val="none" w:sz="0" w:space="0" w:color="auto"/>
                            <w:right w:val="none" w:sz="0" w:space="0" w:color="auto"/>
                          </w:divBdr>
                        </w:div>
                      </w:divsChild>
                    </w:div>
                    <w:div w:id="618337935">
                      <w:marLeft w:val="0"/>
                      <w:marRight w:val="0"/>
                      <w:marTop w:val="0"/>
                      <w:marBottom w:val="0"/>
                      <w:divBdr>
                        <w:top w:val="none" w:sz="0" w:space="0" w:color="auto"/>
                        <w:left w:val="none" w:sz="0" w:space="0" w:color="auto"/>
                        <w:bottom w:val="none" w:sz="0" w:space="0" w:color="auto"/>
                        <w:right w:val="none" w:sz="0" w:space="0" w:color="auto"/>
                      </w:divBdr>
                      <w:divsChild>
                        <w:div w:id="1781728441">
                          <w:marLeft w:val="0"/>
                          <w:marRight w:val="0"/>
                          <w:marTop w:val="0"/>
                          <w:marBottom w:val="0"/>
                          <w:divBdr>
                            <w:top w:val="none" w:sz="0" w:space="0" w:color="auto"/>
                            <w:left w:val="none" w:sz="0" w:space="0" w:color="auto"/>
                            <w:bottom w:val="none" w:sz="0" w:space="0" w:color="auto"/>
                            <w:right w:val="none" w:sz="0" w:space="0" w:color="auto"/>
                          </w:divBdr>
                        </w:div>
                      </w:divsChild>
                    </w:div>
                    <w:div w:id="2036421687">
                      <w:marLeft w:val="0"/>
                      <w:marRight w:val="0"/>
                      <w:marTop w:val="0"/>
                      <w:marBottom w:val="0"/>
                      <w:divBdr>
                        <w:top w:val="none" w:sz="0" w:space="0" w:color="auto"/>
                        <w:left w:val="none" w:sz="0" w:space="0" w:color="auto"/>
                        <w:bottom w:val="none" w:sz="0" w:space="0" w:color="auto"/>
                        <w:right w:val="none" w:sz="0" w:space="0" w:color="auto"/>
                      </w:divBdr>
                      <w:divsChild>
                        <w:div w:id="1908299969">
                          <w:marLeft w:val="0"/>
                          <w:marRight w:val="0"/>
                          <w:marTop w:val="0"/>
                          <w:marBottom w:val="0"/>
                          <w:divBdr>
                            <w:top w:val="none" w:sz="0" w:space="0" w:color="auto"/>
                            <w:left w:val="none" w:sz="0" w:space="0" w:color="auto"/>
                            <w:bottom w:val="none" w:sz="0" w:space="0" w:color="auto"/>
                            <w:right w:val="none" w:sz="0" w:space="0" w:color="auto"/>
                          </w:divBdr>
                        </w:div>
                      </w:divsChild>
                    </w:div>
                    <w:div w:id="755128044">
                      <w:marLeft w:val="0"/>
                      <w:marRight w:val="0"/>
                      <w:marTop w:val="0"/>
                      <w:marBottom w:val="0"/>
                      <w:divBdr>
                        <w:top w:val="none" w:sz="0" w:space="0" w:color="auto"/>
                        <w:left w:val="none" w:sz="0" w:space="0" w:color="auto"/>
                        <w:bottom w:val="none" w:sz="0" w:space="0" w:color="auto"/>
                        <w:right w:val="none" w:sz="0" w:space="0" w:color="auto"/>
                      </w:divBdr>
                      <w:divsChild>
                        <w:div w:id="1342506272">
                          <w:marLeft w:val="0"/>
                          <w:marRight w:val="0"/>
                          <w:marTop w:val="0"/>
                          <w:marBottom w:val="0"/>
                          <w:divBdr>
                            <w:top w:val="none" w:sz="0" w:space="0" w:color="auto"/>
                            <w:left w:val="none" w:sz="0" w:space="0" w:color="auto"/>
                            <w:bottom w:val="none" w:sz="0" w:space="0" w:color="auto"/>
                            <w:right w:val="none" w:sz="0" w:space="0" w:color="auto"/>
                          </w:divBdr>
                        </w:div>
                      </w:divsChild>
                    </w:div>
                    <w:div w:id="747464183">
                      <w:marLeft w:val="0"/>
                      <w:marRight w:val="0"/>
                      <w:marTop w:val="0"/>
                      <w:marBottom w:val="0"/>
                      <w:divBdr>
                        <w:top w:val="none" w:sz="0" w:space="0" w:color="auto"/>
                        <w:left w:val="none" w:sz="0" w:space="0" w:color="auto"/>
                        <w:bottom w:val="none" w:sz="0" w:space="0" w:color="auto"/>
                        <w:right w:val="none" w:sz="0" w:space="0" w:color="auto"/>
                      </w:divBdr>
                      <w:divsChild>
                        <w:div w:id="957568934">
                          <w:marLeft w:val="0"/>
                          <w:marRight w:val="0"/>
                          <w:marTop w:val="0"/>
                          <w:marBottom w:val="0"/>
                          <w:divBdr>
                            <w:top w:val="none" w:sz="0" w:space="0" w:color="auto"/>
                            <w:left w:val="none" w:sz="0" w:space="0" w:color="auto"/>
                            <w:bottom w:val="none" w:sz="0" w:space="0" w:color="auto"/>
                            <w:right w:val="none" w:sz="0" w:space="0" w:color="auto"/>
                          </w:divBdr>
                        </w:div>
                      </w:divsChild>
                    </w:div>
                    <w:div w:id="1679110904">
                      <w:marLeft w:val="0"/>
                      <w:marRight w:val="0"/>
                      <w:marTop w:val="0"/>
                      <w:marBottom w:val="0"/>
                      <w:divBdr>
                        <w:top w:val="none" w:sz="0" w:space="0" w:color="auto"/>
                        <w:left w:val="none" w:sz="0" w:space="0" w:color="auto"/>
                        <w:bottom w:val="none" w:sz="0" w:space="0" w:color="auto"/>
                        <w:right w:val="none" w:sz="0" w:space="0" w:color="auto"/>
                      </w:divBdr>
                      <w:divsChild>
                        <w:div w:id="1790082036">
                          <w:marLeft w:val="0"/>
                          <w:marRight w:val="0"/>
                          <w:marTop w:val="0"/>
                          <w:marBottom w:val="0"/>
                          <w:divBdr>
                            <w:top w:val="none" w:sz="0" w:space="0" w:color="auto"/>
                            <w:left w:val="none" w:sz="0" w:space="0" w:color="auto"/>
                            <w:bottom w:val="none" w:sz="0" w:space="0" w:color="auto"/>
                            <w:right w:val="none" w:sz="0" w:space="0" w:color="auto"/>
                          </w:divBdr>
                        </w:div>
                      </w:divsChild>
                    </w:div>
                    <w:div w:id="815688791">
                      <w:marLeft w:val="0"/>
                      <w:marRight w:val="0"/>
                      <w:marTop w:val="0"/>
                      <w:marBottom w:val="0"/>
                      <w:divBdr>
                        <w:top w:val="none" w:sz="0" w:space="0" w:color="auto"/>
                        <w:left w:val="none" w:sz="0" w:space="0" w:color="auto"/>
                        <w:bottom w:val="none" w:sz="0" w:space="0" w:color="auto"/>
                        <w:right w:val="none" w:sz="0" w:space="0" w:color="auto"/>
                      </w:divBdr>
                      <w:divsChild>
                        <w:div w:id="1676567260">
                          <w:marLeft w:val="0"/>
                          <w:marRight w:val="0"/>
                          <w:marTop w:val="0"/>
                          <w:marBottom w:val="0"/>
                          <w:divBdr>
                            <w:top w:val="none" w:sz="0" w:space="0" w:color="auto"/>
                            <w:left w:val="none" w:sz="0" w:space="0" w:color="auto"/>
                            <w:bottom w:val="none" w:sz="0" w:space="0" w:color="auto"/>
                            <w:right w:val="none" w:sz="0" w:space="0" w:color="auto"/>
                          </w:divBdr>
                        </w:div>
                      </w:divsChild>
                    </w:div>
                    <w:div w:id="1809401156">
                      <w:marLeft w:val="0"/>
                      <w:marRight w:val="0"/>
                      <w:marTop w:val="0"/>
                      <w:marBottom w:val="0"/>
                      <w:divBdr>
                        <w:top w:val="none" w:sz="0" w:space="0" w:color="auto"/>
                        <w:left w:val="none" w:sz="0" w:space="0" w:color="auto"/>
                        <w:bottom w:val="none" w:sz="0" w:space="0" w:color="auto"/>
                        <w:right w:val="none" w:sz="0" w:space="0" w:color="auto"/>
                      </w:divBdr>
                      <w:divsChild>
                        <w:div w:id="1975286255">
                          <w:marLeft w:val="0"/>
                          <w:marRight w:val="0"/>
                          <w:marTop w:val="0"/>
                          <w:marBottom w:val="0"/>
                          <w:divBdr>
                            <w:top w:val="none" w:sz="0" w:space="0" w:color="auto"/>
                            <w:left w:val="none" w:sz="0" w:space="0" w:color="auto"/>
                            <w:bottom w:val="none" w:sz="0" w:space="0" w:color="auto"/>
                            <w:right w:val="none" w:sz="0" w:space="0" w:color="auto"/>
                          </w:divBdr>
                        </w:div>
                      </w:divsChild>
                    </w:div>
                    <w:div w:id="168448873">
                      <w:marLeft w:val="0"/>
                      <w:marRight w:val="0"/>
                      <w:marTop w:val="0"/>
                      <w:marBottom w:val="0"/>
                      <w:divBdr>
                        <w:top w:val="none" w:sz="0" w:space="0" w:color="auto"/>
                        <w:left w:val="none" w:sz="0" w:space="0" w:color="auto"/>
                        <w:bottom w:val="none" w:sz="0" w:space="0" w:color="auto"/>
                        <w:right w:val="none" w:sz="0" w:space="0" w:color="auto"/>
                      </w:divBdr>
                      <w:divsChild>
                        <w:div w:id="1637024375">
                          <w:marLeft w:val="0"/>
                          <w:marRight w:val="0"/>
                          <w:marTop w:val="0"/>
                          <w:marBottom w:val="0"/>
                          <w:divBdr>
                            <w:top w:val="none" w:sz="0" w:space="0" w:color="auto"/>
                            <w:left w:val="none" w:sz="0" w:space="0" w:color="auto"/>
                            <w:bottom w:val="none" w:sz="0" w:space="0" w:color="auto"/>
                            <w:right w:val="none" w:sz="0" w:space="0" w:color="auto"/>
                          </w:divBdr>
                        </w:div>
                      </w:divsChild>
                    </w:div>
                    <w:div w:id="1919048989">
                      <w:marLeft w:val="0"/>
                      <w:marRight w:val="0"/>
                      <w:marTop w:val="0"/>
                      <w:marBottom w:val="0"/>
                      <w:divBdr>
                        <w:top w:val="none" w:sz="0" w:space="0" w:color="auto"/>
                        <w:left w:val="none" w:sz="0" w:space="0" w:color="auto"/>
                        <w:bottom w:val="none" w:sz="0" w:space="0" w:color="auto"/>
                        <w:right w:val="none" w:sz="0" w:space="0" w:color="auto"/>
                      </w:divBdr>
                      <w:divsChild>
                        <w:div w:id="1927767527">
                          <w:marLeft w:val="0"/>
                          <w:marRight w:val="0"/>
                          <w:marTop w:val="0"/>
                          <w:marBottom w:val="0"/>
                          <w:divBdr>
                            <w:top w:val="none" w:sz="0" w:space="0" w:color="auto"/>
                            <w:left w:val="none" w:sz="0" w:space="0" w:color="auto"/>
                            <w:bottom w:val="none" w:sz="0" w:space="0" w:color="auto"/>
                            <w:right w:val="none" w:sz="0" w:space="0" w:color="auto"/>
                          </w:divBdr>
                        </w:div>
                      </w:divsChild>
                    </w:div>
                    <w:div w:id="1036806899">
                      <w:marLeft w:val="0"/>
                      <w:marRight w:val="0"/>
                      <w:marTop w:val="0"/>
                      <w:marBottom w:val="0"/>
                      <w:divBdr>
                        <w:top w:val="none" w:sz="0" w:space="0" w:color="auto"/>
                        <w:left w:val="none" w:sz="0" w:space="0" w:color="auto"/>
                        <w:bottom w:val="none" w:sz="0" w:space="0" w:color="auto"/>
                        <w:right w:val="none" w:sz="0" w:space="0" w:color="auto"/>
                      </w:divBdr>
                      <w:divsChild>
                        <w:div w:id="1176385014">
                          <w:marLeft w:val="0"/>
                          <w:marRight w:val="0"/>
                          <w:marTop w:val="0"/>
                          <w:marBottom w:val="0"/>
                          <w:divBdr>
                            <w:top w:val="none" w:sz="0" w:space="0" w:color="auto"/>
                            <w:left w:val="none" w:sz="0" w:space="0" w:color="auto"/>
                            <w:bottom w:val="none" w:sz="0" w:space="0" w:color="auto"/>
                            <w:right w:val="none" w:sz="0" w:space="0" w:color="auto"/>
                          </w:divBdr>
                        </w:div>
                      </w:divsChild>
                    </w:div>
                    <w:div w:id="168565529">
                      <w:marLeft w:val="0"/>
                      <w:marRight w:val="0"/>
                      <w:marTop w:val="0"/>
                      <w:marBottom w:val="0"/>
                      <w:divBdr>
                        <w:top w:val="none" w:sz="0" w:space="0" w:color="auto"/>
                        <w:left w:val="none" w:sz="0" w:space="0" w:color="auto"/>
                        <w:bottom w:val="none" w:sz="0" w:space="0" w:color="auto"/>
                        <w:right w:val="none" w:sz="0" w:space="0" w:color="auto"/>
                      </w:divBdr>
                      <w:divsChild>
                        <w:div w:id="500514444">
                          <w:marLeft w:val="0"/>
                          <w:marRight w:val="0"/>
                          <w:marTop w:val="0"/>
                          <w:marBottom w:val="0"/>
                          <w:divBdr>
                            <w:top w:val="none" w:sz="0" w:space="0" w:color="auto"/>
                            <w:left w:val="none" w:sz="0" w:space="0" w:color="auto"/>
                            <w:bottom w:val="none" w:sz="0" w:space="0" w:color="auto"/>
                            <w:right w:val="none" w:sz="0" w:space="0" w:color="auto"/>
                          </w:divBdr>
                        </w:div>
                      </w:divsChild>
                    </w:div>
                    <w:div w:id="1461605415">
                      <w:marLeft w:val="0"/>
                      <w:marRight w:val="0"/>
                      <w:marTop w:val="0"/>
                      <w:marBottom w:val="0"/>
                      <w:divBdr>
                        <w:top w:val="none" w:sz="0" w:space="0" w:color="auto"/>
                        <w:left w:val="none" w:sz="0" w:space="0" w:color="auto"/>
                        <w:bottom w:val="none" w:sz="0" w:space="0" w:color="auto"/>
                        <w:right w:val="none" w:sz="0" w:space="0" w:color="auto"/>
                      </w:divBdr>
                      <w:divsChild>
                        <w:div w:id="315963665">
                          <w:marLeft w:val="0"/>
                          <w:marRight w:val="0"/>
                          <w:marTop w:val="0"/>
                          <w:marBottom w:val="0"/>
                          <w:divBdr>
                            <w:top w:val="none" w:sz="0" w:space="0" w:color="auto"/>
                            <w:left w:val="none" w:sz="0" w:space="0" w:color="auto"/>
                            <w:bottom w:val="none" w:sz="0" w:space="0" w:color="auto"/>
                            <w:right w:val="none" w:sz="0" w:space="0" w:color="auto"/>
                          </w:divBdr>
                        </w:div>
                      </w:divsChild>
                    </w:div>
                    <w:div w:id="800342674">
                      <w:marLeft w:val="0"/>
                      <w:marRight w:val="0"/>
                      <w:marTop w:val="0"/>
                      <w:marBottom w:val="0"/>
                      <w:divBdr>
                        <w:top w:val="none" w:sz="0" w:space="0" w:color="auto"/>
                        <w:left w:val="none" w:sz="0" w:space="0" w:color="auto"/>
                        <w:bottom w:val="none" w:sz="0" w:space="0" w:color="auto"/>
                        <w:right w:val="none" w:sz="0" w:space="0" w:color="auto"/>
                      </w:divBdr>
                      <w:divsChild>
                        <w:div w:id="1958833474">
                          <w:marLeft w:val="0"/>
                          <w:marRight w:val="0"/>
                          <w:marTop w:val="0"/>
                          <w:marBottom w:val="0"/>
                          <w:divBdr>
                            <w:top w:val="none" w:sz="0" w:space="0" w:color="auto"/>
                            <w:left w:val="none" w:sz="0" w:space="0" w:color="auto"/>
                            <w:bottom w:val="none" w:sz="0" w:space="0" w:color="auto"/>
                            <w:right w:val="none" w:sz="0" w:space="0" w:color="auto"/>
                          </w:divBdr>
                        </w:div>
                      </w:divsChild>
                    </w:div>
                    <w:div w:id="679164065">
                      <w:marLeft w:val="0"/>
                      <w:marRight w:val="0"/>
                      <w:marTop w:val="0"/>
                      <w:marBottom w:val="0"/>
                      <w:divBdr>
                        <w:top w:val="none" w:sz="0" w:space="0" w:color="auto"/>
                        <w:left w:val="none" w:sz="0" w:space="0" w:color="auto"/>
                        <w:bottom w:val="none" w:sz="0" w:space="0" w:color="auto"/>
                        <w:right w:val="none" w:sz="0" w:space="0" w:color="auto"/>
                      </w:divBdr>
                      <w:divsChild>
                        <w:div w:id="1746296136">
                          <w:marLeft w:val="0"/>
                          <w:marRight w:val="0"/>
                          <w:marTop w:val="0"/>
                          <w:marBottom w:val="0"/>
                          <w:divBdr>
                            <w:top w:val="none" w:sz="0" w:space="0" w:color="auto"/>
                            <w:left w:val="none" w:sz="0" w:space="0" w:color="auto"/>
                            <w:bottom w:val="none" w:sz="0" w:space="0" w:color="auto"/>
                            <w:right w:val="none" w:sz="0" w:space="0" w:color="auto"/>
                          </w:divBdr>
                        </w:div>
                      </w:divsChild>
                    </w:div>
                    <w:div w:id="1637755065">
                      <w:marLeft w:val="0"/>
                      <w:marRight w:val="0"/>
                      <w:marTop w:val="0"/>
                      <w:marBottom w:val="0"/>
                      <w:divBdr>
                        <w:top w:val="none" w:sz="0" w:space="0" w:color="auto"/>
                        <w:left w:val="none" w:sz="0" w:space="0" w:color="auto"/>
                        <w:bottom w:val="none" w:sz="0" w:space="0" w:color="auto"/>
                        <w:right w:val="none" w:sz="0" w:space="0" w:color="auto"/>
                      </w:divBdr>
                      <w:divsChild>
                        <w:div w:id="36392134">
                          <w:marLeft w:val="0"/>
                          <w:marRight w:val="0"/>
                          <w:marTop w:val="0"/>
                          <w:marBottom w:val="0"/>
                          <w:divBdr>
                            <w:top w:val="none" w:sz="0" w:space="0" w:color="auto"/>
                            <w:left w:val="none" w:sz="0" w:space="0" w:color="auto"/>
                            <w:bottom w:val="none" w:sz="0" w:space="0" w:color="auto"/>
                            <w:right w:val="none" w:sz="0" w:space="0" w:color="auto"/>
                          </w:divBdr>
                        </w:div>
                      </w:divsChild>
                    </w:div>
                    <w:div w:id="2126607409">
                      <w:marLeft w:val="0"/>
                      <w:marRight w:val="0"/>
                      <w:marTop w:val="0"/>
                      <w:marBottom w:val="0"/>
                      <w:divBdr>
                        <w:top w:val="none" w:sz="0" w:space="0" w:color="auto"/>
                        <w:left w:val="none" w:sz="0" w:space="0" w:color="auto"/>
                        <w:bottom w:val="none" w:sz="0" w:space="0" w:color="auto"/>
                        <w:right w:val="none" w:sz="0" w:space="0" w:color="auto"/>
                      </w:divBdr>
                      <w:divsChild>
                        <w:div w:id="1137987086">
                          <w:marLeft w:val="0"/>
                          <w:marRight w:val="0"/>
                          <w:marTop w:val="0"/>
                          <w:marBottom w:val="0"/>
                          <w:divBdr>
                            <w:top w:val="none" w:sz="0" w:space="0" w:color="auto"/>
                            <w:left w:val="none" w:sz="0" w:space="0" w:color="auto"/>
                            <w:bottom w:val="none" w:sz="0" w:space="0" w:color="auto"/>
                            <w:right w:val="none" w:sz="0" w:space="0" w:color="auto"/>
                          </w:divBdr>
                        </w:div>
                      </w:divsChild>
                    </w:div>
                    <w:div w:id="1173448266">
                      <w:marLeft w:val="0"/>
                      <w:marRight w:val="0"/>
                      <w:marTop w:val="0"/>
                      <w:marBottom w:val="0"/>
                      <w:divBdr>
                        <w:top w:val="none" w:sz="0" w:space="0" w:color="auto"/>
                        <w:left w:val="none" w:sz="0" w:space="0" w:color="auto"/>
                        <w:bottom w:val="none" w:sz="0" w:space="0" w:color="auto"/>
                        <w:right w:val="none" w:sz="0" w:space="0" w:color="auto"/>
                      </w:divBdr>
                      <w:divsChild>
                        <w:div w:id="967275423">
                          <w:marLeft w:val="0"/>
                          <w:marRight w:val="0"/>
                          <w:marTop w:val="0"/>
                          <w:marBottom w:val="0"/>
                          <w:divBdr>
                            <w:top w:val="none" w:sz="0" w:space="0" w:color="auto"/>
                            <w:left w:val="none" w:sz="0" w:space="0" w:color="auto"/>
                            <w:bottom w:val="none" w:sz="0" w:space="0" w:color="auto"/>
                            <w:right w:val="none" w:sz="0" w:space="0" w:color="auto"/>
                          </w:divBdr>
                        </w:div>
                      </w:divsChild>
                    </w:div>
                    <w:div w:id="1609897989">
                      <w:marLeft w:val="0"/>
                      <w:marRight w:val="0"/>
                      <w:marTop w:val="0"/>
                      <w:marBottom w:val="0"/>
                      <w:divBdr>
                        <w:top w:val="none" w:sz="0" w:space="0" w:color="auto"/>
                        <w:left w:val="none" w:sz="0" w:space="0" w:color="auto"/>
                        <w:bottom w:val="none" w:sz="0" w:space="0" w:color="auto"/>
                        <w:right w:val="none" w:sz="0" w:space="0" w:color="auto"/>
                      </w:divBdr>
                      <w:divsChild>
                        <w:div w:id="952326890">
                          <w:marLeft w:val="0"/>
                          <w:marRight w:val="0"/>
                          <w:marTop w:val="0"/>
                          <w:marBottom w:val="0"/>
                          <w:divBdr>
                            <w:top w:val="none" w:sz="0" w:space="0" w:color="auto"/>
                            <w:left w:val="none" w:sz="0" w:space="0" w:color="auto"/>
                            <w:bottom w:val="none" w:sz="0" w:space="0" w:color="auto"/>
                            <w:right w:val="none" w:sz="0" w:space="0" w:color="auto"/>
                          </w:divBdr>
                        </w:div>
                      </w:divsChild>
                    </w:div>
                    <w:div w:id="882719186">
                      <w:marLeft w:val="0"/>
                      <w:marRight w:val="0"/>
                      <w:marTop w:val="0"/>
                      <w:marBottom w:val="0"/>
                      <w:divBdr>
                        <w:top w:val="none" w:sz="0" w:space="0" w:color="auto"/>
                        <w:left w:val="none" w:sz="0" w:space="0" w:color="auto"/>
                        <w:bottom w:val="none" w:sz="0" w:space="0" w:color="auto"/>
                        <w:right w:val="none" w:sz="0" w:space="0" w:color="auto"/>
                      </w:divBdr>
                      <w:divsChild>
                        <w:div w:id="407465719">
                          <w:marLeft w:val="0"/>
                          <w:marRight w:val="0"/>
                          <w:marTop w:val="0"/>
                          <w:marBottom w:val="0"/>
                          <w:divBdr>
                            <w:top w:val="none" w:sz="0" w:space="0" w:color="auto"/>
                            <w:left w:val="none" w:sz="0" w:space="0" w:color="auto"/>
                            <w:bottom w:val="none" w:sz="0" w:space="0" w:color="auto"/>
                            <w:right w:val="none" w:sz="0" w:space="0" w:color="auto"/>
                          </w:divBdr>
                        </w:div>
                      </w:divsChild>
                    </w:div>
                    <w:div w:id="2145341713">
                      <w:marLeft w:val="0"/>
                      <w:marRight w:val="0"/>
                      <w:marTop w:val="0"/>
                      <w:marBottom w:val="0"/>
                      <w:divBdr>
                        <w:top w:val="none" w:sz="0" w:space="0" w:color="auto"/>
                        <w:left w:val="none" w:sz="0" w:space="0" w:color="auto"/>
                        <w:bottom w:val="none" w:sz="0" w:space="0" w:color="auto"/>
                        <w:right w:val="none" w:sz="0" w:space="0" w:color="auto"/>
                      </w:divBdr>
                      <w:divsChild>
                        <w:div w:id="1229346455">
                          <w:marLeft w:val="0"/>
                          <w:marRight w:val="0"/>
                          <w:marTop w:val="0"/>
                          <w:marBottom w:val="0"/>
                          <w:divBdr>
                            <w:top w:val="none" w:sz="0" w:space="0" w:color="auto"/>
                            <w:left w:val="none" w:sz="0" w:space="0" w:color="auto"/>
                            <w:bottom w:val="none" w:sz="0" w:space="0" w:color="auto"/>
                            <w:right w:val="none" w:sz="0" w:space="0" w:color="auto"/>
                          </w:divBdr>
                        </w:div>
                      </w:divsChild>
                    </w:div>
                    <w:div w:id="794831886">
                      <w:marLeft w:val="0"/>
                      <w:marRight w:val="0"/>
                      <w:marTop w:val="0"/>
                      <w:marBottom w:val="0"/>
                      <w:divBdr>
                        <w:top w:val="none" w:sz="0" w:space="0" w:color="auto"/>
                        <w:left w:val="none" w:sz="0" w:space="0" w:color="auto"/>
                        <w:bottom w:val="none" w:sz="0" w:space="0" w:color="auto"/>
                        <w:right w:val="none" w:sz="0" w:space="0" w:color="auto"/>
                      </w:divBdr>
                      <w:divsChild>
                        <w:div w:id="721027280">
                          <w:marLeft w:val="0"/>
                          <w:marRight w:val="0"/>
                          <w:marTop w:val="0"/>
                          <w:marBottom w:val="0"/>
                          <w:divBdr>
                            <w:top w:val="none" w:sz="0" w:space="0" w:color="auto"/>
                            <w:left w:val="none" w:sz="0" w:space="0" w:color="auto"/>
                            <w:bottom w:val="none" w:sz="0" w:space="0" w:color="auto"/>
                            <w:right w:val="none" w:sz="0" w:space="0" w:color="auto"/>
                          </w:divBdr>
                        </w:div>
                      </w:divsChild>
                    </w:div>
                    <w:div w:id="736170070">
                      <w:marLeft w:val="0"/>
                      <w:marRight w:val="0"/>
                      <w:marTop w:val="0"/>
                      <w:marBottom w:val="0"/>
                      <w:divBdr>
                        <w:top w:val="none" w:sz="0" w:space="0" w:color="auto"/>
                        <w:left w:val="none" w:sz="0" w:space="0" w:color="auto"/>
                        <w:bottom w:val="none" w:sz="0" w:space="0" w:color="auto"/>
                        <w:right w:val="none" w:sz="0" w:space="0" w:color="auto"/>
                      </w:divBdr>
                      <w:divsChild>
                        <w:div w:id="864517483">
                          <w:marLeft w:val="0"/>
                          <w:marRight w:val="0"/>
                          <w:marTop w:val="0"/>
                          <w:marBottom w:val="0"/>
                          <w:divBdr>
                            <w:top w:val="none" w:sz="0" w:space="0" w:color="auto"/>
                            <w:left w:val="none" w:sz="0" w:space="0" w:color="auto"/>
                            <w:bottom w:val="none" w:sz="0" w:space="0" w:color="auto"/>
                            <w:right w:val="none" w:sz="0" w:space="0" w:color="auto"/>
                          </w:divBdr>
                        </w:div>
                      </w:divsChild>
                    </w:div>
                    <w:div w:id="210195878">
                      <w:marLeft w:val="0"/>
                      <w:marRight w:val="0"/>
                      <w:marTop w:val="0"/>
                      <w:marBottom w:val="0"/>
                      <w:divBdr>
                        <w:top w:val="none" w:sz="0" w:space="0" w:color="auto"/>
                        <w:left w:val="none" w:sz="0" w:space="0" w:color="auto"/>
                        <w:bottom w:val="none" w:sz="0" w:space="0" w:color="auto"/>
                        <w:right w:val="none" w:sz="0" w:space="0" w:color="auto"/>
                      </w:divBdr>
                      <w:divsChild>
                        <w:div w:id="1177429292">
                          <w:marLeft w:val="0"/>
                          <w:marRight w:val="0"/>
                          <w:marTop w:val="0"/>
                          <w:marBottom w:val="0"/>
                          <w:divBdr>
                            <w:top w:val="none" w:sz="0" w:space="0" w:color="auto"/>
                            <w:left w:val="none" w:sz="0" w:space="0" w:color="auto"/>
                            <w:bottom w:val="none" w:sz="0" w:space="0" w:color="auto"/>
                            <w:right w:val="none" w:sz="0" w:space="0" w:color="auto"/>
                          </w:divBdr>
                        </w:div>
                      </w:divsChild>
                    </w:div>
                    <w:div w:id="1471290453">
                      <w:marLeft w:val="0"/>
                      <w:marRight w:val="0"/>
                      <w:marTop w:val="0"/>
                      <w:marBottom w:val="0"/>
                      <w:divBdr>
                        <w:top w:val="none" w:sz="0" w:space="0" w:color="auto"/>
                        <w:left w:val="none" w:sz="0" w:space="0" w:color="auto"/>
                        <w:bottom w:val="none" w:sz="0" w:space="0" w:color="auto"/>
                        <w:right w:val="none" w:sz="0" w:space="0" w:color="auto"/>
                      </w:divBdr>
                      <w:divsChild>
                        <w:div w:id="1663971861">
                          <w:marLeft w:val="0"/>
                          <w:marRight w:val="0"/>
                          <w:marTop w:val="0"/>
                          <w:marBottom w:val="0"/>
                          <w:divBdr>
                            <w:top w:val="none" w:sz="0" w:space="0" w:color="auto"/>
                            <w:left w:val="none" w:sz="0" w:space="0" w:color="auto"/>
                            <w:bottom w:val="none" w:sz="0" w:space="0" w:color="auto"/>
                            <w:right w:val="none" w:sz="0" w:space="0" w:color="auto"/>
                          </w:divBdr>
                        </w:div>
                      </w:divsChild>
                    </w:div>
                    <w:div w:id="2017225335">
                      <w:marLeft w:val="0"/>
                      <w:marRight w:val="0"/>
                      <w:marTop w:val="0"/>
                      <w:marBottom w:val="0"/>
                      <w:divBdr>
                        <w:top w:val="none" w:sz="0" w:space="0" w:color="auto"/>
                        <w:left w:val="none" w:sz="0" w:space="0" w:color="auto"/>
                        <w:bottom w:val="none" w:sz="0" w:space="0" w:color="auto"/>
                        <w:right w:val="none" w:sz="0" w:space="0" w:color="auto"/>
                      </w:divBdr>
                      <w:divsChild>
                        <w:div w:id="54865409">
                          <w:marLeft w:val="0"/>
                          <w:marRight w:val="0"/>
                          <w:marTop w:val="0"/>
                          <w:marBottom w:val="0"/>
                          <w:divBdr>
                            <w:top w:val="none" w:sz="0" w:space="0" w:color="auto"/>
                            <w:left w:val="none" w:sz="0" w:space="0" w:color="auto"/>
                            <w:bottom w:val="none" w:sz="0" w:space="0" w:color="auto"/>
                            <w:right w:val="none" w:sz="0" w:space="0" w:color="auto"/>
                          </w:divBdr>
                        </w:div>
                      </w:divsChild>
                    </w:div>
                    <w:div w:id="2081100675">
                      <w:marLeft w:val="0"/>
                      <w:marRight w:val="0"/>
                      <w:marTop w:val="0"/>
                      <w:marBottom w:val="0"/>
                      <w:divBdr>
                        <w:top w:val="none" w:sz="0" w:space="0" w:color="auto"/>
                        <w:left w:val="none" w:sz="0" w:space="0" w:color="auto"/>
                        <w:bottom w:val="none" w:sz="0" w:space="0" w:color="auto"/>
                        <w:right w:val="none" w:sz="0" w:space="0" w:color="auto"/>
                      </w:divBdr>
                      <w:divsChild>
                        <w:div w:id="269511774">
                          <w:marLeft w:val="0"/>
                          <w:marRight w:val="0"/>
                          <w:marTop w:val="0"/>
                          <w:marBottom w:val="0"/>
                          <w:divBdr>
                            <w:top w:val="none" w:sz="0" w:space="0" w:color="auto"/>
                            <w:left w:val="none" w:sz="0" w:space="0" w:color="auto"/>
                            <w:bottom w:val="none" w:sz="0" w:space="0" w:color="auto"/>
                            <w:right w:val="none" w:sz="0" w:space="0" w:color="auto"/>
                          </w:divBdr>
                        </w:div>
                      </w:divsChild>
                    </w:div>
                    <w:div w:id="1122336180">
                      <w:marLeft w:val="0"/>
                      <w:marRight w:val="0"/>
                      <w:marTop w:val="0"/>
                      <w:marBottom w:val="0"/>
                      <w:divBdr>
                        <w:top w:val="none" w:sz="0" w:space="0" w:color="auto"/>
                        <w:left w:val="none" w:sz="0" w:space="0" w:color="auto"/>
                        <w:bottom w:val="none" w:sz="0" w:space="0" w:color="auto"/>
                        <w:right w:val="none" w:sz="0" w:space="0" w:color="auto"/>
                      </w:divBdr>
                      <w:divsChild>
                        <w:div w:id="218711624">
                          <w:marLeft w:val="0"/>
                          <w:marRight w:val="0"/>
                          <w:marTop w:val="0"/>
                          <w:marBottom w:val="0"/>
                          <w:divBdr>
                            <w:top w:val="none" w:sz="0" w:space="0" w:color="auto"/>
                            <w:left w:val="none" w:sz="0" w:space="0" w:color="auto"/>
                            <w:bottom w:val="none" w:sz="0" w:space="0" w:color="auto"/>
                            <w:right w:val="none" w:sz="0" w:space="0" w:color="auto"/>
                          </w:divBdr>
                        </w:div>
                      </w:divsChild>
                    </w:div>
                    <w:div w:id="854922983">
                      <w:marLeft w:val="0"/>
                      <w:marRight w:val="0"/>
                      <w:marTop w:val="0"/>
                      <w:marBottom w:val="0"/>
                      <w:divBdr>
                        <w:top w:val="none" w:sz="0" w:space="0" w:color="auto"/>
                        <w:left w:val="none" w:sz="0" w:space="0" w:color="auto"/>
                        <w:bottom w:val="none" w:sz="0" w:space="0" w:color="auto"/>
                        <w:right w:val="none" w:sz="0" w:space="0" w:color="auto"/>
                      </w:divBdr>
                      <w:divsChild>
                        <w:div w:id="480736332">
                          <w:marLeft w:val="0"/>
                          <w:marRight w:val="0"/>
                          <w:marTop w:val="0"/>
                          <w:marBottom w:val="0"/>
                          <w:divBdr>
                            <w:top w:val="none" w:sz="0" w:space="0" w:color="auto"/>
                            <w:left w:val="none" w:sz="0" w:space="0" w:color="auto"/>
                            <w:bottom w:val="none" w:sz="0" w:space="0" w:color="auto"/>
                            <w:right w:val="none" w:sz="0" w:space="0" w:color="auto"/>
                          </w:divBdr>
                        </w:div>
                      </w:divsChild>
                    </w:div>
                    <w:div w:id="579409966">
                      <w:marLeft w:val="0"/>
                      <w:marRight w:val="0"/>
                      <w:marTop w:val="0"/>
                      <w:marBottom w:val="0"/>
                      <w:divBdr>
                        <w:top w:val="none" w:sz="0" w:space="0" w:color="auto"/>
                        <w:left w:val="none" w:sz="0" w:space="0" w:color="auto"/>
                        <w:bottom w:val="none" w:sz="0" w:space="0" w:color="auto"/>
                        <w:right w:val="none" w:sz="0" w:space="0" w:color="auto"/>
                      </w:divBdr>
                      <w:divsChild>
                        <w:div w:id="875578010">
                          <w:marLeft w:val="0"/>
                          <w:marRight w:val="0"/>
                          <w:marTop w:val="0"/>
                          <w:marBottom w:val="0"/>
                          <w:divBdr>
                            <w:top w:val="none" w:sz="0" w:space="0" w:color="auto"/>
                            <w:left w:val="none" w:sz="0" w:space="0" w:color="auto"/>
                            <w:bottom w:val="none" w:sz="0" w:space="0" w:color="auto"/>
                            <w:right w:val="none" w:sz="0" w:space="0" w:color="auto"/>
                          </w:divBdr>
                        </w:div>
                      </w:divsChild>
                    </w:div>
                    <w:div w:id="2144349941">
                      <w:marLeft w:val="0"/>
                      <w:marRight w:val="0"/>
                      <w:marTop w:val="0"/>
                      <w:marBottom w:val="0"/>
                      <w:divBdr>
                        <w:top w:val="none" w:sz="0" w:space="0" w:color="auto"/>
                        <w:left w:val="none" w:sz="0" w:space="0" w:color="auto"/>
                        <w:bottom w:val="none" w:sz="0" w:space="0" w:color="auto"/>
                        <w:right w:val="none" w:sz="0" w:space="0" w:color="auto"/>
                      </w:divBdr>
                      <w:divsChild>
                        <w:div w:id="969744756">
                          <w:marLeft w:val="0"/>
                          <w:marRight w:val="0"/>
                          <w:marTop w:val="0"/>
                          <w:marBottom w:val="0"/>
                          <w:divBdr>
                            <w:top w:val="none" w:sz="0" w:space="0" w:color="auto"/>
                            <w:left w:val="none" w:sz="0" w:space="0" w:color="auto"/>
                            <w:bottom w:val="none" w:sz="0" w:space="0" w:color="auto"/>
                            <w:right w:val="none" w:sz="0" w:space="0" w:color="auto"/>
                          </w:divBdr>
                        </w:div>
                      </w:divsChild>
                    </w:div>
                    <w:div w:id="1317108187">
                      <w:marLeft w:val="0"/>
                      <w:marRight w:val="0"/>
                      <w:marTop w:val="0"/>
                      <w:marBottom w:val="0"/>
                      <w:divBdr>
                        <w:top w:val="none" w:sz="0" w:space="0" w:color="auto"/>
                        <w:left w:val="none" w:sz="0" w:space="0" w:color="auto"/>
                        <w:bottom w:val="none" w:sz="0" w:space="0" w:color="auto"/>
                        <w:right w:val="none" w:sz="0" w:space="0" w:color="auto"/>
                      </w:divBdr>
                      <w:divsChild>
                        <w:div w:id="238566012">
                          <w:marLeft w:val="0"/>
                          <w:marRight w:val="0"/>
                          <w:marTop w:val="0"/>
                          <w:marBottom w:val="0"/>
                          <w:divBdr>
                            <w:top w:val="none" w:sz="0" w:space="0" w:color="auto"/>
                            <w:left w:val="none" w:sz="0" w:space="0" w:color="auto"/>
                            <w:bottom w:val="none" w:sz="0" w:space="0" w:color="auto"/>
                            <w:right w:val="none" w:sz="0" w:space="0" w:color="auto"/>
                          </w:divBdr>
                        </w:div>
                      </w:divsChild>
                    </w:div>
                    <w:div w:id="1451123541">
                      <w:marLeft w:val="0"/>
                      <w:marRight w:val="0"/>
                      <w:marTop w:val="0"/>
                      <w:marBottom w:val="0"/>
                      <w:divBdr>
                        <w:top w:val="none" w:sz="0" w:space="0" w:color="auto"/>
                        <w:left w:val="none" w:sz="0" w:space="0" w:color="auto"/>
                        <w:bottom w:val="none" w:sz="0" w:space="0" w:color="auto"/>
                        <w:right w:val="none" w:sz="0" w:space="0" w:color="auto"/>
                      </w:divBdr>
                      <w:divsChild>
                        <w:div w:id="18080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838982">
      <w:bodyDiv w:val="1"/>
      <w:marLeft w:val="0"/>
      <w:marRight w:val="0"/>
      <w:marTop w:val="0"/>
      <w:marBottom w:val="0"/>
      <w:divBdr>
        <w:top w:val="none" w:sz="0" w:space="0" w:color="auto"/>
        <w:left w:val="none" w:sz="0" w:space="0" w:color="auto"/>
        <w:bottom w:val="none" w:sz="0" w:space="0" w:color="auto"/>
        <w:right w:val="none" w:sz="0" w:space="0" w:color="auto"/>
      </w:divBdr>
      <w:divsChild>
        <w:div w:id="1694500645">
          <w:marLeft w:val="0"/>
          <w:marRight w:val="0"/>
          <w:marTop w:val="0"/>
          <w:marBottom w:val="0"/>
          <w:divBdr>
            <w:top w:val="none" w:sz="0" w:space="0" w:color="auto"/>
            <w:left w:val="none" w:sz="0" w:space="0" w:color="auto"/>
            <w:bottom w:val="none" w:sz="0" w:space="0" w:color="auto"/>
            <w:right w:val="none" w:sz="0" w:space="0" w:color="auto"/>
          </w:divBdr>
          <w:divsChild>
            <w:div w:id="2080862298">
              <w:marLeft w:val="0"/>
              <w:marRight w:val="0"/>
              <w:marTop w:val="0"/>
              <w:marBottom w:val="0"/>
              <w:divBdr>
                <w:top w:val="none" w:sz="0" w:space="0" w:color="auto"/>
                <w:left w:val="none" w:sz="0" w:space="0" w:color="auto"/>
                <w:bottom w:val="none" w:sz="0" w:space="0" w:color="auto"/>
                <w:right w:val="none" w:sz="0" w:space="0" w:color="auto"/>
              </w:divBdr>
              <w:divsChild>
                <w:div w:id="1158380224">
                  <w:marLeft w:val="0"/>
                  <w:marRight w:val="0"/>
                  <w:marTop w:val="0"/>
                  <w:marBottom w:val="0"/>
                  <w:divBdr>
                    <w:top w:val="none" w:sz="0" w:space="0" w:color="auto"/>
                    <w:left w:val="none" w:sz="0" w:space="0" w:color="auto"/>
                    <w:bottom w:val="none" w:sz="0" w:space="0" w:color="auto"/>
                    <w:right w:val="none" w:sz="0" w:space="0" w:color="auto"/>
                  </w:divBdr>
                </w:div>
                <w:div w:id="1397624904">
                  <w:marLeft w:val="0"/>
                  <w:marRight w:val="0"/>
                  <w:marTop w:val="0"/>
                  <w:marBottom w:val="0"/>
                  <w:divBdr>
                    <w:top w:val="none" w:sz="0" w:space="0" w:color="auto"/>
                    <w:left w:val="none" w:sz="0" w:space="0" w:color="auto"/>
                    <w:bottom w:val="none" w:sz="0" w:space="0" w:color="auto"/>
                    <w:right w:val="none" w:sz="0" w:space="0" w:color="auto"/>
                  </w:divBdr>
                </w:div>
                <w:div w:id="497812144">
                  <w:marLeft w:val="0"/>
                  <w:marRight w:val="0"/>
                  <w:marTop w:val="0"/>
                  <w:marBottom w:val="0"/>
                  <w:divBdr>
                    <w:top w:val="none" w:sz="0" w:space="0" w:color="auto"/>
                    <w:left w:val="none" w:sz="0" w:space="0" w:color="auto"/>
                    <w:bottom w:val="none" w:sz="0" w:space="0" w:color="auto"/>
                    <w:right w:val="none" w:sz="0" w:space="0" w:color="auto"/>
                  </w:divBdr>
                </w:div>
                <w:div w:id="421147582">
                  <w:marLeft w:val="0"/>
                  <w:marRight w:val="0"/>
                  <w:marTop w:val="0"/>
                  <w:marBottom w:val="0"/>
                  <w:divBdr>
                    <w:top w:val="none" w:sz="0" w:space="0" w:color="auto"/>
                    <w:left w:val="none" w:sz="0" w:space="0" w:color="auto"/>
                    <w:bottom w:val="none" w:sz="0" w:space="0" w:color="auto"/>
                    <w:right w:val="none" w:sz="0" w:space="0" w:color="auto"/>
                  </w:divBdr>
                </w:div>
                <w:div w:id="137383479">
                  <w:marLeft w:val="0"/>
                  <w:marRight w:val="0"/>
                  <w:marTop w:val="0"/>
                  <w:marBottom w:val="0"/>
                  <w:divBdr>
                    <w:top w:val="none" w:sz="0" w:space="0" w:color="auto"/>
                    <w:left w:val="none" w:sz="0" w:space="0" w:color="auto"/>
                    <w:bottom w:val="none" w:sz="0" w:space="0" w:color="auto"/>
                    <w:right w:val="none" w:sz="0" w:space="0" w:color="auto"/>
                  </w:divBdr>
                </w:div>
                <w:div w:id="1041783932">
                  <w:marLeft w:val="0"/>
                  <w:marRight w:val="0"/>
                  <w:marTop w:val="0"/>
                  <w:marBottom w:val="0"/>
                  <w:divBdr>
                    <w:top w:val="none" w:sz="0" w:space="0" w:color="auto"/>
                    <w:left w:val="none" w:sz="0" w:space="0" w:color="auto"/>
                    <w:bottom w:val="none" w:sz="0" w:space="0" w:color="auto"/>
                    <w:right w:val="none" w:sz="0" w:space="0" w:color="auto"/>
                  </w:divBdr>
                </w:div>
                <w:div w:id="544175424">
                  <w:marLeft w:val="0"/>
                  <w:marRight w:val="0"/>
                  <w:marTop w:val="0"/>
                  <w:marBottom w:val="0"/>
                  <w:divBdr>
                    <w:top w:val="none" w:sz="0" w:space="0" w:color="auto"/>
                    <w:left w:val="none" w:sz="0" w:space="0" w:color="auto"/>
                    <w:bottom w:val="none" w:sz="0" w:space="0" w:color="auto"/>
                    <w:right w:val="none" w:sz="0" w:space="0" w:color="auto"/>
                  </w:divBdr>
                </w:div>
                <w:div w:id="818116217">
                  <w:marLeft w:val="0"/>
                  <w:marRight w:val="0"/>
                  <w:marTop w:val="0"/>
                  <w:marBottom w:val="0"/>
                  <w:divBdr>
                    <w:top w:val="none" w:sz="0" w:space="0" w:color="auto"/>
                    <w:left w:val="none" w:sz="0" w:space="0" w:color="auto"/>
                    <w:bottom w:val="none" w:sz="0" w:space="0" w:color="auto"/>
                    <w:right w:val="none" w:sz="0" w:space="0" w:color="auto"/>
                  </w:divBdr>
                </w:div>
                <w:div w:id="603924272">
                  <w:marLeft w:val="0"/>
                  <w:marRight w:val="0"/>
                  <w:marTop w:val="0"/>
                  <w:marBottom w:val="0"/>
                  <w:divBdr>
                    <w:top w:val="none" w:sz="0" w:space="0" w:color="auto"/>
                    <w:left w:val="none" w:sz="0" w:space="0" w:color="auto"/>
                    <w:bottom w:val="none" w:sz="0" w:space="0" w:color="auto"/>
                    <w:right w:val="none" w:sz="0" w:space="0" w:color="auto"/>
                  </w:divBdr>
                </w:div>
                <w:div w:id="1908760431">
                  <w:marLeft w:val="0"/>
                  <w:marRight w:val="0"/>
                  <w:marTop w:val="0"/>
                  <w:marBottom w:val="0"/>
                  <w:divBdr>
                    <w:top w:val="none" w:sz="0" w:space="0" w:color="auto"/>
                    <w:left w:val="none" w:sz="0" w:space="0" w:color="auto"/>
                    <w:bottom w:val="none" w:sz="0" w:space="0" w:color="auto"/>
                    <w:right w:val="none" w:sz="0" w:space="0" w:color="auto"/>
                  </w:divBdr>
                </w:div>
                <w:div w:id="1010909218">
                  <w:marLeft w:val="0"/>
                  <w:marRight w:val="0"/>
                  <w:marTop w:val="0"/>
                  <w:marBottom w:val="0"/>
                  <w:divBdr>
                    <w:top w:val="none" w:sz="0" w:space="0" w:color="auto"/>
                    <w:left w:val="none" w:sz="0" w:space="0" w:color="auto"/>
                    <w:bottom w:val="none" w:sz="0" w:space="0" w:color="auto"/>
                    <w:right w:val="none" w:sz="0" w:space="0" w:color="auto"/>
                  </w:divBdr>
                </w:div>
                <w:div w:id="2139712795">
                  <w:marLeft w:val="0"/>
                  <w:marRight w:val="0"/>
                  <w:marTop w:val="0"/>
                  <w:marBottom w:val="0"/>
                  <w:divBdr>
                    <w:top w:val="none" w:sz="0" w:space="0" w:color="auto"/>
                    <w:left w:val="none" w:sz="0" w:space="0" w:color="auto"/>
                    <w:bottom w:val="none" w:sz="0" w:space="0" w:color="auto"/>
                    <w:right w:val="none" w:sz="0" w:space="0" w:color="auto"/>
                  </w:divBdr>
                </w:div>
                <w:div w:id="1410301677">
                  <w:marLeft w:val="0"/>
                  <w:marRight w:val="0"/>
                  <w:marTop w:val="0"/>
                  <w:marBottom w:val="0"/>
                  <w:divBdr>
                    <w:top w:val="none" w:sz="0" w:space="0" w:color="auto"/>
                    <w:left w:val="none" w:sz="0" w:space="0" w:color="auto"/>
                    <w:bottom w:val="none" w:sz="0" w:space="0" w:color="auto"/>
                    <w:right w:val="none" w:sz="0" w:space="0" w:color="auto"/>
                  </w:divBdr>
                </w:div>
                <w:div w:id="219244795">
                  <w:marLeft w:val="0"/>
                  <w:marRight w:val="0"/>
                  <w:marTop w:val="0"/>
                  <w:marBottom w:val="0"/>
                  <w:divBdr>
                    <w:top w:val="none" w:sz="0" w:space="0" w:color="auto"/>
                    <w:left w:val="none" w:sz="0" w:space="0" w:color="auto"/>
                    <w:bottom w:val="none" w:sz="0" w:space="0" w:color="auto"/>
                    <w:right w:val="none" w:sz="0" w:space="0" w:color="auto"/>
                  </w:divBdr>
                </w:div>
                <w:div w:id="2146309487">
                  <w:marLeft w:val="0"/>
                  <w:marRight w:val="0"/>
                  <w:marTop w:val="0"/>
                  <w:marBottom w:val="0"/>
                  <w:divBdr>
                    <w:top w:val="none" w:sz="0" w:space="0" w:color="auto"/>
                    <w:left w:val="none" w:sz="0" w:space="0" w:color="auto"/>
                    <w:bottom w:val="none" w:sz="0" w:space="0" w:color="auto"/>
                    <w:right w:val="none" w:sz="0" w:space="0" w:color="auto"/>
                  </w:divBdr>
                </w:div>
                <w:div w:id="1161430359">
                  <w:marLeft w:val="0"/>
                  <w:marRight w:val="0"/>
                  <w:marTop w:val="0"/>
                  <w:marBottom w:val="0"/>
                  <w:divBdr>
                    <w:top w:val="none" w:sz="0" w:space="0" w:color="auto"/>
                    <w:left w:val="none" w:sz="0" w:space="0" w:color="auto"/>
                    <w:bottom w:val="none" w:sz="0" w:space="0" w:color="auto"/>
                    <w:right w:val="none" w:sz="0" w:space="0" w:color="auto"/>
                  </w:divBdr>
                </w:div>
                <w:div w:id="1659379472">
                  <w:marLeft w:val="0"/>
                  <w:marRight w:val="0"/>
                  <w:marTop w:val="0"/>
                  <w:marBottom w:val="0"/>
                  <w:divBdr>
                    <w:top w:val="none" w:sz="0" w:space="0" w:color="auto"/>
                    <w:left w:val="none" w:sz="0" w:space="0" w:color="auto"/>
                    <w:bottom w:val="none" w:sz="0" w:space="0" w:color="auto"/>
                    <w:right w:val="none" w:sz="0" w:space="0" w:color="auto"/>
                  </w:divBdr>
                </w:div>
                <w:div w:id="1262642436">
                  <w:marLeft w:val="0"/>
                  <w:marRight w:val="0"/>
                  <w:marTop w:val="0"/>
                  <w:marBottom w:val="0"/>
                  <w:divBdr>
                    <w:top w:val="none" w:sz="0" w:space="0" w:color="auto"/>
                    <w:left w:val="none" w:sz="0" w:space="0" w:color="auto"/>
                    <w:bottom w:val="none" w:sz="0" w:space="0" w:color="auto"/>
                    <w:right w:val="none" w:sz="0" w:space="0" w:color="auto"/>
                  </w:divBdr>
                </w:div>
                <w:div w:id="1573933017">
                  <w:marLeft w:val="0"/>
                  <w:marRight w:val="0"/>
                  <w:marTop w:val="0"/>
                  <w:marBottom w:val="0"/>
                  <w:divBdr>
                    <w:top w:val="none" w:sz="0" w:space="0" w:color="auto"/>
                    <w:left w:val="none" w:sz="0" w:space="0" w:color="auto"/>
                    <w:bottom w:val="none" w:sz="0" w:space="0" w:color="auto"/>
                    <w:right w:val="none" w:sz="0" w:space="0" w:color="auto"/>
                  </w:divBdr>
                </w:div>
                <w:div w:id="1524132193">
                  <w:marLeft w:val="0"/>
                  <w:marRight w:val="0"/>
                  <w:marTop w:val="0"/>
                  <w:marBottom w:val="0"/>
                  <w:divBdr>
                    <w:top w:val="none" w:sz="0" w:space="0" w:color="auto"/>
                    <w:left w:val="none" w:sz="0" w:space="0" w:color="auto"/>
                    <w:bottom w:val="none" w:sz="0" w:space="0" w:color="auto"/>
                    <w:right w:val="none" w:sz="0" w:space="0" w:color="auto"/>
                  </w:divBdr>
                </w:div>
                <w:div w:id="1230384744">
                  <w:marLeft w:val="0"/>
                  <w:marRight w:val="0"/>
                  <w:marTop w:val="0"/>
                  <w:marBottom w:val="0"/>
                  <w:divBdr>
                    <w:top w:val="none" w:sz="0" w:space="0" w:color="auto"/>
                    <w:left w:val="none" w:sz="0" w:space="0" w:color="auto"/>
                    <w:bottom w:val="none" w:sz="0" w:space="0" w:color="auto"/>
                    <w:right w:val="none" w:sz="0" w:space="0" w:color="auto"/>
                  </w:divBdr>
                </w:div>
                <w:div w:id="1378505010">
                  <w:marLeft w:val="0"/>
                  <w:marRight w:val="0"/>
                  <w:marTop w:val="0"/>
                  <w:marBottom w:val="0"/>
                  <w:divBdr>
                    <w:top w:val="none" w:sz="0" w:space="0" w:color="auto"/>
                    <w:left w:val="none" w:sz="0" w:space="0" w:color="auto"/>
                    <w:bottom w:val="none" w:sz="0" w:space="0" w:color="auto"/>
                    <w:right w:val="none" w:sz="0" w:space="0" w:color="auto"/>
                  </w:divBdr>
                </w:div>
                <w:div w:id="506166394">
                  <w:marLeft w:val="0"/>
                  <w:marRight w:val="0"/>
                  <w:marTop w:val="0"/>
                  <w:marBottom w:val="0"/>
                  <w:divBdr>
                    <w:top w:val="none" w:sz="0" w:space="0" w:color="auto"/>
                    <w:left w:val="none" w:sz="0" w:space="0" w:color="auto"/>
                    <w:bottom w:val="none" w:sz="0" w:space="0" w:color="auto"/>
                    <w:right w:val="none" w:sz="0" w:space="0" w:color="auto"/>
                  </w:divBdr>
                </w:div>
                <w:div w:id="2105566844">
                  <w:marLeft w:val="0"/>
                  <w:marRight w:val="0"/>
                  <w:marTop w:val="0"/>
                  <w:marBottom w:val="0"/>
                  <w:divBdr>
                    <w:top w:val="none" w:sz="0" w:space="0" w:color="auto"/>
                    <w:left w:val="none" w:sz="0" w:space="0" w:color="auto"/>
                    <w:bottom w:val="none" w:sz="0" w:space="0" w:color="auto"/>
                    <w:right w:val="none" w:sz="0" w:space="0" w:color="auto"/>
                  </w:divBdr>
                </w:div>
                <w:div w:id="1107189396">
                  <w:marLeft w:val="0"/>
                  <w:marRight w:val="0"/>
                  <w:marTop w:val="0"/>
                  <w:marBottom w:val="0"/>
                  <w:divBdr>
                    <w:top w:val="none" w:sz="0" w:space="0" w:color="auto"/>
                    <w:left w:val="none" w:sz="0" w:space="0" w:color="auto"/>
                    <w:bottom w:val="none" w:sz="0" w:space="0" w:color="auto"/>
                    <w:right w:val="none" w:sz="0" w:space="0" w:color="auto"/>
                  </w:divBdr>
                </w:div>
                <w:div w:id="62021825">
                  <w:marLeft w:val="0"/>
                  <w:marRight w:val="0"/>
                  <w:marTop w:val="0"/>
                  <w:marBottom w:val="0"/>
                  <w:divBdr>
                    <w:top w:val="none" w:sz="0" w:space="0" w:color="auto"/>
                    <w:left w:val="none" w:sz="0" w:space="0" w:color="auto"/>
                    <w:bottom w:val="none" w:sz="0" w:space="0" w:color="auto"/>
                    <w:right w:val="none" w:sz="0" w:space="0" w:color="auto"/>
                  </w:divBdr>
                </w:div>
                <w:div w:id="2101488662">
                  <w:marLeft w:val="0"/>
                  <w:marRight w:val="0"/>
                  <w:marTop w:val="0"/>
                  <w:marBottom w:val="0"/>
                  <w:divBdr>
                    <w:top w:val="none" w:sz="0" w:space="0" w:color="auto"/>
                    <w:left w:val="none" w:sz="0" w:space="0" w:color="auto"/>
                    <w:bottom w:val="none" w:sz="0" w:space="0" w:color="auto"/>
                    <w:right w:val="none" w:sz="0" w:space="0" w:color="auto"/>
                  </w:divBdr>
                </w:div>
                <w:div w:id="1385759001">
                  <w:marLeft w:val="0"/>
                  <w:marRight w:val="0"/>
                  <w:marTop w:val="0"/>
                  <w:marBottom w:val="0"/>
                  <w:divBdr>
                    <w:top w:val="none" w:sz="0" w:space="0" w:color="auto"/>
                    <w:left w:val="none" w:sz="0" w:space="0" w:color="auto"/>
                    <w:bottom w:val="none" w:sz="0" w:space="0" w:color="auto"/>
                    <w:right w:val="none" w:sz="0" w:space="0" w:color="auto"/>
                  </w:divBdr>
                </w:div>
                <w:div w:id="900941219">
                  <w:marLeft w:val="0"/>
                  <w:marRight w:val="0"/>
                  <w:marTop w:val="0"/>
                  <w:marBottom w:val="0"/>
                  <w:divBdr>
                    <w:top w:val="none" w:sz="0" w:space="0" w:color="auto"/>
                    <w:left w:val="none" w:sz="0" w:space="0" w:color="auto"/>
                    <w:bottom w:val="none" w:sz="0" w:space="0" w:color="auto"/>
                    <w:right w:val="none" w:sz="0" w:space="0" w:color="auto"/>
                  </w:divBdr>
                </w:div>
                <w:div w:id="287591134">
                  <w:marLeft w:val="0"/>
                  <w:marRight w:val="0"/>
                  <w:marTop w:val="0"/>
                  <w:marBottom w:val="0"/>
                  <w:divBdr>
                    <w:top w:val="none" w:sz="0" w:space="0" w:color="auto"/>
                    <w:left w:val="none" w:sz="0" w:space="0" w:color="auto"/>
                    <w:bottom w:val="none" w:sz="0" w:space="0" w:color="auto"/>
                    <w:right w:val="none" w:sz="0" w:space="0" w:color="auto"/>
                  </w:divBdr>
                </w:div>
                <w:div w:id="922178444">
                  <w:marLeft w:val="0"/>
                  <w:marRight w:val="0"/>
                  <w:marTop w:val="0"/>
                  <w:marBottom w:val="0"/>
                  <w:divBdr>
                    <w:top w:val="none" w:sz="0" w:space="0" w:color="auto"/>
                    <w:left w:val="none" w:sz="0" w:space="0" w:color="auto"/>
                    <w:bottom w:val="none" w:sz="0" w:space="0" w:color="auto"/>
                    <w:right w:val="none" w:sz="0" w:space="0" w:color="auto"/>
                  </w:divBdr>
                </w:div>
                <w:div w:id="860169981">
                  <w:marLeft w:val="0"/>
                  <w:marRight w:val="0"/>
                  <w:marTop w:val="0"/>
                  <w:marBottom w:val="0"/>
                  <w:divBdr>
                    <w:top w:val="none" w:sz="0" w:space="0" w:color="auto"/>
                    <w:left w:val="none" w:sz="0" w:space="0" w:color="auto"/>
                    <w:bottom w:val="none" w:sz="0" w:space="0" w:color="auto"/>
                    <w:right w:val="none" w:sz="0" w:space="0" w:color="auto"/>
                  </w:divBdr>
                </w:div>
                <w:div w:id="1508012582">
                  <w:marLeft w:val="0"/>
                  <w:marRight w:val="0"/>
                  <w:marTop w:val="0"/>
                  <w:marBottom w:val="0"/>
                  <w:divBdr>
                    <w:top w:val="none" w:sz="0" w:space="0" w:color="auto"/>
                    <w:left w:val="none" w:sz="0" w:space="0" w:color="auto"/>
                    <w:bottom w:val="none" w:sz="0" w:space="0" w:color="auto"/>
                    <w:right w:val="none" w:sz="0" w:space="0" w:color="auto"/>
                  </w:divBdr>
                </w:div>
                <w:div w:id="1019817553">
                  <w:marLeft w:val="0"/>
                  <w:marRight w:val="0"/>
                  <w:marTop w:val="0"/>
                  <w:marBottom w:val="0"/>
                  <w:divBdr>
                    <w:top w:val="none" w:sz="0" w:space="0" w:color="auto"/>
                    <w:left w:val="none" w:sz="0" w:space="0" w:color="auto"/>
                    <w:bottom w:val="none" w:sz="0" w:space="0" w:color="auto"/>
                    <w:right w:val="none" w:sz="0" w:space="0" w:color="auto"/>
                  </w:divBdr>
                </w:div>
                <w:div w:id="2028939665">
                  <w:marLeft w:val="0"/>
                  <w:marRight w:val="0"/>
                  <w:marTop w:val="0"/>
                  <w:marBottom w:val="0"/>
                  <w:divBdr>
                    <w:top w:val="none" w:sz="0" w:space="0" w:color="auto"/>
                    <w:left w:val="none" w:sz="0" w:space="0" w:color="auto"/>
                    <w:bottom w:val="none" w:sz="0" w:space="0" w:color="auto"/>
                    <w:right w:val="none" w:sz="0" w:space="0" w:color="auto"/>
                  </w:divBdr>
                </w:div>
                <w:div w:id="780228397">
                  <w:marLeft w:val="0"/>
                  <w:marRight w:val="0"/>
                  <w:marTop w:val="0"/>
                  <w:marBottom w:val="0"/>
                  <w:divBdr>
                    <w:top w:val="none" w:sz="0" w:space="0" w:color="auto"/>
                    <w:left w:val="none" w:sz="0" w:space="0" w:color="auto"/>
                    <w:bottom w:val="none" w:sz="0" w:space="0" w:color="auto"/>
                    <w:right w:val="none" w:sz="0" w:space="0" w:color="auto"/>
                  </w:divBdr>
                </w:div>
                <w:div w:id="1814954492">
                  <w:marLeft w:val="0"/>
                  <w:marRight w:val="0"/>
                  <w:marTop w:val="0"/>
                  <w:marBottom w:val="0"/>
                  <w:divBdr>
                    <w:top w:val="none" w:sz="0" w:space="0" w:color="auto"/>
                    <w:left w:val="none" w:sz="0" w:space="0" w:color="auto"/>
                    <w:bottom w:val="none" w:sz="0" w:space="0" w:color="auto"/>
                    <w:right w:val="none" w:sz="0" w:space="0" w:color="auto"/>
                  </w:divBdr>
                </w:div>
                <w:div w:id="644429664">
                  <w:marLeft w:val="0"/>
                  <w:marRight w:val="0"/>
                  <w:marTop w:val="0"/>
                  <w:marBottom w:val="0"/>
                  <w:divBdr>
                    <w:top w:val="none" w:sz="0" w:space="0" w:color="auto"/>
                    <w:left w:val="none" w:sz="0" w:space="0" w:color="auto"/>
                    <w:bottom w:val="none" w:sz="0" w:space="0" w:color="auto"/>
                    <w:right w:val="none" w:sz="0" w:space="0" w:color="auto"/>
                  </w:divBdr>
                </w:div>
                <w:div w:id="1767189700">
                  <w:marLeft w:val="0"/>
                  <w:marRight w:val="0"/>
                  <w:marTop w:val="0"/>
                  <w:marBottom w:val="0"/>
                  <w:divBdr>
                    <w:top w:val="none" w:sz="0" w:space="0" w:color="auto"/>
                    <w:left w:val="none" w:sz="0" w:space="0" w:color="auto"/>
                    <w:bottom w:val="none" w:sz="0" w:space="0" w:color="auto"/>
                    <w:right w:val="none" w:sz="0" w:space="0" w:color="auto"/>
                  </w:divBdr>
                </w:div>
                <w:div w:id="1989704720">
                  <w:marLeft w:val="0"/>
                  <w:marRight w:val="0"/>
                  <w:marTop w:val="0"/>
                  <w:marBottom w:val="0"/>
                  <w:divBdr>
                    <w:top w:val="none" w:sz="0" w:space="0" w:color="auto"/>
                    <w:left w:val="none" w:sz="0" w:space="0" w:color="auto"/>
                    <w:bottom w:val="none" w:sz="0" w:space="0" w:color="auto"/>
                    <w:right w:val="none" w:sz="0" w:space="0" w:color="auto"/>
                  </w:divBdr>
                </w:div>
                <w:div w:id="786042966">
                  <w:marLeft w:val="0"/>
                  <w:marRight w:val="0"/>
                  <w:marTop w:val="0"/>
                  <w:marBottom w:val="0"/>
                  <w:divBdr>
                    <w:top w:val="none" w:sz="0" w:space="0" w:color="auto"/>
                    <w:left w:val="none" w:sz="0" w:space="0" w:color="auto"/>
                    <w:bottom w:val="none" w:sz="0" w:space="0" w:color="auto"/>
                    <w:right w:val="none" w:sz="0" w:space="0" w:color="auto"/>
                  </w:divBdr>
                </w:div>
                <w:div w:id="1039430537">
                  <w:marLeft w:val="0"/>
                  <w:marRight w:val="0"/>
                  <w:marTop w:val="0"/>
                  <w:marBottom w:val="0"/>
                  <w:divBdr>
                    <w:top w:val="none" w:sz="0" w:space="0" w:color="auto"/>
                    <w:left w:val="none" w:sz="0" w:space="0" w:color="auto"/>
                    <w:bottom w:val="none" w:sz="0" w:space="0" w:color="auto"/>
                    <w:right w:val="none" w:sz="0" w:space="0" w:color="auto"/>
                  </w:divBdr>
                </w:div>
                <w:div w:id="1735812415">
                  <w:marLeft w:val="0"/>
                  <w:marRight w:val="0"/>
                  <w:marTop w:val="0"/>
                  <w:marBottom w:val="0"/>
                  <w:divBdr>
                    <w:top w:val="none" w:sz="0" w:space="0" w:color="auto"/>
                    <w:left w:val="none" w:sz="0" w:space="0" w:color="auto"/>
                    <w:bottom w:val="none" w:sz="0" w:space="0" w:color="auto"/>
                    <w:right w:val="none" w:sz="0" w:space="0" w:color="auto"/>
                  </w:divBdr>
                </w:div>
                <w:div w:id="1386102155">
                  <w:marLeft w:val="0"/>
                  <w:marRight w:val="0"/>
                  <w:marTop w:val="0"/>
                  <w:marBottom w:val="0"/>
                  <w:divBdr>
                    <w:top w:val="none" w:sz="0" w:space="0" w:color="auto"/>
                    <w:left w:val="none" w:sz="0" w:space="0" w:color="auto"/>
                    <w:bottom w:val="none" w:sz="0" w:space="0" w:color="auto"/>
                    <w:right w:val="none" w:sz="0" w:space="0" w:color="auto"/>
                  </w:divBdr>
                </w:div>
                <w:div w:id="106197716">
                  <w:marLeft w:val="0"/>
                  <w:marRight w:val="0"/>
                  <w:marTop w:val="0"/>
                  <w:marBottom w:val="0"/>
                  <w:divBdr>
                    <w:top w:val="none" w:sz="0" w:space="0" w:color="auto"/>
                    <w:left w:val="none" w:sz="0" w:space="0" w:color="auto"/>
                    <w:bottom w:val="none" w:sz="0" w:space="0" w:color="auto"/>
                    <w:right w:val="none" w:sz="0" w:space="0" w:color="auto"/>
                  </w:divBdr>
                </w:div>
                <w:div w:id="1669483030">
                  <w:marLeft w:val="0"/>
                  <w:marRight w:val="0"/>
                  <w:marTop w:val="0"/>
                  <w:marBottom w:val="0"/>
                  <w:divBdr>
                    <w:top w:val="none" w:sz="0" w:space="0" w:color="auto"/>
                    <w:left w:val="none" w:sz="0" w:space="0" w:color="auto"/>
                    <w:bottom w:val="none" w:sz="0" w:space="0" w:color="auto"/>
                    <w:right w:val="none" w:sz="0" w:space="0" w:color="auto"/>
                  </w:divBdr>
                </w:div>
                <w:div w:id="1286622186">
                  <w:marLeft w:val="0"/>
                  <w:marRight w:val="0"/>
                  <w:marTop w:val="0"/>
                  <w:marBottom w:val="0"/>
                  <w:divBdr>
                    <w:top w:val="none" w:sz="0" w:space="0" w:color="auto"/>
                    <w:left w:val="none" w:sz="0" w:space="0" w:color="auto"/>
                    <w:bottom w:val="none" w:sz="0" w:space="0" w:color="auto"/>
                    <w:right w:val="none" w:sz="0" w:space="0" w:color="auto"/>
                  </w:divBdr>
                </w:div>
                <w:div w:id="1798063542">
                  <w:marLeft w:val="0"/>
                  <w:marRight w:val="0"/>
                  <w:marTop w:val="0"/>
                  <w:marBottom w:val="0"/>
                  <w:divBdr>
                    <w:top w:val="none" w:sz="0" w:space="0" w:color="auto"/>
                    <w:left w:val="none" w:sz="0" w:space="0" w:color="auto"/>
                    <w:bottom w:val="none" w:sz="0" w:space="0" w:color="auto"/>
                    <w:right w:val="none" w:sz="0" w:space="0" w:color="auto"/>
                  </w:divBdr>
                </w:div>
                <w:div w:id="1985576622">
                  <w:marLeft w:val="0"/>
                  <w:marRight w:val="0"/>
                  <w:marTop w:val="0"/>
                  <w:marBottom w:val="0"/>
                  <w:divBdr>
                    <w:top w:val="none" w:sz="0" w:space="0" w:color="auto"/>
                    <w:left w:val="none" w:sz="0" w:space="0" w:color="auto"/>
                    <w:bottom w:val="none" w:sz="0" w:space="0" w:color="auto"/>
                    <w:right w:val="none" w:sz="0" w:space="0" w:color="auto"/>
                  </w:divBdr>
                </w:div>
                <w:div w:id="2059888974">
                  <w:marLeft w:val="0"/>
                  <w:marRight w:val="0"/>
                  <w:marTop w:val="0"/>
                  <w:marBottom w:val="0"/>
                  <w:divBdr>
                    <w:top w:val="none" w:sz="0" w:space="0" w:color="auto"/>
                    <w:left w:val="none" w:sz="0" w:space="0" w:color="auto"/>
                    <w:bottom w:val="none" w:sz="0" w:space="0" w:color="auto"/>
                    <w:right w:val="none" w:sz="0" w:space="0" w:color="auto"/>
                  </w:divBdr>
                </w:div>
                <w:div w:id="230426149">
                  <w:marLeft w:val="0"/>
                  <w:marRight w:val="0"/>
                  <w:marTop w:val="0"/>
                  <w:marBottom w:val="0"/>
                  <w:divBdr>
                    <w:top w:val="none" w:sz="0" w:space="0" w:color="auto"/>
                    <w:left w:val="none" w:sz="0" w:space="0" w:color="auto"/>
                    <w:bottom w:val="none" w:sz="0" w:space="0" w:color="auto"/>
                    <w:right w:val="none" w:sz="0" w:space="0" w:color="auto"/>
                  </w:divBdr>
                </w:div>
                <w:div w:id="1384865262">
                  <w:marLeft w:val="0"/>
                  <w:marRight w:val="0"/>
                  <w:marTop w:val="0"/>
                  <w:marBottom w:val="0"/>
                  <w:divBdr>
                    <w:top w:val="none" w:sz="0" w:space="0" w:color="auto"/>
                    <w:left w:val="none" w:sz="0" w:space="0" w:color="auto"/>
                    <w:bottom w:val="none" w:sz="0" w:space="0" w:color="auto"/>
                    <w:right w:val="none" w:sz="0" w:space="0" w:color="auto"/>
                  </w:divBdr>
                </w:div>
                <w:div w:id="241918727">
                  <w:marLeft w:val="0"/>
                  <w:marRight w:val="0"/>
                  <w:marTop w:val="0"/>
                  <w:marBottom w:val="0"/>
                  <w:divBdr>
                    <w:top w:val="none" w:sz="0" w:space="0" w:color="auto"/>
                    <w:left w:val="none" w:sz="0" w:space="0" w:color="auto"/>
                    <w:bottom w:val="none" w:sz="0" w:space="0" w:color="auto"/>
                    <w:right w:val="none" w:sz="0" w:space="0" w:color="auto"/>
                  </w:divBdr>
                </w:div>
                <w:div w:id="143551966">
                  <w:marLeft w:val="0"/>
                  <w:marRight w:val="0"/>
                  <w:marTop w:val="0"/>
                  <w:marBottom w:val="0"/>
                  <w:divBdr>
                    <w:top w:val="none" w:sz="0" w:space="0" w:color="auto"/>
                    <w:left w:val="none" w:sz="0" w:space="0" w:color="auto"/>
                    <w:bottom w:val="none" w:sz="0" w:space="0" w:color="auto"/>
                    <w:right w:val="none" w:sz="0" w:space="0" w:color="auto"/>
                  </w:divBdr>
                </w:div>
                <w:div w:id="1991980579">
                  <w:marLeft w:val="0"/>
                  <w:marRight w:val="0"/>
                  <w:marTop w:val="0"/>
                  <w:marBottom w:val="0"/>
                  <w:divBdr>
                    <w:top w:val="none" w:sz="0" w:space="0" w:color="auto"/>
                    <w:left w:val="none" w:sz="0" w:space="0" w:color="auto"/>
                    <w:bottom w:val="none" w:sz="0" w:space="0" w:color="auto"/>
                    <w:right w:val="none" w:sz="0" w:space="0" w:color="auto"/>
                  </w:divBdr>
                </w:div>
                <w:div w:id="694423495">
                  <w:marLeft w:val="0"/>
                  <w:marRight w:val="0"/>
                  <w:marTop w:val="0"/>
                  <w:marBottom w:val="0"/>
                  <w:divBdr>
                    <w:top w:val="none" w:sz="0" w:space="0" w:color="auto"/>
                    <w:left w:val="none" w:sz="0" w:space="0" w:color="auto"/>
                    <w:bottom w:val="none" w:sz="0" w:space="0" w:color="auto"/>
                    <w:right w:val="none" w:sz="0" w:space="0" w:color="auto"/>
                  </w:divBdr>
                </w:div>
                <w:div w:id="1653484405">
                  <w:marLeft w:val="0"/>
                  <w:marRight w:val="0"/>
                  <w:marTop w:val="0"/>
                  <w:marBottom w:val="0"/>
                  <w:divBdr>
                    <w:top w:val="none" w:sz="0" w:space="0" w:color="auto"/>
                    <w:left w:val="none" w:sz="0" w:space="0" w:color="auto"/>
                    <w:bottom w:val="none" w:sz="0" w:space="0" w:color="auto"/>
                    <w:right w:val="none" w:sz="0" w:space="0" w:color="auto"/>
                  </w:divBdr>
                </w:div>
                <w:div w:id="1256864858">
                  <w:marLeft w:val="0"/>
                  <w:marRight w:val="0"/>
                  <w:marTop w:val="0"/>
                  <w:marBottom w:val="0"/>
                  <w:divBdr>
                    <w:top w:val="none" w:sz="0" w:space="0" w:color="auto"/>
                    <w:left w:val="none" w:sz="0" w:space="0" w:color="auto"/>
                    <w:bottom w:val="none" w:sz="0" w:space="0" w:color="auto"/>
                    <w:right w:val="none" w:sz="0" w:space="0" w:color="auto"/>
                  </w:divBdr>
                </w:div>
                <w:div w:id="1850480114">
                  <w:marLeft w:val="0"/>
                  <w:marRight w:val="0"/>
                  <w:marTop w:val="0"/>
                  <w:marBottom w:val="0"/>
                  <w:divBdr>
                    <w:top w:val="none" w:sz="0" w:space="0" w:color="auto"/>
                    <w:left w:val="none" w:sz="0" w:space="0" w:color="auto"/>
                    <w:bottom w:val="none" w:sz="0" w:space="0" w:color="auto"/>
                    <w:right w:val="none" w:sz="0" w:space="0" w:color="auto"/>
                  </w:divBdr>
                </w:div>
                <w:div w:id="1713797697">
                  <w:marLeft w:val="0"/>
                  <w:marRight w:val="0"/>
                  <w:marTop w:val="0"/>
                  <w:marBottom w:val="0"/>
                  <w:divBdr>
                    <w:top w:val="none" w:sz="0" w:space="0" w:color="auto"/>
                    <w:left w:val="none" w:sz="0" w:space="0" w:color="auto"/>
                    <w:bottom w:val="none" w:sz="0" w:space="0" w:color="auto"/>
                    <w:right w:val="none" w:sz="0" w:space="0" w:color="auto"/>
                  </w:divBdr>
                </w:div>
                <w:div w:id="750011408">
                  <w:marLeft w:val="0"/>
                  <w:marRight w:val="0"/>
                  <w:marTop w:val="0"/>
                  <w:marBottom w:val="0"/>
                  <w:divBdr>
                    <w:top w:val="none" w:sz="0" w:space="0" w:color="auto"/>
                    <w:left w:val="none" w:sz="0" w:space="0" w:color="auto"/>
                    <w:bottom w:val="none" w:sz="0" w:space="0" w:color="auto"/>
                    <w:right w:val="none" w:sz="0" w:space="0" w:color="auto"/>
                  </w:divBdr>
                </w:div>
                <w:div w:id="771781459">
                  <w:marLeft w:val="0"/>
                  <w:marRight w:val="0"/>
                  <w:marTop w:val="0"/>
                  <w:marBottom w:val="0"/>
                  <w:divBdr>
                    <w:top w:val="none" w:sz="0" w:space="0" w:color="auto"/>
                    <w:left w:val="none" w:sz="0" w:space="0" w:color="auto"/>
                    <w:bottom w:val="none" w:sz="0" w:space="0" w:color="auto"/>
                    <w:right w:val="none" w:sz="0" w:space="0" w:color="auto"/>
                  </w:divBdr>
                </w:div>
                <w:div w:id="1552614009">
                  <w:marLeft w:val="0"/>
                  <w:marRight w:val="0"/>
                  <w:marTop w:val="0"/>
                  <w:marBottom w:val="0"/>
                  <w:divBdr>
                    <w:top w:val="none" w:sz="0" w:space="0" w:color="auto"/>
                    <w:left w:val="none" w:sz="0" w:space="0" w:color="auto"/>
                    <w:bottom w:val="none" w:sz="0" w:space="0" w:color="auto"/>
                    <w:right w:val="none" w:sz="0" w:space="0" w:color="auto"/>
                  </w:divBdr>
                </w:div>
                <w:div w:id="1692146724">
                  <w:marLeft w:val="0"/>
                  <w:marRight w:val="0"/>
                  <w:marTop w:val="0"/>
                  <w:marBottom w:val="0"/>
                  <w:divBdr>
                    <w:top w:val="none" w:sz="0" w:space="0" w:color="auto"/>
                    <w:left w:val="none" w:sz="0" w:space="0" w:color="auto"/>
                    <w:bottom w:val="none" w:sz="0" w:space="0" w:color="auto"/>
                    <w:right w:val="none" w:sz="0" w:space="0" w:color="auto"/>
                  </w:divBdr>
                </w:div>
                <w:div w:id="302778516">
                  <w:marLeft w:val="0"/>
                  <w:marRight w:val="0"/>
                  <w:marTop w:val="0"/>
                  <w:marBottom w:val="0"/>
                  <w:divBdr>
                    <w:top w:val="none" w:sz="0" w:space="0" w:color="auto"/>
                    <w:left w:val="none" w:sz="0" w:space="0" w:color="auto"/>
                    <w:bottom w:val="none" w:sz="0" w:space="0" w:color="auto"/>
                    <w:right w:val="none" w:sz="0" w:space="0" w:color="auto"/>
                  </w:divBdr>
                </w:div>
                <w:div w:id="523787105">
                  <w:marLeft w:val="0"/>
                  <w:marRight w:val="0"/>
                  <w:marTop w:val="0"/>
                  <w:marBottom w:val="0"/>
                  <w:divBdr>
                    <w:top w:val="none" w:sz="0" w:space="0" w:color="auto"/>
                    <w:left w:val="none" w:sz="0" w:space="0" w:color="auto"/>
                    <w:bottom w:val="none" w:sz="0" w:space="0" w:color="auto"/>
                    <w:right w:val="none" w:sz="0" w:space="0" w:color="auto"/>
                  </w:divBdr>
                </w:div>
                <w:div w:id="10841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3756">
      <w:bodyDiv w:val="1"/>
      <w:marLeft w:val="0"/>
      <w:marRight w:val="0"/>
      <w:marTop w:val="0"/>
      <w:marBottom w:val="0"/>
      <w:divBdr>
        <w:top w:val="none" w:sz="0" w:space="0" w:color="auto"/>
        <w:left w:val="none" w:sz="0" w:space="0" w:color="auto"/>
        <w:bottom w:val="none" w:sz="0" w:space="0" w:color="auto"/>
        <w:right w:val="none" w:sz="0" w:space="0" w:color="auto"/>
      </w:divBdr>
      <w:divsChild>
        <w:div w:id="352809369">
          <w:marLeft w:val="0"/>
          <w:marRight w:val="0"/>
          <w:marTop w:val="0"/>
          <w:marBottom w:val="0"/>
          <w:divBdr>
            <w:top w:val="none" w:sz="0" w:space="0" w:color="auto"/>
            <w:left w:val="none" w:sz="0" w:space="0" w:color="auto"/>
            <w:bottom w:val="none" w:sz="0" w:space="0" w:color="auto"/>
            <w:right w:val="none" w:sz="0" w:space="0" w:color="auto"/>
          </w:divBdr>
          <w:divsChild>
            <w:div w:id="276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9343">
      <w:bodyDiv w:val="1"/>
      <w:marLeft w:val="0"/>
      <w:marRight w:val="0"/>
      <w:marTop w:val="0"/>
      <w:marBottom w:val="0"/>
      <w:divBdr>
        <w:top w:val="none" w:sz="0" w:space="0" w:color="auto"/>
        <w:left w:val="none" w:sz="0" w:space="0" w:color="auto"/>
        <w:bottom w:val="none" w:sz="0" w:space="0" w:color="auto"/>
        <w:right w:val="none" w:sz="0" w:space="0" w:color="auto"/>
      </w:divBdr>
      <w:divsChild>
        <w:div w:id="1888954942">
          <w:marLeft w:val="0"/>
          <w:marRight w:val="0"/>
          <w:marTop w:val="0"/>
          <w:marBottom w:val="0"/>
          <w:divBdr>
            <w:top w:val="none" w:sz="0" w:space="0" w:color="auto"/>
            <w:left w:val="none" w:sz="0" w:space="0" w:color="auto"/>
            <w:bottom w:val="none" w:sz="0" w:space="0" w:color="auto"/>
            <w:right w:val="none" w:sz="0" w:space="0" w:color="auto"/>
          </w:divBdr>
          <w:divsChild>
            <w:div w:id="3440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838">
      <w:bodyDiv w:val="1"/>
      <w:marLeft w:val="0"/>
      <w:marRight w:val="0"/>
      <w:marTop w:val="0"/>
      <w:marBottom w:val="0"/>
      <w:divBdr>
        <w:top w:val="none" w:sz="0" w:space="0" w:color="auto"/>
        <w:left w:val="none" w:sz="0" w:space="0" w:color="auto"/>
        <w:bottom w:val="none" w:sz="0" w:space="0" w:color="auto"/>
        <w:right w:val="none" w:sz="0" w:space="0" w:color="auto"/>
      </w:divBdr>
    </w:div>
    <w:div w:id="1190753174">
      <w:bodyDiv w:val="1"/>
      <w:marLeft w:val="0"/>
      <w:marRight w:val="0"/>
      <w:marTop w:val="0"/>
      <w:marBottom w:val="0"/>
      <w:divBdr>
        <w:top w:val="none" w:sz="0" w:space="0" w:color="auto"/>
        <w:left w:val="none" w:sz="0" w:space="0" w:color="auto"/>
        <w:bottom w:val="none" w:sz="0" w:space="0" w:color="auto"/>
        <w:right w:val="none" w:sz="0" w:space="0" w:color="auto"/>
      </w:divBdr>
    </w:div>
    <w:div w:id="1342507268">
      <w:bodyDiv w:val="1"/>
      <w:marLeft w:val="0"/>
      <w:marRight w:val="0"/>
      <w:marTop w:val="0"/>
      <w:marBottom w:val="0"/>
      <w:divBdr>
        <w:top w:val="none" w:sz="0" w:space="0" w:color="auto"/>
        <w:left w:val="none" w:sz="0" w:space="0" w:color="auto"/>
        <w:bottom w:val="none" w:sz="0" w:space="0" w:color="auto"/>
        <w:right w:val="none" w:sz="0" w:space="0" w:color="auto"/>
      </w:divBdr>
    </w:div>
    <w:div w:id="1452163994">
      <w:bodyDiv w:val="1"/>
      <w:marLeft w:val="0"/>
      <w:marRight w:val="0"/>
      <w:marTop w:val="0"/>
      <w:marBottom w:val="0"/>
      <w:divBdr>
        <w:top w:val="none" w:sz="0" w:space="0" w:color="auto"/>
        <w:left w:val="none" w:sz="0" w:space="0" w:color="auto"/>
        <w:bottom w:val="none" w:sz="0" w:space="0" w:color="auto"/>
        <w:right w:val="none" w:sz="0" w:space="0" w:color="auto"/>
      </w:divBdr>
      <w:divsChild>
        <w:div w:id="1400901305">
          <w:marLeft w:val="0"/>
          <w:marRight w:val="0"/>
          <w:marTop w:val="0"/>
          <w:marBottom w:val="0"/>
          <w:divBdr>
            <w:top w:val="none" w:sz="0" w:space="0" w:color="auto"/>
            <w:left w:val="none" w:sz="0" w:space="0" w:color="auto"/>
            <w:bottom w:val="none" w:sz="0" w:space="0" w:color="auto"/>
            <w:right w:val="none" w:sz="0" w:space="0" w:color="auto"/>
          </w:divBdr>
          <w:divsChild>
            <w:div w:id="4211641">
              <w:marLeft w:val="0"/>
              <w:marRight w:val="0"/>
              <w:marTop w:val="0"/>
              <w:marBottom w:val="0"/>
              <w:divBdr>
                <w:top w:val="none" w:sz="0" w:space="0" w:color="auto"/>
                <w:left w:val="none" w:sz="0" w:space="0" w:color="auto"/>
                <w:bottom w:val="none" w:sz="0" w:space="0" w:color="auto"/>
                <w:right w:val="none" w:sz="0" w:space="0" w:color="auto"/>
              </w:divBdr>
            </w:div>
            <w:div w:id="1736853798">
              <w:marLeft w:val="0"/>
              <w:marRight w:val="0"/>
              <w:marTop w:val="0"/>
              <w:marBottom w:val="0"/>
              <w:divBdr>
                <w:top w:val="none" w:sz="0" w:space="0" w:color="auto"/>
                <w:left w:val="none" w:sz="0" w:space="0" w:color="auto"/>
                <w:bottom w:val="none" w:sz="0" w:space="0" w:color="auto"/>
                <w:right w:val="none" w:sz="0" w:space="0" w:color="auto"/>
              </w:divBdr>
              <w:divsChild>
                <w:div w:id="138501329">
                  <w:marLeft w:val="0"/>
                  <w:marRight w:val="0"/>
                  <w:marTop w:val="0"/>
                  <w:marBottom w:val="0"/>
                  <w:divBdr>
                    <w:top w:val="none" w:sz="0" w:space="0" w:color="auto"/>
                    <w:left w:val="none" w:sz="0" w:space="0" w:color="auto"/>
                    <w:bottom w:val="none" w:sz="0" w:space="0" w:color="auto"/>
                    <w:right w:val="none" w:sz="0" w:space="0" w:color="auto"/>
                  </w:divBdr>
                  <w:divsChild>
                    <w:div w:id="2027055056">
                      <w:marLeft w:val="0"/>
                      <w:marRight w:val="0"/>
                      <w:marTop w:val="0"/>
                      <w:marBottom w:val="0"/>
                      <w:divBdr>
                        <w:top w:val="none" w:sz="0" w:space="0" w:color="auto"/>
                        <w:left w:val="none" w:sz="0" w:space="0" w:color="auto"/>
                        <w:bottom w:val="none" w:sz="0" w:space="0" w:color="auto"/>
                        <w:right w:val="none" w:sz="0" w:space="0" w:color="auto"/>
                      </w:divBdr>
                      <w:divsChild>
                        <w:div w:id="1065758710">
                          <w:marLeft w:val="0"/>
                          <w:marRight w:val="0"/>
                          <w:marTop w:val="0"/>
                          <w:marBottom w:val="0"/>
                          <w:divBdr>
                            <w:top w:val="none" w:sz="0" w:space="0" w:color="auto"/>
                            <w:left w:val="none" w:sz="0" w:space="0" w:color="auto"/>
                            <w:bottom w:val="none" w:sz="0" w:space="0" w:color="auto"/>
                            <w:right w:val="none" w:sz="0" w:space="0" w:color="auto"/>
                          </w:divBdr>
                        </w:div>
                      </w:divsChild>
                    </w:div>
                    <w:div w:id="2037729436">
                      <w:marLeft w:val="0"/>
                      <w:marRight w:val="0"/>
                      <w:marTop w:val="0"/>
                      <w:marBottom w:val="0"/>
                      <w:divBdr>
                        <w:top w:val="none" w:sz="0" w:space="0" w:color="auto"/>
                        <w:left w:val="none" w:sz="0" w:space="0" w:color="auto"/>
                        <w:bottom w:val="none" w:sz="0" w:space="0" w:color="auto"/>
                        <w:right w:val="none" w:sz="0" w:space="0" w:color="auto"/>
                      </w:divBdr>
                      <w:divsChild>
                        <w:div w:id="1302686093">
                          <w:marLeft w:val="0"/>
                          <w:marRight w:val="0"/>
                          <w:marTop w:val="0"/>
                          <w:marBottom w:val="0"/>
                          <w:divBdr>
                            <w:top w:val="none" w:sz="0" w:space="0" w:color="auto"/>
                            <w:left w:val="none" w:sz="0" w:space="0" w:color="auto"/>
                            <w:bottom w:val="none" w:sz="0" w:space="0" w:color="auto"/>
                            <w:right w:val="none" w:sz="0" w:space="0" w:color="auto"/>
                          </w:divBdr>
                        </w:div>
                      </w:divsChild>
                    </w:div>
                    <w:div w:id="337538192">
                      <w:marLeft w:val="0"/>
                      <w:marRight w:val="0"/>
                      <w:marTop w:val="0"/>
                      <w:marBottom w:val="0"/>
                      <w:divBdr>
                        <w:top w:val="none" w:sz="0" w:space="0" w:color="auto"/>
                        <w:left w:val="none" w:sz="0" w:space="0" w:color="auto"/>
                        <w:bottom w:val="none" w:sz="0" w:space="0" w:color="auto"/>
                        <w:right w:val="none" w:sz="0" w:space="0" w:color="auto"/>
                      </w:divBdr>
                      <w:divsChild>
                        <w:div w:id="962151900">
                          <w:marLeft w:val="0"/>
                          <w:marRight w:val="0"/>
                          <w:marTop w:val="0"/>
                          <w:marBottom w:val="0"/>
                          <w:divBdr>
                            <w:top w:val="none" w:sz="0" w:space="0" w:color="auto"/>
                            <w:left w:val="none" w:sz="0" w:space="0" w:color="auto"/>
                            <w:bottom w:val="none" w:sz="0" w:space="0" w:color="auto"/>
                            <w:right w:val="none" w:sz="0" w:space="0" w:color="auto"/>
                          </w:divBdr>
                        </w:div>
                      </w:divsChild>
                    </w:div>
                    <w:div w:id="474685926">
                      <w:marLeft w:val="0"/>
                      <w:marRight w:val="0"/>
                      <w:marTop w:val="0"/>
                      <w:marBottom w:val="0"/>
                      <w:divBdr>
                        <w:top w:val="none" w:sz="0" w:space="0" w:color="auto"/>
                        <w:left w:val="none" w:sz="0" w:space="0" w:color="auto"/>
                        <w:bottom w:val="none" w:sz="0" w:space="0" w:color="auto"/>
                        <w:right w:val="none" w:sz="0" w:space="0" w:color="auto"/>
                      </w:divBdr>
                      <w:divsChild>
                        <w:div w:id="1814328789">
                          <w:marLeft w:val="0"/>
                          <w:marRight w:val="0"/>
                          <w:marTop w:val="0"/>
                          <w:marBottom w:val="0"/>
                          <w:divBdr>
                            <w:top w:val="none" w:sz="0" w:space="0" w:color="auto"/>
                            <w:left w:val="none" w:sz="0" w:space="0" w:color="auto"/>
                            <w:bottom w:val="none" w:sz="0" w:space="0" w:color="auto"/>
                            <w:right w:val="none" w:sz="0" w:space="0" w:color="auto"/>
                          </w:divBdr>
                        </w:div>
                      </w:divsChild>
                    </w:div>
                    <w:div w:id="1287274073">
                      <w:marLeft w:val="0"/>
                      <w:marRight w:val="0"/>
                      <w:marTop w:val="0"/>
                      <w:marBottom w:val="0"/>
                      <w:divBdr>
                        <w:top w:val="none" w:sz="0" w:space="0" w:color="auto"/>
                        <w:left w:val="none" w:sz="0" w:space="0" w:color="auto"/>
                        <w:bottom w:val="none" w:sz="0" w:space="0" w:color="auto"/>
                        <w:right w:val="none" w:sz="0" w:space="0" w:color="auto"/>
                      </w:divBdr>
                      <w:divsChild>
                        <w:div w:id="94718756">
                          <w:marLeft w:val="0"/>
                          <w:marRight w:val="0"/>
                          <w:marTop w:val="0"/>
                          <w:marBottom w:val="0"/>
                          <w:divBdr>
                            <w:top w:val="none" w:sz="0" w:space="0" w:color="auto"/>
                            <w:left w:val="none" w:sz="0" w:space="0" w:color="auto"/>
                            <w:bottom w:val="none" w:sz="0" w:space="0" w:color="auto"/>
                            <w:right w:val="none" w:sz="0" w:space="0" w:color="auto"/>
                          </w:divBdr>
                        </w:div>
                      </w:divsChild>
                    </w:div>
                    <w:div w:id="1246764973">
                      <w:marLeft w:val="0"/>
                      <w:marRight w:val="0"/>
                      <w:marTop w:val="0"/>
                      <w:marBottom w:val="0"/>
                      <w:divBdr>
                        <w:top w:val="none" w:sz="0" w:space="0" w:color="auto"/>
                        <w:left w:val="none" w:sz="0" w:space="0" w:color="auto"/>
                        <w:bottom w:val="none" w:sz="0" w:space="0" w:color="auto"/>
                        <w:right w:val="none" w:sz="0" w:space="0" w:color="auto"/>
                      </w:divBdr>
                      <w:divsChild>
                        <w:div w:id="1688094223">
                          <w:marLeft w:val="0"/>
                          <w:marRight w:val="0"/>
                          <w:marTop w:val="0"/>
                          <w:marBottom w:val="0"/>
                          <w:divBdr>
                            <w:top w:val="none" w:sz="0" w:space="0" w:color="auto"/>
                            <w:left w:val="none" w:sz="0" w:space="0" w:color="auto"/>
                            <w:bottom w:val="none" w:sz="0" w:space="0" w:color="auto"/>
                            <w:right w:val="none" w:sz="0" w:space="0" w:color="auto"/>
                          </w:divBdr>
                        </w:div>
                      </w:divsChild>
                    </w:div>
                    <w:div w:id="457187574">
                      <w:marLeft w:val="0"/>
                      <w:marRight w:val="0"/>
                      <w:marTop w:val="0"/>
                      <w:marBottom w:val="0"/>
                      <w:divBdr>
                        <w:top w:val="none" w:sz="0" w:space="0" w:color="auto"/>
                        <w:left w:val="none" w:sz="0" w:space="0" w:color="auto"/>
                        <w:bottom w:val="none" w:sz="0" w:space="0" w:color="auto"/>
                        <w:right w:val="none" w:sz="0" w:space="0" w:color="auto"/>
                      </w:divBdr>
                      <w:divsChild>
                        <w:div w:id="893661148">
                          <w:marLeft w:val="0"/>
                          <w:marRight w:val="0"/>
                          <w:marTop w:val="0"/>
                          <w:marBottom w:val="0"/>
                          <w:divBdr>
                            <w:top w:val="none" w:sz="0" w:space="0" w:color="auto"/>
                            <w:left w:val="none" w:sz="0" w:space="0" w:color="auto"/>
                            <w:bottom w:val="none" w:sz="0" w:space="0" w:color="auto"/>
                            <w:right w:val="none" w:sz="0" w:space="0" w:color="auto"/>
                          </w:divBdr>
                        </w:div>
                      </w:divsChild>
                    </w:div>
                    <w:div w:id="1183939014">
                      <w:marLeft w:val="0"/>
                      <w:marRight w:val="0"/>
                      <w:marTop w:val="0"/>
                      <w:marBottom w:val="0"/>
                      <w:divBdr>
                        <w:top w:val="none" w:sz="0" w:space="0" w:color="auto"/>
                        <w:left w:val="none" w:sz="0" w:space="0" w:color="auto"/>
                        <w:bottom w:val="none" w:sz="0" w:space="0" w:color="auto"/>
                        <w:right w:val="none" w:sz="0" w:space="0" w:color="auto"/>
                      </w:divBdr>
                      <w:divsChild>
                        <w:div w:id="358551031">
                          <w:marLeft w:val="0"/>
                          <w:marRight w:val="0"/>
                          <w:marTop w:val="0"/>
                          <w:marBottom w:val="0"/>
                          <w:divBdr>
                            <w:top w:val="none" w:sz="0" w:space="0" w:color="auto"/>
                            <w:left w:val="none" w:sz="0" w:space="0" w:color="auto"/>
                            <w:bottom w:val="none" w:sz="0" w:space="0" w:color="auto"/>
                            <w:right w:val="none" w:sz="0" w:space="0" w:color="auto"/>
                          </w:divBdr>
                        </w:div>
                      </w:divsChild>
                    </w:div>
                    <w:div w:id="1877621461">
                      <w:marLeft w:val="0"/>
                      <w:marRight w:val="0"/>
                      <w:marTop w:val="0"/>
                      <w:marBottom w:val="0"/>
                      <w:divBdr>
                        <w:top w:val="none" w:sz="0" w:space="0" w:color="auto"/>
                        <w:left w:val="none" w:sz="0" w:space="0" w:color="auto"/>
                        <w:bottom w:val="none" w:sz="0" w:space="0" w:color="auto"/>
                        <w:right w:val="none" w:sz="0" w:space="0" w:color="auto"/>
                      </w:divBdr>
                      <w:divsChild>
                        <w:div w:id="1017584688">
                          <w:marLeft w:val="0"/>
                          <w:marRight w:val="0"/>
                          <w:marTop w:val="0"/>
                          <w:marBottom w:val="0"/>
                          <w:divBdr>
                            <w:top w:val="none" w:sz="0" w:space="0" w:color="auto"/>
                            <w:left w:val="none" w:sz="0" w:space="0" w:color="auto"/>
                            <w:bottom w:val="none" w:sz="0" w:space="0" w:color="auto"/>
                            <w:right w:val="none" w:sz="0" w:space="0" w:color="auto"/>
                          </w:divBdr>
                        </w:div>
                      </w:divsChild>
                    </w:div>
                    <w:div w:id="2003465165">
                      <w:marLeft w:val="0"/>
                      <w:marRight w:val="0"/>
                      <w:marTop w:val="0"/>
                      <w:marBottom w:val="0"/>
                      <w:divBdr>
                        <w:top w:val="none" w:sz="0" w:space="0" w:color="auto"/>
                        <w:left w:val="none" w:sz="0" w:space="0" w:color="auto"/>
                        <w:bottom w:val="none" w:sz="0" w:space="0" w:color="auto"/>
                        <w:right w:val="none" w:sz="0" w:space="0" w:color="auto"/>
                      </w:divBdr>
                      <w:divsChild>
                        <w:div w:id="479543650">
                          <w:marLeft w:val="0"/>
                          <w:marRight w:val="0"/>
                          <w:marTop w:val="0"/>
                          <w:marBottom w:val="0"/>
                          <w:divBdr>
                            <w:top w:val="none" w:sz="0" w:space="0" w:color="auto"/>
                            <w:left w:val="none" w:sz="0" w:space="0" w:color="auto"/>
                            <w:bottom w:val="none" w:sz="0" w:space="0" w:color="auto"/>
                            <w:right w:val="none" w:sz="0" w:space="0" w:color="auto"/>
                          </w:divBdr>
                        </w:div>
                      </w:divsChild>
                    </w:div>
                    <w:div w:id="1989749899">
                      <w:marLeft w:val="0"/>
                      <w:marRight w:val="0"/>
                      <w:marTop w:val="0"/>
                      <w:marBottom w:val="0"/>
                      <w:divBdr>
                        <w:top w:val="none" w:sz="0" w:space="0" w:color="auto"/>
                        <w:left w:val="none" w:sz="0" w:space="0" w:color="auto"/>
                        <w:bottom w:val="none" w:sz="0" w:space="0" w:color="auto"/>
                        <w:right w:val="none" w:sz="0" w:space="0" w:color="auto"/>
                      </w:divBdr>
                      <w:divsChild>
                        <w:div w:id="803040333">
                          <w:marLeft w:val="0"/>
                          <w:marRight w:val="0"/>
                          <w:marTop w:val="0"/>
                          <w:marBottom w:val="0"/>
                          <w:divBdr>
                            <w:top w:val="none" w:sz="0" w:space="0" w:color="auto"/>
                            <w:left w:val="none" w:sz="0" w:space="0" w:color="auto"/>
                            <w:bottom w:val="none" w:sz="0" w:space="0" w:color="auto"/>
                            <w:right w:val="none" w:sz="0" w:space="0" w:color="auto"/>
                          </w:divBdr>
                        </w:div>
                      </w:divsChild>
                    </w:div>
                    <w:div w:id="109712301">
                      <w:marLeft w:val="0"/>
                      <w:marRight w:val="0"/>
                      <w:marTop w:val="0"/>
                      <w:marBottom w:val="0"/>
                      <w:divBdr>
                        <w:top w:val="none" w:sz="0" w:space="0" w:color="auto"/>
                        <w:left w:val="none" w:sz="0" w:space="0" w:color="auto"/>
                        <w:bottom w:val="none" w:sz="0" w:space="0" w:color="auto"/>
                        <w:right w:val="none" w:sz="0" w:space="0" w:color="auto"/>
                      </w:divBdr>
                      <w:divsChild>
                        <w:div w:id="1431700650">
                          <w:marLeft w:val="0"/>
                          <w:marRight w:val="0"/>
                          <w:marTop w:val="0"/>
                          <w:marBottom w:val="0"/>
                          <w:divBdr>
                            <w:top w:val="none" w:sz="0" w:space="0" w:color="auto"/>
                            <w:left w:val="none" w:sz="0" w:space="0" w:color="auto"/>
                            <w:bottom w:val="none" w:sz="0" w:space="0" w:color="auto"/>
                            <w:right w:val="none" w:sz="0" w:space="0" w:color="auto"/>
                          </w:divBdr>
                        </w:div>
                      </w:divsChild>
                    </w:div>
                    <w:div w:id="1998026289">
                      <w:marLeft w:val="0"/>
                      <w:marRight w:val="0"/>
                      <w:marTop w:val="0"/>
                      <w:marBottom w:val="0"/>
                      <w:divBdr>
                        <w:top w:val="none" w:sz="0" w:space="0" w:color="auto"/>
                        <w:left w:val="none" w:sz="0" w:space="0" w:color="auto"/>
                        <w:bottom w:val="none" w:sz="0" w:space="0" w:color="auto"/>
                        <w:right w:val="none" w:sz="0" w:space="0" w:color="auto"/>
                      </w:divBdr>
                      <w:divsChild>
                        <w:div w:id="1786004324">
                          <w:marLeft w:val="0"/>
                          <w:marRight w:val="0"/>
                          <w:marTop w:val="0"/>
                          <w:marBottom w:val="0"/>
                          <w:divBdr>
                            <w:top w:val="none" w:sz="0" w:space="0" w:color="auto"/>
                            <w:left w:val="none" w:sz="0" w:space="0" w:color="auto"/>
                            <w:bottom w:val="none" w:sz="0" w:space="0" w:color="auto"/>
                            <w:right w:val="none" w:sz="0" w:space="0" w:color="auto"/>
                          </w:divBdr>
                        </w:div>
                      </w:divsChild>
                    </w:div>
                    <w:div w:id="1986540533">
                      <w:marLeft w:val="0"/>
                      <w:marRight w:val="0"/>
                      <w:marTop w:val="0"/>
                      <w:marBottom w:val="0"/>
                      <w:divBdr>
                        <w:top w:val="none" w:sz="0" w:space="0" w:color="auto"/>
                        <w:left w:val="none" w:sz="0" w:space="0" w:color="auto"/>
                        <w:bottom w:val="none" w:sz="0" w:space="0" w:color="auto"/>
                        <w:right w:val="none" w:sz="0" w:space="0" w:color="auto"/>
                      </w:divBdr>
                      <w:divsChild>
                        <w:div w:id="1892693566">
                          <w:marLeft w:val="0"/>
                          <w:marRight w:val="0"/>
                          <w:marTop w:val="0"/>
                          <w:marBottom w:val="0"/>
                          <w:divBdr>
                            <w:top w:val="none" w:sz="0" w:space="0" w:color="auto"/>
                            <w:left w:val="none" w:sz="0" w:space="0" w:color="auto"/>
                            <w:bottom w:val="none" w:sz="0" w:space="0" w:color="auto"/>
                            <w:right w:val="none" w:sz="0" w:space="0" w:color="auto"/>
                          </w:divBdr>
                        </w:div>
                      </w:divsChild>
                    </w:div>
                    <w:div w:id="304899077">
                      <w:marLeft w:val="0"/>
                      <w:marRight w:val="0"/>
                      <w:marTop w:val="0"/>
                      <w:marBottom w:val="0"/>
                      <w:divBdr>
                        <w:top w:val="none" w:sz="0" w:space="0" w:color="auto"/>
                        <w:left w:val="none" w:sz="0" w:space="0" w:color="auto"/>
                        <w:bottom w:val="none" w:sz="0" w:space="0" w:color="auto"/>
                        <w:right w:val="none" w:sz="0" w:space="0" w:color="auto"/>
                      </w:divBdr>
                      <w:divsChild>
                        <w:div w:id="1669627096">
                          <w:marLeft w:val="0"/>
                          <w:marRight w:val="0"/>
                          <w:marTop w:val="0"/>
                          <w:marBottom w:val="0"/>
                          <w:divBdr>
                            <w:top w:val="none" w:sz="0" w:space="0" w:color="auto"/>
                            <w:left w:val="none" w:sz="0" w:space="0" w:color="auto"/>
                            <w:bottom w:val="none" w:sz="0" w:space="0" w:color="auto"/>
                            <w:right w:val="none" w:sz="0" w:space="0" w:color="auto"/>
                          </w:divBdr>
                        </w:div>
                      </w:divsChild>
                    </w:div>
                    <w:div w:id="268707715">
                      <w:marLeft w:val="0"/>
                      <w:marRight w:val="0"/>
                      <w:marTop w:val="0"/>
                      <w:marBottom w:val="0"/>
                      <w:divBdr>
                        <w:top w:val="none" w:sz="0" w:space="0" w:color="auto"/>
                        <w:left w:val="none" w:sz="0" w:space="0" w:color="auto"/>
                        <w:bottom w:val="none" w:sz="0" w:space="0" w:color="auto"/>
                        <w:right w:val="none" w:sz="0" w:space="0" w:color="auto"/>
                      </w:divBdr>
                      <w:divsChild>
                        <w:div w:id="1179078261">
                          <w:marLeft w:val="0"/>
                          <w:marRight w:val="0"/>
                          <w:marTop w:val="0"/>
                          <w:marBottom w:val="0"/>
                          <w:divBdr>
                            <w:top w:val="none" w:sz="0" w:space="0" w:color="auto"/>
                            <w:left w:val="none" w:sz="0" w:space="0" w:color="auto"/>
                            <w:bottom w:val="none" w:sz="0" w:space="0" w:color="auto"/>
                            <w:right w:val="none" w:sz="0" w:space="0" w:color="auto"/>
                          </w:divBdr>
                        </w:div>
                      </w:divsChild>
                    </w:div>
                    <w:div w:id="649481900">
                      <w:marLeft w:val="0"/>
                      <w:marRight w:val="0"/>
                      <w:marTop w:val="0"/>
                      <w:marBottom w:val="0"/>
                      <w:divBdr>
                        <w:top w:val="none" w:sz="0" w:space="0" w:color="auto"/>
                        <w:left w:val="none" w:sz="0" w:space="0" w:color="auto"/>
                        <w:bottom w:val="none" w:sz="0" w:space="0" w:color="auto"/>
                        <w:right w:val="none" w:sz="0" w:space="0" w:color="auto"/>
                      </w:divBdr>
                      <w:divsChild>
                        <w:div w:id="1539122216">
                          <w:marLeft w:val="0"/>
                          <w:marRight w:val="0"/>
                          <w:marTop w:val="0"/>
                          <w:marBottom w:val="0"/>
                          <w:divBdr>
                            <w:top w:val="none" w:sz="0" w:space="0" w:color="auto"/>
                            <w:left w:val="none" w:sz="0" w:space="0" w:color="auto"/>
                            <w:bottom w:val="none" w:sz="0" w:space="0" w:color="auto"/>
                            <w:right w:val="none" w:sz="0" w:space="0" w:color="auto"/>
                          </w:divBdr>
                        </w:div>
                      </w:divsChild>
                    </w:div>
                    <w:div w:id="718287441">
                      <w:marLeft w:val="0"/>
                      <w:marRight w:val="0"/>
                      <w:marTop w:val="0"/>
                      <w:marBottom w:val="0"/>
                      <w:divBdr>
                        <w:top w:val="none" w:sz="0" w:space="0" w:color="auto"/>
                        <w:left w:val="none" w:sz="0" w:space="0" w:color="auto"/>
                        <w:bottom w:val="none" w:sz="0" w:space="0" w:color="auto"/>
                        <w:right w:val="none" w:sz="0" w:space="0" w:color="auto"/>
                      </w:divBdr>
                      <w:divsChild>
                        <w:div w:id="832792454">
                          <w:marLeft w:val="0"/>
                          <w:marRight w:val="0"/>
                          <w:marTop w:val="0"/>
                          <w:marBottom w:val="0"/>
                          <w:divBdr>
                            <w:top w:val="none" w:sz="0" w:space="0" w:color="auto"/>
                            <w:left w:val="none" w:sz="0" w:space="0" w:color="auto"/>
                            <w:bottom w:val="none" w:sz="0" w:space="0" w:color="auto"/>
                            <w:right w:val="none" w:sz="0" w:space="0" w:color="auto"/>
                          </w:divBdr>
                        </w:div>
                      </w:divsChild>
                    </w:div>
                    <w:div w:id="1129013734">
                      <w:marLeft w:val="0"/>
                      <w:marRight w:val="0"/>
                      <w:marTop w:val="0"/>
                      <w:marBottom w:val="0"/>
                      <w:divBdr>
                        <w:top w:val="none" w:sz="0" w:space="0" w:color="auto"/>
                        <w:left w:val="none" w:sz="0" w:space="0" w:color="auto"/>
                        <w:bottom w:val="none" w:sz="0" w:space="0" w:color="auto"/>
                        <w:right w:val="none" w:sz="0" w:space="0" w:color="auto"/>
                      </w:divBdr>
                      <w:divsChild>
                        <w:div w:id="1713457843">
                          <w:marLeft w:val="0"/>
                          <w:marRight w:val="0"/>
                          <w:marTop w:val="0"/>
                          <w:marBottom w:val="0"/>
                          <w:divBdr>
                            <w:top w:val="none" w:sz="0" w:space="0" w:color="auto"/>
                            <w:left w:val="none" w:sz="0" w:space="0" w:color="auto"/>
                            <w:bottom w:val="none" w:sz="0" w:space="0" w:color="auto"/>
                            <w:right w:val="none" w:sz="0" w:space="0" w:color="auto"/>
                          </w:divBdr>
                        </w:div>
                      </w:divsChild>
                    </w:div>
                    <w:div w:id="1695963562">
                      <w:marLeft w:val="0"/>
                      <w:marRight w:val="0"/>
                      <w:marTop w:val="0"/>
                      <w:marBottom w:val="0"/>
                      <w:divBdr>
                        <w:top w:val="none" w:sz="0" w:space="0" w:color="auto"/>
                        <w:left w:val="none" w:sz="0" w:space="0" w:color="auto"/>
                        <w:bottom w:val="none" w:sz="0" w:space="0" w:color="auto"/>
                        <w:right w:val="none" w:sz="0" w:space="0" w:color="auto"/>
                      </w:divBdr>
                      <w:divsChild>
                        <w:div w:id="1428118934">
                          <w:marLeft w:val="0"/>
                          <w:marRight w:val="0"/>
                          <w:marTop w:val="0"/>
                          <w:marBottom w:val="0"/>
                          <w:divBdr>
                            <w:top w:val="none" w:sz="0" w:space="0" w:color="auto"/>
                            <w:left w:val="none" w:sz="0" w:space="0" w:color="auto"/>
                            <w:bottom w:val="none" w:sz="0" w:space="0" w:color="auto"/>
                            <w:right w:val="none" w:sz="0" w:space="0" w:color="auto"/>
                          </w:divBdr>
                        </w:div>
                      </w:divsChild>
                    </w:div>
                    <w:div w:id="1705323460">
                      <w:marLeft w:val="0"/>
                      <w:marRight w:val="0"/>
                      <w:marTop w:val="0"/>
                      <w:marBottom w:val="0"/>
                      <w:divBdr>
                        <w:top w:val="none" w:sz="0" w:space="0" w:color="auto"/>
                        <w:left w:val="none" w:sz="0" w:space="0" w:color="auto"/>
                        <w:bottom w:val="none" w:sz="0" w:space="0" w:color="auto"/>
                        <w:right w:val="none" w:sz="0" w:space="0" w:color="auto"/>
                      </w:divBdr>
                      <w:divsChild>
                        <w:div w:id="1609969073">
                          <w:marLeft w:val="0"/>
                          <w:marRight w:val="0"/>
                          <w:marTop w:val="0"/>
                          <w:marBottom w:val="0"/>
                          <w:divBdr>
                            <w:top w:val="none" w:sz="0" w:space="0" w:color="auto"/>
                            <w:left w:val="none" w:sz="0" w:space="0" w:color="auto"/>
                            <w:bottom w:val="none" w:sz="0" w:space="0" w:color="auto"/>
                            <w:right w:val="none" w:sz="0" w:space="0" w:color="auto"/>
                          </w:divBdr>
                        </w:div>
                      </w:divsChild>
                    </w:div>
                    <w:div w:id="358361724">
                      <w:marLeft w:val="0"/>
                      <w:marRight w:val="0"/>
                      <w:marTop w:val="0"/>
                      <w:marBottom w:val="0"/>
                      <w:divBdr>
                        <w:top w:val="none" w:sz="0" w:space="0" w:color="auto"/>
                        <w:left w:val="none" w:sz="0" w:space="0" w:color="auto"/>
                        <w:bottom w:val="none" w:sz="0" w:space="0" w:color="auto"/>
                        <w:right w:val="none" w:sz="0" w:space="0" w:color="auto"/>
                      </w:divBdr>
                      <w:divsChild>
                        <w:div w:id="449132008">
                          <w:marLeft w:val="0"/>
                          <w:marRight w:val="0"/>
                          <w:marTop w:val="0"/>
                          <w:marBottom w:val="0"/>
                          <w:divBdr>
                            <w:top w:val="none" w:sz="0" w:space="0" w:color="auto"/>
                            <w:left w:val="none" w:sz="0" w:space="0" w:color="auto"/>
                            <w:bottom w:val="none" w:sz="0" w:space="0" w:color="auto"/>
                            <w:right w:val="none" w:sz="0" w:space="0" w:color="auto"/>
                          </w:divBdr>
                        </w:div>
                      </w:divsChild>
                    </w:div>
                    <w:div w:id="2020084919">
                      <w:marLeft w:val="0"/>
                      <w:marRight w:val="0"/>
                      <w:marTop w:val="0"/>
                      <w:marBottom w:val="0"/>
                      <w:divBdr>
                        <w:top w:val="none" w:sz="0" w:space="0" w:color="auto"/>
                        <w:left w:val="none" w:sz="0" w:space="0" w:color="auto"/>
                        <w:bottom w:val="none" w:sz="0" w:space="0" w:color="auto"/>
                        <w:right w:val="none" w:sz="0" w:space="0" w:color="auto"/>
                      </w:divBdr>
                      <w:divsChild>
                        <w:div w:id="1523933894">
                          <w:marLeft w:val="0"/>
                          <w:marRight w:val="0"/>
                          <w:marTop w:val="0"/>
                          <w:marBottom w:val="0"/>
                          <w:divBdr>
                            <w:top w:val="none" w:sz="0" w:space="0" w:color="auto"/>
                            <w:left w:val="none" w:sz="0" w:space="0" w:color="auto"/>
                            <w:bottom w:val="none" w:sz="0" w:space="0" w:color="auto"/>
                            <w:right w:val="none" w:sz="0" w:space="0" w:color="auto"/>
                          </w:divBdr>
                        </w:div>
                      </w:divsChild>
                    </w:div>
                    <w:div w:id="979459698">
                      <w:marLeft w:val="0"/>
                      <w:marRight w:val="0"/>
                      <w:marTop w:val="0"/>
                      <w:marBottom w:val="0"/>
                      <w:divBdr>
                        <w:top w:val="none" w:sz="0" w:space="0" w:color="auto"/>
                        <w:left w:val="none" w:sz="0" w:space="0" w:color="auto"/>
                        <w:bottom w:val="none" w:sz="0" w:space="0" w:color="auto"/>
                        <w:right w:val="none" w:sz="0" w:space="0" w:color="auto"/>
                      </w:divBdr>
                      <w:divsChild>
                        <w:div w:id="1277176756">
                          <w:marLeft w:val="0"/>
                          <w:marRight w:val="0"/>
                          <w:marTop w:val="0"/>
                          <w:marBottom w:val="0"/>
                          <w:divBdr>
                            <w:top w:val="none" w:sz="0" w:space="0" w:color="auto"/>
                            <w:left w:val="none" w:sz="0" w:space="0" w:color="auto"/>
                            <w:bottom w:val="none" w:sz="0" w:space="0" w:color="auto"/>
                            <w:right w:val="none" w:sz="0" w:space="0" w:color="auto"/>
                          </w:divBdr>
                        </w:div>
                      </w:divsChild>
                    </w:div>
                    <w:div w:id="731586211">
                      <w:marLeft w:val="0"/>
                      <w:marRight w:val="0"/>
                      <w:marTop w:val="0"/>
                      <w:marBottom w:val="0"/>
                      <w:divBdr>
                        <w:top w:val="none" w:sz="0" w:space="0" w:color="auto"/>
                        <w:left w:val="none" w:sz="0" w:space="0" w:color="auto"/>
                        <w:bottom w:val="none" w:sz="0" w:space="0" w:color="auto"/>
                        <w:right w:val="none" w:sz="0" w:space="0" w:color="auto"/>
                      </w:divBdr>
                      <w:divsChild>
                        <w:div w:id="1732771874">
                          <w:marLeft w:val="0"/>
                          <w:marRight w:val="0"/>
                          <w:marTop w:val="0"/>
                          <w:marBottom w:val="0"/>
                          <w:divBdr>
                            <w:top w:val="none" w:sz="0" w:space="0" w:color="auto"/>
                            <w:left w:val="none" w:sz="0" w:space="0" w:color="auto"/>
                            <w:bottom w:val="none" w:sz="0" w:space="0" w:color="auto"/>
                            <w:right w:val="none" w:sz="0" w:space="0" w:color="auto"/>
                          </w:divBdr>
                        </w:div>
                      </w:divsChild>
                    </w:div>
                    <w:div w:id="98062077">
                      <w:marLeft w:val="0"/>
                      <w:marRight w:val="0"/>
                      <w:marTop w:val="0"/>
                      <w:marBottom w:val="0"/>
                      <w:divBdr>
                        <w:top w:val="none" w:sz="0" w:space="0" w:color="auto"/>
                        <w:left w:val="none" w:sz="0" w:space="0" w:color="auto"/>
                        <w:bottom w:val="none" w:sz="0" w:space="0" w:color="auto"/>
                        <w:right w:val="none" w:sz="0" w:space="0" w:color="auto"/>
                      </w:divBdr>
                      <w:divsChild>
                        <w:div w:id="1397783277">
                          <w:marLeft w:val="0"/>
                          <w:marRight w:val="0"/>
                          <w:marTop w:val="0"/>
                          <w:marBottom w:val="0"/>
                          <w:divBdr>
                            <w:top w:val="none" w:sz="0" w:space="0" w:color="auto"/>
                            <w:left w:val="none" w:sz="0" w:space="0" w:color="auto"/>
                            <w:bottom w:val="none" w:sz="0" w:space="0" w:color="auto"/>
                            <w:right w:val="none" w:sz="0" w:space="0" w:color="auto"/>
                          </w:divBdr>
                        </w:div>
                      </w:divsChild>
                    </w:div>
                    <w:div w:id="1439367596">
                      <w:marLeft w:val="0"/>
                      <w:marRight w:val="0"/>
                      <w:marTop w:val="0"/>
                      <w:marBottom w:val="0"/>
                      <w:divBdr>
                        <w:top w:val="none" w:sz="0" w:space="0" w:color="auto"/>
                        <w:left w:val="none" w:sz="0" w:space="0" w:color="auto"/>
                        <w:bottom w:val="none" w:sz="0" w:space="0" w:color="auto"/>
                        <w:right w:val="none" w:sz="0" w:space="0" w:color="auto"/>
                      </w:divBdr>
                      <w:divsChild>
                        <w:div w:id="1583222197">
                          <w:marLeft w:val="0"/>
                          <w:marRight w:val="0"/>
                          <w:marTop w:val="0"/>
                          <w:marBottom w:val="0"/>
                          <w:divBdr>
                            <w:top w:val="none" w:sz="0" w:space="0" w:color="auto"/>
                            <w:left w:val="none" w:sz="0" w:space="0" w:color="auto"/>
                            <w:bottom w:val="none" w:sz="0" w:space="0" w:color="auto"/>
                            <w:right w:val="none" w:sz="0" w:space="0" w:color="auto"/>
                          </w:divBdr>
                        </w:div>
                      </w:divsChild>
                    </w:div>
                    <w:div w:id="445277626">
                      <w:marLeft w:val="0"/>
                      <w:marRight w:val="0"/>
                      <w:marTop w:val="0"/>
                      <w:marBottom w:val="0"/>
                      <w:divBdr>
                        <w:top w:val="none" w:sz="0" w:space="0" w:color="auto"/>
                        <w:left w:val="none" w:sz="0" w:space="0" w:color="auto"/>
                        <w:bottom w:val="none" w:sz="0" w:space="0" w:color="auto"/>
                        <w:right w:val="none" w:sz="0" w:space="0" w:color="auto"/>
                      </w:divBdr>
                      <w:divsChild>
                        <w:div w:id="499395898">
                          <w:marLeft w:val="0"/>
                          <w:marRight w:val="0"/>
                          <w:marTop w:val="0"/>
                          <w:marBottom w:val="0"/>
                          <w:divBdr>
                            <w:top w:val="none" w:sz="0" w:space="0" w:color="auto"/>
                            <w:left w:val="none" w:sz="0" w:space="0" w:color="auto"/>
                            <w:bottom w:val="none" w:sz="0" w:space="0" w:color="auto"/>
                            <w:right w:val="none" w:sz="0" w:space="0" w:color="auto"/>
                          </w:divBdr>
                        </w:div>
                      </w:divsChild>
                    </w:div>
                    <w:div w:id="391856029">
                      <w:marLeft w:val="0"/>
                      <w:marRight w:val="0"/>
                      <w:marTop w:val="0"/>
                      <w:marBottom w:val="0"/>
                      <w:divBdr>
                        <w:top w:val="none" w:sz="0" w:space="0" w:color="auto"/>
                        <w:left w:val="none" w:sz="0" w:space="0" w:color="auto"/>
                        <w:bottom w:val="none" w:sz="0" w:space="0" w:color="auto"/>
                        <w:right w:val="none" w:sz="0" w:space="0" w:color="auto"/>
                      </w:divBdr>
                      <w:divsChild>
                        <w:div w:id="1002197278">
                          <w:marLeft w:val="0"/>
                          <w:marRight w:val="0"/>
                          <w:marTop w:val="0"/>
                          <w:marBottom w:val="0"/>
                          <w:divBdr>
                            <w:top w:val="none" w:sz="0" w:space="0" w:color="auto"/>
                            <w:left w:val="none" w:sz="0" w:space="0" w:color="auto"/>
                            <w:bottom w:val="none" w:sz="0" w:space="0" w:color="auto"/>
                            <w:right w:val="none" w:sz="0" w:space="0" w:color="auto"/>
                          </w:divBdr>
                        </w:div>
                      </w:divsChild>
                    </w:div>
                    <w:div w:id="404645251">
                      <w:marLeft w:val="0"/>
                      <w:marRight w:val="0"/>
                      <w:marTop w:val="0"/>
                      <w:marBottom w:val="0"/>
                      <w:divBdr>
                        <w:top w:val="none" w:sz="0" w:space="0" w:color="auto"/>
                        <w:left w:val="none" w:sz="0" w:space="0" w:color="auto"/>
                        <w:bottom w:val="none" w:sz="0" w:space="0" w:color="auto"/>
                        <w:right w:val="none" w:sz="0" w:space="0" w:color="auto"/>
                      </w:divBdr>
                      <w:divsChild>
                        <w:div w:id="214196248">
                          <w:marLeft w:val="0"/>
                          <w:marRight w:val="0"/>
                          <w:marTop w:val="0"/>
                          <w:marBottom w:val="0"/>
                          <w:divBdr>
                            <w:top w:val="none" w:sz="0" w:space="0" w:color="auto"/>
                            <w:left w:val="none" w:sz="0" w:space="0" w:color="auto"/>
                            <w:bottom w:val="none" w:sz="0" w:space="0" w:color="auto"/>
                            <w:right w:val="none" w:sz="0" w:space="0" w:color="auto"/>
                          </w:divBdr>
                        </w:div>
                      </w:divsChild>
                    </w:div>
                    <w:div w:id="2115242036">
                      <w:marLeft w:val="0"/>
                      <w:marRight w:val="0"/>
                      <w:marTop w:val="0"/>
                      <w:marBottom w:val="0"/>
                      <w:divBdr>
                        <w:top w:val="none" w:sz="0" w:space="0" w:color="auto"/>
                        <w:left w:val="none" w:sz="0" w:space="0" w:color="auto"/>
                        <w:bottom w:val="none" w:sz="0" w:space="0" w:color="auto"/>
                        <w:right w:val="none" w:sz="0" w:space="0" w:color="auto"/>
                      </w:divBdr>
                      <w:divsChild>
                        <w:div w:id="142428128">
                          <w:marLeft w:val="0"/>
                          <w:marRight w:val="0"/>
                          <w:marTop w:val="0"/>
                          <w:marBottom w:val="0"/>
                          <w:divBdr>
                            <w:top w:val="none" w:sz="0" w:space="0" w:color="auto"/>
                            <w:left w:val="none" w:sz="0" w:space="0" w:color="auto"/>
                            <w:bottom w:val="none" w:sz="0" w:space="0" w:color="auto"/>
                            <w:right w:val="none" w:sz="0" w:space="0" w:color="auto"/>
                          </w:divBdr>
                        </w:div>
                      </w:divsChild>
                    </w:div>
                    <w:div w:id="397217336">
                      <w:marLeft w:val="0"/>
                      <w:marRight w:val="0"/>
                      <w:marTop w:val="0"/>
                      <w:marBottom w:val="0"/>
                      <w:divBdr>
                        <w:top w:val="none" w:sz="0" w:space="0" w:color="auto"/>
                        <w:left w:val="none" w:sz="0" w:space="0" w:color="auto"/>
                        <w:bottom w:val="none" w:sz="0" w:space="0" w:color="auto"/>
                        <w:right w:val="none" w:sz="0" w:space="0" w:color="auto"/>
                      </w:divBdr>
                      <w:divsChild>
                        <w:div w:id="1274358657">
                          <w:marLeft w:val="0"/>
                          <w:marRight w:val="0"/>
                          <w:marTop w:val="0"/>
                          <w:marBottom w:val="0"/>
                          <w:divBdr>
                            <w:top w:val="none" w:sz="0" w:space="0" w:color="auto"/>
                            <w:left w:val="none" w:sz="0" w:space="0" w:color="auto"/>
                            <w:bottom w:val="none" w:sz="0" w:space="0" w:color="auto"/>
                            <w:right w:val="none" w:sz="0" w:space="0" w:color="auto"/>
                          </w:divBdr>
                        </w:div>
                      </w:divsChild>
                    </w:div>
                    <w:div w:id="1962612472">
                      <w:marLeft w:val="0"/>
                      <w:marRight w:val="0"/>
                      <w:marTop w:val="0"/>
                      <w:marBottom w:val="0"/>
                      <w:divBdr>
                        <w:top w:val="none" w:sz="0" w:space="0" w:color="auto"/>
                        <w:left w:val="none" w:sz="0" w:space="0" w:color="auto"/>
                        <w:bottom w:val="none" w:sz="0" w:space="0" w:color="auto"/>
                        <w:right w:val="none" w:sz="0" w:space="0" w:color="auto"/>
                      </w:divBdr>
                      <w:divsChild>
                        <w:div w:id="363021233">
                          <w:marLeft w:val="0"/>
                          <w:marRight w:val="0"/>
                          <w:marTop w:val="0"/>
                          <w:marBottom w:val="0"/>
                          <w:divBdr>
                            <w:top w:val="none" w:sz="0" w:space="0" w:color="auto"/>
                            <w:left w:val="none" w:sz="0" w:space="0" w:color="auto"/>
                            <w:bottom w:val="none" w:sz="0" w:space="0" w:color="auto"/>
                            <w:right w:val="none" w:sz="0" w:space="0" w:color="auto"/>
                          </w:divBdr>
                        </w:div>
                      </w:divsChild>
                    </w:div>
                    <w:div w:id="2057927431">
                      <w:marLeft w:val="0"/>
                      <w:marRight w:val="0"/>
                      <w:marTop w:val="0"/>
                      <w:marBottom w:val="0"/>
                      <w:divBdr>
                        <w:top w:val="none" w:sz="0" w:space="0" w:color="auto"/>
                        <w:left w:val="none" w:sz="0" w:space="0" w:color="auto"/>
                        <w:bottom w:val="none" w:sz="0" w:space="0" w:color="auto"/>
                        <w:right w:val="none" w:sz="0" w:space="0" w:color="auto"/>
                      </w:divBdr>
                      <w:divsChild>
                        <w:div w:id="968360796">
                          <w:marLeft w:val="0"/>
                          <w:marRight w:val="0"/>
                          <w:marTop w:val="0"/>
                          <w:marBottom w:val="0"/>
                          <w:divBdr>
                            <w:top w:val="none" w:sz="0" w:space="0" w:color="auto"/>
                            <w:left w:val="none" w:sz="0" w:space="0" w:color="auto"/>
                            <w:bottom w:val="none" w:sz="0" w:space="0" w:color="auto"/>
                            <w:right w:val="none" w:sz="0" w:space="0" w:color="auto"/>
                          </w:divBdr>
                        </w:div>
                      </w:divsChild>
                    </w:div>
                    <w:div w:id="414326020">
                      <w:marLeft w:val="0"/>
                      <w:marRight w:val="0"/>
                      <w:marTop w:val="0"/>
                      <w:marBottom w:val="0"/>
                      <w:divBdr>
                        <w:top w:val="none" w:sz="0" w:space="0" w:color="auto"/>
                        <w:left w:val="none" w:sz="0" w:space="0" w:color="auto"/>
                        <w:bottom w:val="none" w:sz="0" w:space="0" w:color="auto"/>
                        <w:right w:val="none" w:sz="0" w:space="0" w:color="auto"/>
                      </w:divBdr>
                      <w:divsChild>
                        <w:div w:id="1925256791">
                          <w:marLeft w:val="0"/>
                          <w:marRight w:val="0"/>
                          <w:marTop w:val="0"/>
                          <w:marBottom w:val="0"/>
                          <w:divBdr>
                            <w:top w:val="none" w:sz="0" w:space="0" w:color="auto"/>
                            <w:left w:val="none" w:sz="0" w:space="0" w:color="auto"/>
                            <w:bottom w:val="none" w:sz="0" w:space="0" w:color="auto"/>
                            <w:right w:val="none" w:sz="0" w:space="0" w:color="auto"/>
                          </w:divBdr>
                        </w:div>
                      </w:divsChild>
                    </w:div>
                    <w:div w:id="336545247">
                      <w:marLeft w:val="0"/>
                      <w:marRight w:val="0"/>
                      <w:marTop w:val="0"/>
                      <w:marBottom w:val="0"/>
                      <w:divBdr>
                        <w:top w:val="none" w:sz="0" w:space="0" w:color="auto"/>
                        <w:left w:val="none" w:sz="0" w:space="0" w:color="auto"/>
                        <w:bottom w:val="none" w:sz="0" w:space="0" w:color="auto"/>
                        <w:right w:val="none" w:sz="0" w:space="0" w:color="auto"/>
                      </w:divBdr>
                      <w:divsChild>
                        <w:div w:id="1085031482">
                          <w:marLeft w:val="0"/>
                          <w:marRight w:val="0"/>
                          <w:marTop w:val="0"/>
                          <w:marBottom w:val="0"/>
                          <w:divBdr>
                            <w:top w:val="none" w:sz="0" w:space="0" w:color="auto"/>
                            <w:left w:val="none" w:sz="0" w:space="0" w:color="auto"/>
                            <w:bottom w:val="none" w:sz="0" w:space="0" w:color="auto"/>
                            <w:right w:val="none" w:sz="0" w:space="0" w:color="auto"/>
                          </w:divBdr>
                        </w:div>
                      </w:divsChild>
                    </w:div>
                    <w:div w:id="583683085">
                      <w:marLeft w:val="0"/>
                      <w:marRight w:val="0"/>
                      <w:marTop w:val="0"/>
                      <w:marBottom w:val="0"/>
                      <w:divBdr>
                        <w:top w:val="none" w:sz="0" w:space="0" w:color="auto"/>
                        <w:left w:val="none" w:sz="0" w:space="0" w:color="auto"/>
                        <w:bottom w:val="none" w:sz="0" w:space="0" w:color="auto"/>
                        <w:right w:val="none" w:sz="0" w:space="0" w:color="auto"/>
                      </w:divBdr>
                      <w:divsChild>
                        <w:div w:id="619527920">
                          <w:marLeft w:val="0"/>
                          <w:marRight w:val="0"/>
                          <w:marTop w:val="0"/>
                          <w:marBottom w:val="0"/>
                          <w:divBdr>
                            <w:top w:val="none" w:sz="0" w:space="0" w:color="auto"/>
                            <w:left w:val="none" w:sz="0" w:space="0" w:color="auto"/>
                            <w:bottom w:val="none" w:sz="0" w:space="0" w:color="auto"/>
                            <w:right w:val="none" w:sz="0" w:space="0" w:color="auto"/>
                          </w:divBdr>
                        </w:div>
                      </w:divsChild>
                    </w:div>
                    <w:div w:id="752245803">
                      <w:marLeft w:val="0"/>
                      <w:marRight w:val="0"/>
                      <w:marTop w:val="0"/>
                      <w:marBottom w:val="0"/>
                      <w:divBdr>
                        <w:top w:val="none" w:sz="0" w:space="0" w:color="auto"/>
                        <w:left w:val="none" w:sz="0" w:space="0" w:color="auto"/>
                        <w:bottom w:val="none" w:sz="0" w:space="0" w:color="auto"/>
                        <w:right w:val="none" w:sz="0" w:space="0" w:color="auto"/>
                      </w:divBdr>
                      <w:divsChild>
                        <w:div w:id="962688987">
                          <w:marLeft w:val="0"/>
                          <w:marRight w:val="0"/>
                          <w:marTop w:val="0"/>
                          <w:marBottom w:val="0"/>
                          <w:divBdr>
                            <w:top w:val="none" w:sz="0" w:space="0" w:color="auto"/>
                            <w:left w:val="none" w:sz="0" w:space="0" w:color="auto"/>
                            <w:bottom w:val="none" w:sz="0" w:space="0" w:color="auto"/>
                            <w:right w:val="none" w:sz="0" w:space="0" w:color="auto"/>
                          </w:divBdr>
                        </w:div>
                      </w:divsChild>
                    </w:div>
                    <w:div w:id="1920746038">
                      <w:marLeft w:val="0"/>
                      <w:marRight w:val="0"/>
                      <w:marTop w:val="0"/>
                      <w:marBottom w:val="0"/>
                      <w:divBdr>
                        <w:top w:val="none" w:sz="0" w:space="0" w:color="auto"/>
                        <w:left w:val="none" w:sz="0" w:space="0" w:color="auto"/>
                        <w:bottom w:val="none" w:sz="0" w:space="0" w:color="auto"/>
                        <w:right w:val="none" w:sz="0" w:space="0" w:color="auto"/>
                      </w:divBdr>
                      <w:divsChild>
                        <w:div w:id="1973048536">
                          <w:marLeft w:val="0"/>
                          <w:marRight w:val="0"/>
                          <w:marTop w:val="0"/>
                          <w:marBottom w:val="0"/>
                          <w:divBdr>
                            <w:top w:val="none" w:sz="0" w:space="0" w:color="auto"/>
                            <w:left w:val="none" w:sz="0" w:space="0" w:color="auto"/>
                            <w:bottom w:val="none" w:sz="0" w:space="0" w:color="auto"/>
                            <w:right w:val="none" w:sz="0" w:space="0" w:color="auto"/>
                          </w:divBdr>
                        </w:div>
                      </w:divsChild>
                    </w:div>
                    <w:div w:id="582765570">
                      <w:marLeft w:val="0"/>
                      <w:marRight w:val="0"/>
                      <w:marTop w:val="0"/>
                      <w:marBottom w:val="0"/>
                      <w:divBdr>
                        <w:top w:val="none" w:sz="0" w:space="0" w:color="auto"/>
                        <w:left w:val="none" w:sz="0" w:space="0" w:color="auto"/>
                        <w:bottom w:val="none" w:sz="0" w:space="0" w:color="auto"/>
                        <w:right w:val="none" w:sz="0" w:space="0" w:color="auto"/>
                      </w:divBdr>
                      <w:divsChild>
                        <w:div w:id="1067843691">
                          <w:marLeft w:val="0"/>
                          <w:marRight w:val="0"/>
                          <w:marTop w:val="0"/>
                          <w:marBottom w:val="0"/>
                          <w:divBdr>
                            <w:top w:val="none" w:sz="0" w:space="0" w:color="auto"/>
                            <w:left w:val="none" w:sz="0" w:space="0" w:color="auto"/>
                            <w:bottom w:val="none" w:sz="0" w:space="0" w:color="auto"/>
                            <w:right w:val="none" w:sz="0" w:space="0" w:color="auto"/>
                          </w:divBdr>
                        </w:div>
                      </w:divsChild>
                    </w:div>
                    <w:div w:id="1975673912">
                      <w:marLeft w:val="0"/>
                      <w:marRight w:val="0"/>
                      <w:marTop w:val="0"/>
                      <w:marBottom w:val="0"/>
                      <w:divBdr>
                        <w:top w:val="none" w:sz="0" w:space="0" w:color="auto"/>
                        <w:left w:val="none" w:sz="0" w:space="0" w:color="auto"/>
                        <w:bottom w:val="none" w:sz="0" w:space="0" w:color="auto"/>
                        <w:right w:val="none" w:sz="0" w:space="0" w:color="auto"/>
                      </w:divBdr>
                      <w:divsChild>
                        <w:div w:id="1983076605">
                          <w:marLeft w:val="0"/>
                          <w:marRight w:val="0"/>
                          <w:marTop w:val="0"/>
                          <w:marBottom w:val="0"/>
                          <w:divBdr>
                            <w:top w:val="none" w:sz="0" w:space="0" w:color="auto"/>
                            <w:left w:val="none" w:sz="0" w:space="0" w:color="auto"/>
                            <w:bottom w:val="none" w:sz="0" w:space="0" w:color="auto"/>
                            <w:right w:val="none" w:sz="0" w:space="0" w:color="auto"/>
                          </w:divBdr>
                        </w:div>
                      </w:divsChild>
                    </w:div>
                    <w:div w:id="1187907566">
                      <w:marLeft w:val="0"/>
                      <w:marRight w:val="0"/>
                      <w:marTop w:val="0"/>
                      <w:marBottom w:val="0"/>
                      <w:divBdr>
                        <w:top w:val="none" w:sz="0" w:space="0" w:color="auto"/>
                        <w:left w:val="none" w:sz="0" w:space="0" w:color="auto"/>
                        <w:bottom w:val="none" w:sz="0" w:space="0" w:color="auto"/>
                        <w:right w:val="none" w:sz="0" w:space="0" w:color="auto"/>
                      </w:divBdr>
                      <w:divsChild>
                        <w:div w:id="1355695441">
                          <w:marLeft w:val="0"/>
                          <w:marRight w:val="0"/>
                          <w:marTop w:val="0"/>
                          <w:marBottom w:val="0"/>
                          <w:divBdr>
                            <w:top w:val="none" w:sz="0" w:space="0" w:color="auto"/>
                            <w:left w:val="none" w:sz="0" w:space="0" w:color="auto"/>
                            <w:bottom w:val="none" w:sz="0" w:space="0" w:color="auto"/>
                            <w:right w:val="none" w:sz="0" w:space="0" w:color="auto"/>
                          </w:divBdr>
                        </w:div>
                      </w:divsChild>
                    </w:div>
                    <w:div w:id="1505851987">
                      <w:marLeft w:val="0"/>
                      <w:marRight w:val="0"/>
                      <w:marTop w:val="0"/>
                      <w:marBottom w:val="0"/>
                      <w:divBdr>
                        <w:top w:val="none" w:sz="0" w:space="0" w:color="auto"/>
                        <w:left w:val="none" w:sz="0" w:space="0" w:color="auto"/>
                        <w:bottom w:val="none" w:sz="0" w:space="0" w:color="auto"/>
                        <w:right w:val="none" w:sz="0" w:space="0" w:color="auto"/>
                      </w:divBdr>
                      <w:divsChild>
                        <w:div w:id="791437031">
                          <w:marLeft w:val="0"/>
                          <w:marRight w:val="0"/>
                          <w:marTop w:val="0"/>
                          <w:marBottom w:val="0"/>
                          <w:divBdr>
                            <w:top w:val="none" w:sz="0" w:space="0" w:color="auto"/>
                            <w:left w:val="none" w:sz="0" w:space="0" w:color="auto"/>
                            <w:bottom w:val="none" w:sz="0" w:space="0" w:color="auto"/>
                            <w:right w:val="none" w:sz="0" w:space="0" w:color="auto"/>
                          </w:divBdr>
                        </w:div>
                      </w:divsChild>
                    </w:div>
                    <w:div w:id="4211800">
                      <w:marLeft w:val="0"/>
                      <w:marRight w:val="0"/>
                      <w:marTop w:val="0"/>
                      <w:marBottom w:val="0"/>
                      <w:divBdr>
                        <w:top w:val="none" w:sz="0" w:space="0" w:color="auto"/>
                        <w:left w:val="none" w:sz="0" w:space="0" w:color="auto"/>
                        <w:bottom w:val="none" w:sz="0" w:space="0" w:color="auto"/>
                        <w:right w:val="none" w:sz="0" w:space="0" w:color="auto"/>
                      </w:divBdr>
                      <w:divsChild>
                        <w:div w:id="1698579771">
                          <w:marLeft w:val="0"/>
                          <w:marRight w:val="0"/>
                          <w:marTop w:val="0"/>
                          <w:marBottom w:val="0"/>
                          <w:divBdr>
                            <w:top w:val="none" w:sz="0" w:space="0" w:color="auto"/>
                            <w:left w:val="none" w:sz="0" w:space="0" w:color="auto"/>
                            <w:bottom w:val="none" w:sz="0" w:space="0" w:color="auto"/>
                            <w:right w:val="none" w:sz="0" w:space="0" w:color="auto"/>
                          </w:divBdr>
                        </w:div>
                      </w:divsChild>
                    </w:div>
                    <w:div w:id="365252180">
                      <w:marLeft w:val="0"/>
                      <w:marRight w:val="0"/>
                      <w:marTop w:val="0"/>
                      <w:marBottom w:val="0"/>
                      <w:divBdr>
                        <w:top w:val="none" w:sz="0" w:space="0" w:color="auto"/>
                        <w:left w:val="none" w:sz="0" w:space="0" w:color="auto"/>
                        <w:bottom w:val="none" w:sz="0" w:space="0" w:color="auto"/>
                        <w:right w:val="none" w:sz="0" w:space="0" w:color="auto"/>
                      </w:divBdr>
                      <w:divsChild>
                        <w:div w:id="1841508523">
                          <w:marLeft w:val="0"/>
                          <w:marRight w:val="0"/>
                          <w:marTop w:val="0"/>
                          <w:marBottom w:val="0"/>
                          <w:divBdr>
                            <w:top w:val="none" w:sz="0" w:space="0" w:color="auto"/>
                            <w:left w:val="none" w:sz="0" w:space="0" w:color="auto"/>
                            <w:bottom w:val="none" w:sz="0" w:space="0" w:color="auto"/>
                            <w:right w:val="none" w:sz="0" w:space="0" w:color="auto"/>
                          </w:divBdr>
                        </w:div>
                      </w:divsChild>
                    </w:div>
                    <w:div w:id="1929923757">
                      <w:marLeft w:val="0"/>
                      <w:marRight w:val="0"/>
                      <w:marTop w:val="0"/>
                      <w:marBottom w:val="0"/>
                      <w:divBdr>
                        <w:top w:val="none" w:sz="0" w:space="0" w:color="auto"/>
                        <w:left w:val="none" w:sz="0" w:space="0" w:color="auto"/>
                        <w:bottom w:val="none" w:sz="0" w:space="0" w:color="auto"/>
                        <w:right w:val="none" w:sz="0" w:space="0" w:color="auto"/>
                      </w:divBdr>
                      <w:divsChild>
                        <w:div w:id="2125954400">
                          <w:marLeft w:val="0"/>
                          <w:marRight w:val="0"/>
                          <w:marTop w:val="0"/>
                          <w:marBottom w:val="0"/>
                          <w:divBdr>
                            <w:top w:val="none" w:sz="0" w:space="0" w:color="auto"/>
                            <w:left w:val="none" w:sz="0" w:space="0" w:color="auto"/>
                            <w:bottom w:val="none" w:sz="0" w:space="0" w:color="auto"/>
                            <w:right w:val="none" w:sz="0" w:space="0" w:color="auto"/>
                          </w:divBdr>
                        </w:div>
                      </w:divsChild>
                    </w:div>
                    <w:div w:id="1274092733">
                      <w:marLeft w:val="0"/>
                      <w:marRight w:val="0"/>
                      <w:marTop w:val="0"/>
                      <w:marBottom w:val="0"/>
                      <w:divBdr>
                        <w:top w:val="none" w:sz="0" w:space="0" w:color="auto"/>
                        <w:left w:val="none" w:sz="0" w:space="0" w:color="auto"/>
                        <w:bottom w:val="none" w:sz="0" w:space="0" w:color="auto"/>
                        <w:right w:val="none" w:sz="0" w:space="0" w:color="auto"/>
                      </w:divBdr>
                      <w:divsChild>
                        <w:div w:id="439373788">
                          <w:marLeft w:val="0"/>
                          <w:marRight w:val="0"/>
                          <w:marTop w:val="0"/>
                          <w:marBottom w:val="0"/>
                          <w:divBdr>
                            <w:top w:val="none" w:sz="0" w:space="0" w:color="auto"/>
                            <w:left w:val="none" w:sz="0" w:space="0" w:color="auto"/>
                            <w:bottom w:val="none" w:sz="0" w:space="0" w:color="auto"/>
                            <w:right w:val="none" w:sz="0" w:space="0" w:color="auto"/>
                          </w:divBdr>
                        </w:div>
                      </w:divsChild>
                    </w:div>
                    <w:div w:id="167642927">
                      <w:marLeft w:val="0"/>
                      <w:marRight w:val="0"/>
                      <w:marTop w:val="0"/>
                      <w:marBottom w:val="0"/>
                      <w:divBdr>
                        <w:top w:val="none" w:sz="0" w:space="0" w:color="auto"/>
                        <w:left w:val="none" w:sz="0" w:space="0" w:color="auto"/>
                        <w:bottom w:val="none" w:sz="0" w:space="0" w:color="auto"/>
                        <w:right w:val="none" w:sz="0" w:space="0" w:color="auto"/>
                      </w:divBdr>
                      <w:divsChild>
                        <w:div w:id="348487275">
                          <w:marLeft w:val="0"/>
                          <w:marRight w:val="0"/>
                          <w:marTop w:val="0"/>
                          <w:marBottom w:val="0"/>
                          <w:divBdr>
                            <w:top w:val="none" w:sz="0" w:space="0" w:color="auto"/>
                            <w:left w:val="none" w:sz="0" w:space="0" w:color="auto"/>
                            <w:bottom w:val="none" w:sz="0" w:space="0" w:color="auto"/>
                            <w:right w:val="none" w:sz="0" w:space="0" w:color="auto"/>
                          </w:divBdr>
                        </w:div>
                      </w:divsChild>
                    </w:div>
                    <w:div w:id="379785970">
                      <w:marLeft w:val="0"/>
                      <w:marRight w:val="0"/>
                      <w:marTop w:val="0"/>
                      <w:marBottom w:val="0"/>
                      <w:divBdr>
                        <w:top w:val="none" w:sz="0" w:space="0" w:color="auto"/>
                        <w:left w:val="none" w:sz="0" w:space="0" w:color="auto"/>
                        <w:bottom w:val="none" w:sz="0" w:space="0" w:color="auto"/>
                        <w:right w:val="none" w:sz="0" w:space="0" w:color="auto"/>
                      </w:divBdr>
                      <w:divsChild>
                        <w:div w:id="768307846">
                          <w:marLeft w:val="0"/>
                          <w:marRight w:val="0"/>
                          <w:marTop w:val="0"/>
                          <w:marBottom w:val="0"/>
                          <w:divBdr>
                            <w:top w:val="none" w:sz="0" w:space="0" w:color="auto"/>
                            <w:left w:val="none" w:sz="0" w:space="0" w:color="auto"/>
                            <w:bottom w:val="none" w:sz="0" w:space="0" w:color="auto"/>
                            <w:right w:val="none" w:sz="0" w:space="0" w:color="auto"/>
                          </w:divBdr>
                        </w:div>
                      </w:divsChild>
                    </w:div>
                    <w:div w:id="1581674683">
                      <w:marLeft w:val="0"/>
                      <w:marRight w:val="0"/>
                      <w:marTop w:val="0"/>
                      <w:marBottom w:val="0"/>
                      <w:divBdr>
                        <w:top w:val="none" w:sz="0" w:space="0" w:color="auto"/>
                        <w:left w:val="none" w:sz="0" w:space="0" w:color="auto"/>
                        <w:bottom w:val="none" w:sz="0" w:space="0" w:color="auto"/>
                        <w:right w:val="none" w:sz="0" w:space="0" w:color="auto"/>
                      </w:divBdr>
                      <w:divsChild>
                        <w:div w:id="1539778435">
                          <w:marLeft w:val="0"/>
                          <w:marRight w:val="0"/>
                          <w:marTop w:val="0"/>
                          <w:marBottom w:val="0"/>
                          <w:divBdr>
                            <w:top w:val="none" w:sz="0" w:space="0" w:color="auto"/>
                            <w:left w:val="none" w:sz="0" w:space="0" w:color="auto"/>
                            <w:bottom w:val="none" w:sz="0" w:space="0" w:color="auto"/>
                            <w:right w:val="none" w:sz="0" w:space="0" w:color="auto"/>
                          </w:divBdr>
                        </w:div>
                      </w:divsChild>
                    </w:div>
                    <w:div w:id="1203058957">
                      <w:marLeft w:val="0"/>
                      <w:marRight w:val="0"/>
                      <w:marTop w:val="0"/>
                      <w:marBottom w:val="0"/>
                      <w:divBdr>
                        <w:top w:val="none" w:sz="0" w:space="0" w:color="auto"/>
                        <w:left w:val="none" w:sz="0" w:space="0" w:color="auto"/>
                        <w:bottom w:val="none" w:sz="0" w:space="0" w:color="auto"/>
                        <w:right w:val="none" w:sz="0" w:space="0" w:color="auto"/>
                      </w:divBdr>
                      <w:divsChild>
                        <w:div w:id="1464078839">
                          <w:marLeft w:val="0"/>
                          <w:marRight w:val="0"/>
                          <w:marTop w:val="0"/>
                          <w:marBottom w:val="0"/>
                          <w:divBdr>
                            <w:top w:val="none" w:sz="0" w:space="0" w:color="auto"/>
                            <w:left w:val="none" w:sz="0" w:space="0" w:color="auto"/>
                            <w:bottom w:val="none" w:sz="0" w:space="0" w:color="auto"/>
                            <w:right w:val="none" w:sz="0" w:space="0" w:color="auto"/>
                          </w:divBdr>
                        </w:div>
                      </w:divsChild>
                    </w:div>
                    <w:div w:id="2011324236">
                      <w:marLeft w:val="0"/>
                      <w:marRight w:val="0"/>
                      <w:marTop w:val="0"/>
                      <w:marBottom w:val="0"/>
                      <w:divBdr>
                        <w:top w:val="none" w:sz="0" w:space="0" w:color="auto"/>
                        <w:left w:val="none" w:sz="0" w:space="0" w:color="auto"/>
                        <w:bottom w:val="none" w:sz="0" w:space="0" w:color="auto"/>
                        <w:right w:val="none" w:sz="0" w:space="0" w:color="auto"/>
                      </w:divBdr>
                      <w:divsChild>
                        <w:div w:id="892041598">
                          <w:marLeft w:val="0"/>
                          <w:marRight w:val="0"/>
                          <w:marTop w:val="0"/>
                          <w:marBottom w:val="0"/>
                          <w:divBdr>
                            <w:top w:val="none" w:sz="0" w:space="0" w:color="auto"/>
                            <w:left w:val="none" w:sz="0" w:space="0" w:color="auto"/>
                            <w:bottom w:val="none" w:sz="0" w:space="0" w:color="auto"/>
                            <w:right w:val="none" w:sz="0" w:space="0" w:color="auto"/>
                          </w:divBdr>
                        </w:div>
                      </w:divsChild>
                    </w:div>
                    <w:div w:id="2079745154">
                      <w:marLeft w:val="0"/>
                      <w:marRight w:val="0"/>
                      <w:marTop w:val="0"/>
                      <w:marBottom w:val="0"/>
                      <w:divBdr>
                        <w:top w:val="none" w:sz="0" w:space="0" w:color="auto"/>
                        <w:left w:val="none" w:sz="0" w:space="0" w:color="auto"/>
                        <w:bottom w:val="none" w:sz="0" w:space="0" w:color="auto"/>
                        <w:right w:val="none" w:sz="0" w:space="0" w:color="auto"/>
                      </w:divBdr>
                      <w:divsChild>
                        <w:div w:id="207113708">
                          <w:marLeft w:val="0"/>
                          <w:marRight w:val="0"/>
                          <w:marTop w:val="0"/>
                          <w:marBottom w:val="0"/>
                          <w:divBdr>
                            <w:top w:val="none" w:sz="0" w:space="0" w:color="auto"/>
                            <w:left w:val="none" w:sz="0" w:space="0" w:color="auto"/>
                            <w:bottom w:val="none" w:sz="0" w:space="0" w:color="auto"/>
                            <w:right w:val="none" w:sz="0" w:space="0" w:color="auto"/>
                          </w:divBdr>
                        </w:div>
                      </w:divsChild>
                    </w:div>
                    <w:div w:id="112984459">
                      <w:marLeft w:val="0"/>
                      <w:marRight w:val="0"/>
                      <w:marTop w:val="0"/>
                      <w:marBottom w:val="0"/>
                      <w:divBdr>
                        <w:top w:val="none" w:sz="0" w:space="0" w:color="auto"/>
                        <w:left w:val="none" w:sz="0" w:space="0" w:color="auto"/>
                        <w:bottom w:val="none" w:sz="0" w:space="0" w:color="auto"/>
                        <w:right w:val="none" w:sz="0" w:space="0" w:color="auto"/>
                      </w:divBdr>
                      <w:divsChild>
                        <w:div w:id="2038193462">
                          <w:marLeft w:val="0"/>
                          <w:marRight w:val="0"/>
                          <w:marTop w:val="0"/>
                          <w:marBottom w:val="0"/>
                          <w:divBdr>
                            <w:top w:val="none" w:sz="0" w:space="0" w:color="auto"/>
                            <w:left w:val="none" w:sz="0" w:space="0" w:color="auto"/>
                            <w:bottom w:val="none" w:sz="0" w:space="0" w:color="auto"/>
                            <w:right w:val="none" w:sz="0" w:space="0" w:color="auto"/>
                          </w:divBdr>
                        </w:div>
                      </w:divsChild>
                    </w:div>
                    <w:div w:id="195168752">
                      <w:marLeft w:val="0"/>
                      <w:marRight w:val="0"/>
                      <w:marTop w:val="0"/>
                      <w:marBottom w:val="0"/>
                      <w:divBdr>
                        <w:top w:val="none" w:sz="0" w:space="0" w:color="auto"/>
                        <w:left w:val="none" w:sz="0" w:space="0" w:color="auto"/>
                        <w:bottom w:val="none" w:sz="0" w:space="0" w:color="auto"/>
                        <w:right w:val="none" w:sz="0" w:space="0" w:color="auto"/>
                      </w:divBdr>
                      <w:divsChild>
                        <w:div w:id="846288102">
                          <w:marLeft w:val="0"/>
                          <w:marRight w:val="0"/>
                          <w:marTop w:val="0"/>
                          <w:marBottom w:val="0"/>
                          <w:divBdr>
                            <w:top w:val="none" w:sz="0" w:space="0" w:color="auto"/>
                            <w:left w:val="none" w:sz="0" w:space="0" w:color="auto"/>
                            <w:bottom w:val="none" w:sz="0" w:space="0" w:color="auto"/>
                            <w:right w:val="none" w:sz="0" w:space="0" w:color="auto"/>
                          </w:divBdr>
                        </w:div>
                      </w:divsChild>
                    </w:div>
                    <w:div w:id="997415433">
                      <w:marLeft w:val="0"/>
                      <w:marRight w:val="0"/>
                      <w:marTop w:val="0"/>
                      <w:marBottom w:val="0"/>
                      <w:divBdr>
                        <w:top w:val="none" w:sz="0" w:space="0" w:color="auto"/>
                        <w:left w:val="none" w:sz="0" w:space="0" w:color="auto"/>
                        <w:bottom w:val="none" w:sz="0" w:space="0" w:color="auto"/>
                        <w:right w:val="none" w:sz="0" w:space="0" w:color="auto"/>
                      </w:divBdr>
                      <w:divsChild>
                        <w:div w:id="1399355302">
                          <w:marLeft w:val="0"/>
                          <w:marRight w:val="0"/>
                          <w:marTop w:val="0"/>
                          <w:marBottom w:val="0"/>
                          <w:divBdr>
                            <w:top w:val="none" w:sz="0" w:space="0" w:color="auto"/>
                            <w:left w:val="none" w:sz="0" w:space="0" w:color="auto"/>
                            <w:bottom w:val="none" w:sz="0" w:space="0" w:color="auto"/>
                            <w:right w:val="none" w:sz="0" w:space="0" w:color="auto"/>
                          </w:divBdr>
                        </w:div>
                      </w:divsChild>
                    </w:div>
                    <w:div w:id="1158493553">
                      <w:marLeft w:val="0"/>
                      <w:marRight w:val="0"/>
                      <w:marTop w:val="0"/>
                      <w:marBottom w:val="0"/>
                      <w:divBdr>
                        <w:top w:val="none" w:sz="0" w:space="0" w:color="auto"/>
                        <w:left w:val="none" w:sz="0" w:space="0" w:color="auto"/>
                        <w:bottom w:val="none" w:sz="0" w:space="0" w:color="auto"/>
                        <w:right w:val="none" w:sz="0" w:space="0" w:color="auto"/>
                      </w:divBdr>
                      <w:divsChild>
                        <w:div w:id="968557236">
                          <w:marLeft w:val="0"/>
                          <w:marRight w:val="0"/>
                          <w:marTop w:val="0"/>
                          <w:marBottom w:val="0"/>
                          <w:divBdr>
                            <w:top w:val="none" w:sz="0" w:space="0" w:color="auto"/>
                            <w:left w:val="none" w:sz="0" w:space="0" w:color="auto"/>
                            <w:bottom w:val="none" w:sz="0" w:space="0" w:color="auto"/>
                            <w:right w:val="none" w:sz="0" w:space="0" w:color="auto"/>
                          </w:divBdr>
                        </w:div>
                      </w:divsChild>
                    </w:div>
                    <w:div w:id="260921045">
                      <w:marLeft w:val="0"/>
                      <w:marRight w:val="0"/>
                      <w:marTop w:val="0"/>
                      <w:marBottom w:val="0"/>
                      <w:divBdr>
                        <w:top w:val="none" w:sz="0" w:space="0" w:color="auto"/>
                        <w:left w:val="none" w:sz="0" w:space="0" w:color="auto"/>
                        <w:bottom w:val="none" w:sz="0" w:space="0" w:color="auto"/>
                        <w:right w:val="none" w:sz="0" w:space="0" w:color="auto"/>
                      </w:divBdr>
                      <w:divsChild>
                        <w:div w:id="1427767363">
                          <w:marLeft w:val="0"/>
                          <w:marRight w:val="0"/>
                          <w:marTop w:val="0"/>
                          <w:marBottom w:val="0"/>
                          <w:divBdr>
                            <w:top w:val="none" w:sz="0" w:space="0" w:color="auto"/>
                            <w:left w:val="none" w:sz="0" w:space="0" w:color="auto"/>
                            <w:bottom w:val="none" w:sz="0" w:space="0" w:color="auto"/>
                            <w:right w:val="none" w:sz="0" w:space="0" w:color="auto"/>
                          </w:divBdr>
                        </w:div>
                      </w:divsChild>
                    </w:div>
                    <w:div w:id="248924479">
                      <w:marLeft w:val="0"/>
                      <w:marRight w:val="0"/>
                      <w:marTop w:val="0"/>
                      <w:marBottom w:val="0"/>
                      <w:divBdr>
                        <w:top w:val="none" w:sz="0" w:space="0" w:color="auto"/>
                        <w:left w:val="none" w:sz="0" w:space="0" w:color="auto"/>
                        <w:bottom w:val="none" w:sz="0" w:space="0" w:color="auto"/>
                        <w:right w:val="none" w:sz="0" w:space="0" w:color="auto"/>
                      </w:divBdr>
                      <w:divsChild>
                        <w:div w:id="1387991345">
                          <w:marLeft w:val="0"/>
                          <w:marRight w:val="0"/>
                          <w:marTop w:val="0"/>
                          <w:marBottom w:val="0"/>
                          <w:divBdr>
                            <w:top w:val="none" w:sz="0" w:space="0" w:color="auto"/>
                            <w:left w:val="none" w:sz="0" w:space="0" w:color="auto"/>
                            <w:bottom w:val="none" w:sz="0" w:space="0" w:color="auto"/>
                            <w:right w:val="none" w:sz="0" w:space="0" w:color="auto"/>
                          </w:divBdr>
                        </w:div>
                      </w:divsChild>
                    </w:div>
                    <w:div w:id="1380472338">
                      <w:marLeft w:val="0"/>
                      <w:marRight w:val="0"/>
                      <w:marTop w:val="0"/>
                      <w:marBottom w:val="0"/>
                      <w:divBdr>
                        <w:top w:val="none" w:sz="0" w:space="0" w:color="auto"/>
                        <w:left w:val="none" w:sz="0" w:space="0" w:color="auto"/>
                        <w:bottom w:val="none" w:sz="0" w:space="0" w:color="auto"/>
                        <w:right w:val="none" w:sz="0" w:space="0" w:color="auto"/>
                      </w:divBdr>
                      <w:divsChild>
                        <w:div w:id="369841080">
                          <w:marLeft w:val="0"/>
                          <w:marRight w:val="0"/>
                          <w:marTop w:val="0"/>
                          <w:marBottom w:val="0"/>
                          <w:divBdr>
                            <w:top w:val="none" w:sz="0" w:space="0" w:color="auto"/>
                            <w:left w:val="none" w:sz="0" w:space="0" w:color="auto"/>
                            <w:bottom w:val="none" w:sz="0" w:space="0" w:color="auto"/>
                            <w:right w:val="none" w:sz="0" w:space="0" w:color="auto"/>
                          </w:divBdr>
                        </w:div>
                      </w:divsChild>
                    </w:div>
                    <w:div w:id="946426392">
                      <w:marLeft w:val="0"/>
                      <w:marRight w:val="0"/>
                      <w:marTop w:val="0"/>
                      <w:marBottom w:val="0"/>
                      <w:divBdr>
                        <w:top w:val="none" w:sz="0" w:space="0" w:color="auto"/>
                        <w:left w:val="none" w:sz="0" w:space="0" w:color="auto"/>
                        <w:bottom w:val="none" w:sz="0" w:space="0" w:color="auto"/>
                        <w:right w:val="none" w:sz="0" w:space="0" w:color="auto"/>
                      </w:divBdr>
                      <w:divsChild>
                        <w:div w:id="471293333">
                          <w:marLeft w:val="0"/>
                          <w:marRight w:val="0"/>
                          <w:marTop w:val="0"/>
                          <w:marBottom w:val="0"/>
                          <w:divBdr>
                            <w:top w:val="none" w:sz="0" w:space="0" w:color="auto"/>
                            <w:left w:val="none" w:sz="0" w:space="0" w:color="auto"/>
                            <w:bottom w:val="none" w:sz="0" w:space="0" w:color="auto"/>
                            <w:right w:val="none" w:sz="0" w:space="0" w:color="auto"/>
                          </w:divBdr>
                        </w:div>
                      </w:divsChild>
                    </w:div>
                    <w:div w:id="658311830">
                      <w:marLeft w:val="0"/>
                      <w:marRight w:val="0"/>
                      <w:marTop w:val="0"/>
                      <w:marBottom w:val="0"/>
                      <w:divBdr>
                        <w:top w:val="none" w:sz="0" w:space="0" w:color="auto"/>
                        <w:left w:val="none" w:sz="0" w:space="0" w:color="auto"/>
                        <w:bottom w:val="none" w:sz="0" w:space="0" w:color="auto"/>
                        <w:right w:val="none" w:sz="0" w:space="0" w:color="auto"/>
                      </w:divBdr>
                      <w:divsChild>
                        <w:div w:id="338393458">
                          <w:marLeft w:val="0"/>
                          <w:marRight w:val="0"/>
                          <w:marTop w:val="0"/>
                          <w:marBottom w:val="0"/>
                          <w:divBdr>
                            <w:top w:val="none" w:sz="0" w:space="0" w:color="auto"/>
                            <w:left w:val="none" w:sz="0" w:space="0" w:color="auto"/>
                            <w:bottom w:val="none" w:sz="0" w:space="0" w:color="auto"/>
                            <w:right w:val="none" w:sz="0" w:space="0" w:color="auto"/>
                          </w:divBdr>
                        </w:div>
                      </w:divsChild>
                    </w:div>
                    <w:div w:id="1302031662">
                      <w:marLeft w:val="0"/>
                      <w:marRight w:val="0"/>
                      <w:marTop w:val="0"/>
                      <w:marBottom w:val="0"/>
                      <w:divBdr>
                        <w:top w:val="none" w:sz="0" w:space="0" w:color="auto"/>
                        <w:left w:val="none" w:sz="0" w:space="0" w:color="auto"/>
                        <w:bottom w:val="none" w:sz="0" w:space="0" w:color="auto"/>
                        <w:right w:val="none" w:sz="0" w:space="0" w:color="auto"/>
                      </w:divBdr>
                      <w:divsChild>
                        <w:div w:id="564681246">
                          <w:marLeft w:val="0"/>
                          <w:marRight w:val="0"/>
                          <w:marTop w:val="0"/>
                          <w:marBottom w:val="0"/>
                          <w:divBdr>
                            <w:top w:val="none" w:sz="0" w:space="0" w:color="auto"/>
                            <w:left w:val="none" w:sz="0" w:space="0" w:color="auto"/>
                            <w:bottom w:val="none" w:sz="0" w:space="0" w:color="auto"/>
                            <w:right w:val="none" w:sz="0" w:space="0" w:color="auto"/>
                          </w:divBdr>
                        </w:div>
                      </w:divsChild>
                    </w:div>
                    <w:div w:id="806581175">
                      <w:marLeft w:val="0"/>
                      <w:marRight w:val="0"/>
                      <w:marTop w:val="0"/>
                      <w:marBottom w:val="0"/>
                      <w:divBdr>
                        <w:top w:val="none" w:sz="0" w:space="0" w:color="auto"/>
                        <w:left w:val="none" w:sz="0" w:space="0" w:color="auto"/>
                        <w:bottom w:val="none" w:sz="0" w:space="0" w:color="auto"/>
                        <w:right w:val="none" w:sz="0" w:space="0" w:color="auto"/>
                      </w:divBdr>
                      <w:divsChild>
                        <w:div w:id="916861663">
                          <w:marLeft w:val="0"/>
                          <w:marRight w:val="0"/>
                          <w:marTop w:val="0"/>
                          <w:marBottom w:val="0"/>
                          <w:divBdr>
                            <w:top w:val="none" w:sz="0" w:space="0" w:color="auto"/>
                            <w:left w:val="none" w:sz="0" w:space="0" w:color="auto"/>
                            <w:bottom w:val="none" w:sz="0" w:space="0" w:color="auto"/>
                            <w:right w:val="none" w:sz="0" w:space="0" w:color="auto"/>
                          </w:divBdr>
                        </w:div>
                      </w:divsChild>
                    </w:div>
                    <w:div w:id="2015525313">
                      <w:marLeft w:val="0"/>
                      <w:marRight w:val="0"/>
                      <w:marTop w:val="0"/>
                      <w:marBottom w:val="0"/>
                      <w:divBdr>
                        <w:top w:val="none" w:sz="0" w:space="0" w:color="auto"/>
                        <w:left w:val="none" w:sz="0" w:space="0" w:color="auto"/>
                        <w:bottom w:val="none" w:sz="0" w:space="0" w:color="auto"/>
                        <w:right w:val="none" w:sz="0" w:space="0" w:color="auto"/>
                      </w:divBdr>
                      <w:divsChild>
                        <w:div w:id="1543207848">
                          <w:marLeft w:val="0"/>
                          <w:marRight w:val="0"/>
                          <w:marTop w:val="0"/>
                          <w:marBottom w:val="0"/>
                          <w:divBdr>
                            <w:top w:val="none" w:sz="0" w:space="0" w:color="auto"/>
                            <w:left w:val="none" w:sz="0" w:space="0" w:color="auto"/>
                            <w:bottom w:val="none" w:sz="0" w:space="0" w:color="auto"/>
                            <w:right w:val="none" w:sz="0" w:space="0" w:color="auto"/>
                          </w:divBdr>
                        </w:div>
                      </w:divsChild>
                    </w:div>
                    <w:div w:id="1193959049">
                      <w:marLeft w:val="0"/>
                      <w:marRight w:val="0"/>
                      <w:marTop w:val="0"/>
                      <w:marBottom w:val="0"/>
                      <w:divBdr>
                        <w:top w:val="none" w:sz="0" w:space="0" w:color="auto"/>
                        <w:left w:val="none" w:sz="0" w:space="0" w:color="auto"/>
                        <w:bottom w:val="none" w:sz="0" w:space="0" w:color="auto"/>
                        <w:right w:val="none" w:sz="0" w:space="0" w:color="auto"/>
                      </w:divBdr>
                      <w:divsChild>
                        <w:div w:id="167522379">
                          <w:marLeft w:val="0"/>
                          <w:marRight w:val="0"/>
                          <w:marTop w:val="0"/>
                          <w:marBottom w:val="0"/>
                          <w:divBdr>
                            <w:top w:val="none" w:sz="0" w:space="0" w:color="auto"/>
                            <w:left w:val="none" w:sz="0" w:space="0" w:color="auto"/>
                            <w:bottom w:val="none" w:sz="0" w:space="0" w:color="auto"/>
                            <w:right w:val="none" w:sz="0" w:space="0" w:color="auto"/>
                          </w:divBdr>
                        </w:div>
                      </w:divsChild>
                    </w:div>
                    <w:div w:id="184174092">
                      <w:marLeft w:val="0"/>
                      <w:marRight w:val="0"/>
                      <w:marTop w:val="0"/>
                      <w:marBottom w:val="0"/>
                      <w:divBdr>
                        <w:top w:val="none" w:sz="0" w:space="0" w:color="auto"/>
                        <w:left w:val="none" w:sz="0" w:space="0" w:color="auto"/>
                        <w:bottom w:val="none" w:sz="0" w:space="0" w:color="auto"/>
                        <w:right w:val="none" w:sz="0" w:space="0" w:color="auto"/>
                      </w:divBdr>
                      <w:divsChild>
                        <w:div w:id="1055472401">
                          <w:marLeft w:val="0"/>
                          <w:marRight w:val="0"/>
                          <w:marTop w:val="0"/>
                          <w:marBottom w:val="0"/>
                          <w:divBdr>
                            <w:top w:val="none" w:sz="0" w:space="0" w:color="auto"/>
                            <w:left w:val="none" w:sz="0" w:space="0" w:color="auto"/>
                            <w:bottom w:val="none" w:sz="0" w:space="0" w:color="auto"/>
                            <w:right w:val="none" w:sz="0" w:space="0" w:color="auto"/>
                          </w:divBdr>
                        </w:div>
                      </w:divsChild>
                    </w:div>
                    <w:div w:id="615332762">
                      <w:marLeft w:val="0"/>
                      <w:marRight w:val="0"/>
                      <w:marTop w:val="0"/>
                      <w:marBottom w:val="0"/>
                      <w:divBdr>
                        <w:top w:val="none" w:sz="0" w:space="0" w:color="auto"/>
                        <w:left w:val="none" w:sz="0" w:space="0" w:color="auto"/>
                        <w:bottom w:val="none" w:sz="0" w:space="0" w:color="auto"/>
                        <w:right w:val="none" w:sz="0" w:space="0" w:color="auto"/>
                      </w:divBdr>
                      <w:divsChild>
                        <w:div w:id="1295600596">
                          <w:marLeft w:val="0"/>
                          <w:marRight w:val="0"/>
                          <w:marTop w:val="0"/>
                          <w:marBottom w:val="0"/>
                          <w:divBdr>
                            <w:top w:val="none" w:sz="0" w:space="0" w:color="auto"/>
                            <w:left w:val="none" w:sz="0" w:space="0" w:color="auto"/>
                            <w:bottom w:val="none" w:sz="0" w:space="0" w:color="auto"/>
                            <w:right w:val="none" w:sz="0" w:space="0" w:color="auto"/>
                          </w:divBdr>
                        </w:div>
                      </w:divsChild>
                    </w:div>
                    <w:div w:id="1831293056">
                      <w:marLeft w:val="0"/>
                      <w:marRight w:val="0"/>
                      <w:marTop w:val="0"/>
                      <w:marBottom w:val="0"/>
                      <w:divBdr>
                        <w:top w:val="none" w:sz="0" w:space="0" w:color="auto"/>
                        <w:left w:val="none" w:sz="0" w:space="0" w:color="auto"/>
                        <w:bottom w:val="none" w:sz="0" w:space="0" w:color="auto"/>
                        <w:right w:val="none" w:sz="0" w:space="0" w:color="auto"/>
                      </w:divBdr>
                      <w:divsChild>
                        <w:div w:id="684865052">
                          <w:marLeft w:val="0"/>
                          <w:marRight w:val="0"/>
                          <w:marTop w:val="0"/>
                          <w:marBottom w:val="0"/>
                          <w:divBdr>
                            <w:top w:val="none" w:sz="0" w:space="0" w:color="auto"/>
                            <w:left w:val="none" w:sz="0" w:space="0" w:color="auto"/>
                            <w:bottom w:val="none" w:sz="0" w:space="0" w:color="auto"/>
                            <w:right w:val="none" w:sz="0" w:space="0" w:color="auto"/>
                          </w:divBdr>
                        </w:div>
                      </w:divsChild>
                    </w:div>
                    <w:div w:id="44329506">
                      <w:marLeft w:val="0"/>
                      <w:marRight w:val="0"/>
                      <w:marTop w:val="0"/>
                      <w:marBottom w:val="0"/>
                      <w:divBdr>
                        <w:top w:val="none" w:sz="0" w:space="0" w:color="auto"/>
                        <w:left w:val="none" w:sz="0" w:space="0" w:color="auto"/>
                        <w:bottom w:val="none" w:sz="0" w:space="0" w:color="auto"/>
                        <w:right w:val="none" w:sz="0" w:space="0" w:color="auto"/>
                      </w:divBdr>
                      <w:divsChild>
                        <w:div w:id="1517888925">
                          <w:marLeft w:val="0"/>
                          <w:marRight w:val="0"/>
                          <w:marTop w:val="0"/>
                          <w:marBottom w:val="0"/>
                          <w:divBdr>
                            <w:top w:val="none" w:sz="0" w:space="0" w:color="auto"/>
                            <w:left w:val="none" w:sz="0" w:space="0" w:color="auto"/>
                            <w:bottom w:val="none" w:sz="0" w:space="0" w:color="auto"/>
                            <w:right w:val="none" w:sz="0" w:space="0" w:color="auto"/>
                          </w:divBdr>
                        </w:div>
                      </w:divsChild>
                    </w:div>
                    <w:div w:id="250164824">
                      <w:marLeft w:val="0"/>
                      <w:marRight w:val="0"/>
                      <w:marTop w:val="0"/>
                      <w:marBottom w:val="0"/>
                      <w:divBdr>
                        <w:top w:val="none" w:sz="0" w:space="0" w:color="auto"/>
                        <w:left w:val="none" w:sz="0" w:space="0" w:color="auto"/>
                        <w:bottom w:val="none" w:sz="0" w:space="0" w:color="auto"/>
                        <w:right w:val="none" w:sz="0" w:space="0" w:color="auto"/>
                      </w:divBdr>
                      <w:divsChild>
                        <w:div w:id="1208301636">
                          <w:marLeft w:val="0"/>
                          <w:marRight w:val="0"/>
                          <w:marTop w:val="0"/>
                          <w:marBottom w:val="0"/>
                          <w:divBdr>
                            <w:top w:val="none" w:sz="0" w:space="0" w:color="auto"/>
                            <w:left w:val="none" w:sz="0" w:space="0" w:color="auto"/>
                            <w:bottom w:val="none" w:sz="0" w:space="0" w:color="auto"/>
                            <w:right w:val="none" w:sz="0" w:space="0" w:color="auto"/>
                          </w:divBdr>
                        </w:div>
                      </w:divsChild>
                    </w:div>
                    <w:div w:id="28843863">
                      <w:marLeft w:val="0"/>
                      <w:marRight w:val="0"/>
                      <w:marTop w:val="0"/>
                      <w:marBottom w:val="0"/>
                      <w:divBdr>
                        <w:top w:val="none" w:sz="0" w:space="0" w:color="auto"/>
                        <w:left w:val="none" w:sz="0" w:space="0" w:color="auto"/>
                        <w:bottom w:val="none" w:sz="0" w:space="0" w:color="auto"/>
                        <w:right w:val="none" w:sz="0" w:space="0" w:color="auto"/>
                      </w:divBdr>
                      <w:divsChild>
                        <w:div w:id="1407918733">
                          <w:marLeft w:val="0"/>
                          <w:marRight w:val="0"/>
                          <w:marTop w:val="0"/>
                          <w:marBottom w:val="0"/>
                          <w:divBdr>
                            <w:top w:val="none" w:sz="0" w:space="0" w:color="auto"/>
                            <w:left w:val="none" w:sz="0" w:space="0" w:color="auto"/>
                            <w:bottom w:val="none" w:sz="0" w:space="0" w:color="auto"/>
                            <w:right w:val="none" w:sz="0" w:space="0" w:color="auto"/>
                          </w:divBdr>
                        </w:div>
                      </w:divsChild>
                    </w:div>
                    <w:div w:id="1682658477">
                      <w:marLeft w:val="0"/>
                      <w:marRight w:val="0"/>
                      <w:marTop w:val="0"/>
                      <w:marBottom w:val="0"/>
                      <w:divBdr>
                        <w:top w:val="none" w:sz="0" w:space="0" w:color="auto"/>
                        <w:left w:val="none" w:sz="0" w:space="0" w:color="auto"/>
                        <w:bottom w:val="none" w:sz="0" w:space="0" w:color="auto"/>
                        <w:right w:val="none" w:sz="0" w:space="0" w:color="auto"/>
                      </w:divBdr>
                      <w:divsChild>
                        <w:div w:id="1420715601">
                          <w:marLeft w:val="0"/>
                          <w:marRight w:val="0"/>
                          <w:marTop w:val="0"/>
                          <w:marBottom w:val="0"/>
                          <w:divBdr>
                            <w:top w:val="none" w:sz="0" w:space="0" w:color="auto"/>
                            <w:left w:val="none" w:sz="0" w:space="0" w:color="auto"/>
                            <w:bottom w:val="none" w:sz="0" w:space="0" w:color="auto"/>
                            <w:right w:val="none" w:sz="0" w:space="0" w:color="auto"/>
                          </w:divBdr>
                        </w:div>
                      </w:divsChild>
                    </w:div>
                    <w:div w:id="1801848937">
                      <w:marLeft w:val="0"/>
                      <w:marRight w:val="0"/>
                      <w:marTop w:val="0"/>
                      <w:marBottom w:val="0"/>
                      <w:divBdr>
                        <w:top w:val="none" w:sz="0" w:space="0" w:color="auto"/>
                        <w:left w:val="none" w:sz="0" w:space="0" w:color="auto"/>
                        <w:bottom w:val="none" w:sz="0" w:space="0" w:color="auto"/>
                        <w:right w:val="none" w:sz="0" w:space="0" w:color="auto"/>
                      </w:divBdr>
                      <w:divsChild>
                        <w:div w:id="619650193">
                          <w:marLeft w:val="0"/>
                          <w:marRight w:val="0"/>
                          <w:marTop w:val="0"/>
                          <w:marBottom w:val="0"/>
                          <w:divBdr>
                            <w:top w:val="none" w:sz="0" w:space="0" w:color="auto"/>
                            <w:left w:val="none" w:sz="0" w:space="0" w:color="auto"/>
                            <w:bottom w:val="none" w:sz="0" w:space="0" w:color="auto"/>
                            <w:right w:val="none" w:sz="0" w:space="0" w:color="auto"/>
                          </w:divBdr>
                        </w:div>
                      </w:divsChild>
                    </w:div>
                    <w:div w:id="1355113561">
                      <w:marLeft w:val="0"/>
                      <w:marRight w:val="0"/>
                      <w:marTop w:val="0"/>
                      <w:marBottom w:val="0"/>
                      <w:divBdr>
                        <w:top w:val="none" w:sz="0" w:space="0" w:color="auto"/>
                        <w:left w:val="none" w:sz="0" w:space="0" w:color="auto"/>
                        <w:bottom w:val="none" w:sz="0" w:space="0" w:color="auto"/>
                        <w:right w:val="none" w:sz="0" w:space="0" w:color="auto"/>
                      </w:divBdr>
                      <w:divsChild>
                        <w:div w:id="10820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548393">
      <w:bodyDiv w:val="1"/>
      <w:marLeft w:val="0"/>
      <w:marRight w:val="0"/>
      <w:marTop w:val="0"/>
      <w:marBottom w:val="0"/>
      <w:divBdr>
        <w:top w:val="none" w:sz="0" w:space="0" w:color="auto"/>
        <w:left w:val="none" w:sz="0" w:space="0" w:color="auto"/>
        <w:bottom w:val="none" w:sz="0" w:space="0" w:color="auto"/>
        <w:right w:val="none" w:sz="0" w:space="0" w:color="auto"/>
      </w:divBdr>
    </w:div>
    <w:div w:id="1953973472">
      <w:bodyDiv w:val="1"/>
      <w:marLeft w:val="0"/>
      <w:marRight w:val="0"/>
      <w:marTop w:val="0"/>
      <w:marBottom w:val="0"/>
      <w:divBdr>
        <w:top w:val="none" w:sz="0" w:space="0" w:color="auto"/>
        <w:left w:val="none" w:sz="0" w:space="0" w:color="auto"/>
        <w:bottom w:val="none" w:sz="0" w:space="0" w:color="auto"/>
        <w:right w:val="none" w:sz="0" w:space="0" w:color="auto"/>
      </w:divBdr>
    </w:div>
    <w:div w:id="2075615142">
      <w:bodyDiv w:val="1"/>
      <w:marLeft w:val="0"/>
      <w:marRight w:val="0"/>
      <w:marTop w:val="0"/>
      <w:marBottom w:val="0"/>
      <w:divBdr>
        <w:top w:val="none" w:sz="0" w:space="0" w:color="auto"/>
        <w:left w:val="none" w:sz="0" w:space="0" w:color="auto"/>
        <w:bottom w:val="none" w:sz="0" w:space="0" w:color="auto"/>
        <w:right w:val="none" w:sz="0" w:space="0" w:color="auto"/>
      </w:divBdr>
      <w:divsChild>
        <w:div w:id="739333820">
          <w:marLeft w:val="0"/>
          <w:marRight w:val="0"/>
          <w:marTop w:val="0"/>
          <w:marBottom w:val="0"/>
          <w:divBdr>
            <w:top w:val="none" w:sz="0" w:space="0" w:color="auto"/>
            <w:left w:val="none" w:sz="0" w:space="0" w:color="auto"/>
            <w:bottom w:val="none" w:sz="0" w:space="0" w:color="auto"/>
            <w:right w:val="none" w:sz="0" w:space="0" w:color="auto"/>
          </w:divBdr>
          <w:divsChild>
            <w:div w:id="186136898">
              <w:marLeft w:val="0"/>
              <w:marRight w:val="0"/>
              <w:marTop w:val="0"/>
              <w:marBottom w:val="0"/>
              <w:divBdr>
                <w:top w:val="none" w:sz="0" w:space="0" w:color="auto"/>
                <w:left w:val="none" w:sz="0" w:space="0" w:color="auto"/>
                <w:bottom w:val="none" w:sz="0" w:space="0" w:color="auto"/>
                <w:right w:val="none" w:sz="0" w:space="0" w:color="auto"/>
              </w:divBdr>
              <w:divsChild>
                <w:div w:id="1838419213">
                  <w:marLeft w:val="0"/>
                  <w:marRight w:val="0"/>
                  <w:marTop w:val="0"/>
                  <w:marBottom w:val="0"/>
                  <w:divBdr>
                    <w:top w:val="none" w:sz="0" w:space="0" w:color="auto"/>
                    <w:left w:val="none" w:sz="0" w:space="0" w:color="auto"/>
                    <w:bottom w:val="none" w:sz="0" w:space="0" w:color="auto"/>
                    <w:right w:val="none" w:sz="0" w:space="0" w:color="auto"/>
                  </w:divBdr>
                </w:div>
                <w:div w:id="824320709">
                  <w:marLeft w:val="0"/>
                  <w:marRight w:val="0"/>
                  <w:marTop w:val="0"/>
                  <w:marBottom w:val="0"/>
                  <w:divBdr>
                    <w:top w:val="none" w:sz="0" w:space="0" w:color="auto"/>
                    <w:left w:val="none" w:sz="0" w:space="0" w:color="auto"/>
                    <w:bottom w:val="none" w:sz="0" w:space="0" w:color="auto"/>
                    <w:right w:val="none" w:sz="0" w:space="0" w:color="auto"/>
                  </w:divBdr>
                </w:div>
                <w:div w:id="1787308737">
                  <w:marLeft w:val="0"/>
                  <w:marRight w:val="0"/>
                  <w:marTop w:val="0"/>
                  <w:marBottom w:val="0"/>
                  <w:divBdr>
                    <w:top w:val="none" w:sz="0" w:space="0" w:color="auto"/>
                    <w:left w:val="none" w:sz="0" w:space="0" w:color="auto"/>
                    <w:bottom w:val="none" w:sz="0" w:space="0" w:color="auto"/>
                    <w:right w:val="none" w:sz="0" w:space="0" w:color="auto"/>
                  </w:divBdr>
                </w:div>
                <w:div w:id="917708922">
                  <w:marLeft w:val="0"/>
                  <w:marRight w:val="0"/>
                  <w:marTop w:val="0"/>
                  <w:marBottom w:val="0"/>
                  <w:divBdr>
                    <w:top w:val="none" w:sz="0" w:space="0" w:color="auto"/>
                    <w:left w:val="none" w:sz="0" w:space="0" w:color="auto"/>
                    <w:bottom w:val="none" w:sz="0" w:space="0" w:color="auto"/>
                    <w:right w:val="none" w:sz="0" w:space="0" w:color="auto"/>
                  </w:divBdr>
                </w:div>
                <w:div w:id="1866165173">
                  <w:marLeft w:val="0"/>
                  <w:marRight w:val="0"/>
                  <w:marTop w:val="0"/>
                  <w:marBottom w:val="0"/>
                  <w:divBdr>
                    <w:top w:val="none" w:sz="0" w:space="0" w:color="auto"/>
                    <w:left w:val="none" w:sz="0" w:space="0" w:color="auto"/>
                    <w:bottom w:val="none" w:sz="0" w:space="0" w:color="auto"/>
                    <w:right w:val="none" w:sz="0" w:space="0" w:color="auto"/>
                  </w:divBdr>
                </w:div>
                <w:div w:id="352533544">
                  <w:marLeft w:val="0"/>
                  <w:marRight w:val="0"/>
                  <w:marTop w:val="0"/>
                  <w:marBottom w:val="0"/>
                  <w:divBdr>
                    <w:top w:val="none" w:sz="0" w:space="0" w:color="auto"/>
                    <w:left w:val="none" w:sz="0" w:space="0" w:color="auto"/>
                    <w:bottom w:val="none" w:sz="0" w:space="0" w:color="auto"/>
                    <w:right w:val="none" w:sz="0" w:space="0" w:color="auto"/>
                  </w:divBdr>
                </w:div>
                <w:div w:id="1912614108">
                  <w:marLeft w:val="0"/>
                  <w:marRight w:val="0"/>
                  <w:marTop w:val="0"/>
                  <w:marBottom w:val="0"/>
                  <w:divBdr>
                    <w:top w:val="none" w:sz="0" w:space="0" w:color="auto"/>
                    <w:left w:val="none" w:sz="0" w:space="0" w:color="auto"/>
                    <w:bottom w:val="none" w:sz="0" w:space="0" w:color="auto"/>
                    <w:right w:val="none" w:sz="0" w:space="0" w:color="auto"/>
                  </w:divBdr>
                </w:div>
                <w:div w:id="2081828917">
                  <w:marLeft w:val="0"/>
                  <w:marRight w:val="0"/>
                  <w:marTop w:val="0"/>
                  <w:marBottom w:val="0"/>
                  <w:divBdr>
                    <w:top w:val="none" w:sz="0" w:space="0" w:color="auto"/>
                    <w:left w:val="none" w:sz="0" w:space="0" w:color="auto"/>
                    <w:bottom w:val="none" w:sz="0" w:space="0" w:color="auto"/>
                    <w:right w:val="none" w:sz="0" w:space="0" w:color="auto"/>
                  </w:divBdr>
                </w:div>
                <w:div w:id="130054342">
                  <w:marLeft w:val="0"/>
                  <w:marRight w:val="0"/>
                  <w:marTop w:val="0"/>
                  <w:marBottom w:val="0"/>
                  <w:divBdr>
                    <w:top w:val="none" w:sz="0" w:space="0" w:color="auto"/>
                    <w:left w:val="none" w:sz="0" w:space="0" w:color="auto"/>
                    <w:bottom w:val="none" w:sz="0" w:space="0" w:color="auto"/>
                    <w:right w:val="none" w:sz="0" w:space="0" w:color="auto"/>
                  </w:divBdr>
                </w:div>
                <w:div w:id="1324511">
                  <w:marLeft w:val="0"/>
                  <w:marRight w:val="0"/>
                  <w:marTop w:val="0"/>
                  <w:marBottom w:val="0"/>
                  <w:divBdr>
                    <w:top w:val="none" w:sz="0" w:space="0" w:color="auto"/>
                    <w:left w:val="none" w:sz="0" w:space="0" w:color="auto"/>
                    <w:bottom w:val="none" w:sz="0" w:space="0" w:color="auto"/>
                    <w:right w:val="none" w:sz="0" w:space="0" w:color="auto"/>
                  </w:divBdr>
                </w:div>
                <w:div w:id="363987313">
                  <w:marLeft w:val="0"/>
                  <w:marRight w:val="0"/>
                  <w:marTop w:val="0"/>
                  <w:marBottom w:val="0"/>
                  <w:divBdr>
                    <w:top w:val="none" w:sz="0" w:space="0" w:color="auto"/>
                    <w:left w:val="none" w:sz="0" w:space="0" w:color="auto"/>
                    <w:bottom w:val="none" w:sz="0" w:space="0" w:color="auto"/>
                    <w:right w:val="none" w:sz="0" w:space="0" w:color="auto"/>
                  </w:divBdr>
                </w:div>
                <w:div w:id="24911820">
                  <w:marLeft w:val="0"/>
                  <w:marRight w:val="0"/>
                  <w:marTop w:val="0"/>
                  <w:marBottom w:val="0"/>
                  <w:divBdr>
                    <w:top w:val="none" w:sz="0" w:space="0" w:color="auto"/>
                    <w:left w:val="none" w:sz="0" w:space="0" w:color="auto"/>
                    <w:bottom w:val="none" w:sz="0" w:space="0" w:color="auto"/>
                    <w:right w:val="none" w:sz="0" w:space="0" w:color="auto"/>
                  </w:divBdr>
                </w:div>
                <w:div w:id="199903617">
                  <w:marLeft w:val="0"/>
                  <w:marRight w:val="0"/>
                  <w:marTop w:val="0"/>
                  <w:marBottom w:val="0"/>
                  <w:divBdr>
                    <w:top w:val="none" w:sz="0" w:space="0" w:color="auto"/>
                    <w:left w:val="none" w:sz="0" w:space="0" w:color="auto"/>
                    <w:bottom w:val="none" w:sz="0" w:space="0" w:color="auto"/>
                    <w:right w:val="none" w:sz="0" w:space="0" w:color="auto"/>
                  </w:divBdr>
                </w:div>
                <w:div w:id="1500265162">
                  <w:marLeft w:val="0"/>
                  <w:marRight w:val="0"/>
                  <w:marTop w:val="0"/>
                  <w:marBottom w:val="0"/>
                  <w:divBdr>
                    <w:top w:val="none" w:sz="0" w:space="0" w:color="auto"/>
                    <w:left w:val="none" w:sz="0" w:space="0" w:color="auto"/>
                    <w:bottom w:val="none" w:sz="0" w:space="0" w:color="auto"/>
                    <w:right w:val="none" w:sz="0" w:space="0" w:color="auto"/>
                  </w:divBdr>
                </w:div>
                <w:div w:id="1921056855">
                  <w:marLeft w:val="0"/>
                  <w:marRight w:val="0"/>
                  <w:marTop w:val="0"/>
                  <w:marBottom w:val="0"/>
                  <w:divBdr>
                    <w:top w:val="none" w:sz="0" w:space="0" w:color="auto"/>
                    <w:left w:val="none" w:sz="0" w:space="0" w:color="auto"/>
                    <w:bottom w:val="none" w:sz="0" w:space="0" w:color="auto"/>
                    <w:right w:val="none" w:sz="0" w:space="0" w:color="auto"/>
                  </w:divBdr>
                </w:div>
                <w:div w:id="14040919">
                  <w:marLeft w:val="0"/>
                  <w:marRight w:val="0"/>
                  <w:marTop w:val="0"/>
                  <w:marBottom w:val="0"/>
                  <w:divBdr>
                    <w:top w:val="none" w:sz="0" w:space="0" w:color="auto"/>
                    <w:left w:val="none" w:sz="0" w:space="0" w:color="auto"/>
                    <w:bottom w:val="none" w:sz="0" w:space="0" w:color="auto"/>
                    <w:right w:val="none" w:sz="0" w:space="0" w:color="auto"/>
                  </w:divBdr>
                </w:div>
                <w:div w:id="228468687">
                  <w:marLeft w:val="0"/>
                  <w:marRight w:val="0"/>
                  <w:marTop w:val="0"/>
                  <w:marBottom w:val="0"/>
                  <w:divBdr>
                    <w:top w:val="none" w:sz="0" w:space="0" w:color="auto"/>
                    <w:left w:val="none" w:sz="0" w:space="0" w:color="auto"/>
                    <w:bottom w:val="none" w:sz="0" w:space="0" w:color="auto"/>
                    <w:right w:val="none" w:sz="0" w:space="0" w:color="auto"/>
                  </w:divBdr>
                </w:div>
                <w:div w:id="1438793250">
                  <w:marLeft w:val="0"/>
                  <w:marRight w:val="0"/>
                  <w:marTop w:val="0"/>
                  <w:marBottom w:val="0"/>
                  <w:divBdr>
                    <w:top w:val="none" w:sz="0" w:space="0" w:color="auto"/>
                    <w:left w:val="none" w:sz="0" w:space="0" w:color="auto"/>
                    <w:bottom w:val="none" w:sz="0" w:space="0" w:color="auto"/>
                    <w:right w:val="none" w:sz="0" w:space="0" w:color="auto"/>
                  </w:divBdr>
                </w:div>
                <w:div w:id="991102897">
                  <w:marLeft w:val="0"/>
                  <w:marRight w:val="0"/>
                  <w:marTop w:val="0"/>
                  <w:marBottom w:val="0"/>
                  <w:divBdr>
                    <w:top w:val="none" w:sz="0" w:space="0" w:color="auto"/>
                    <w:left w:val="none" w:sz="0" w:space="0" w:color="auto"/>
                    <w:bottom w:val="none" w:sz="0" w:space="0" w:color="auto"/>
                    <w:right w:val="none" w:sz="0" w:space="0" w:color="auto"/>
                  </w:divBdr>
                </w:div>
                <w:div w:id="412045325">
                  <w:marLeft w:val="0"/>
                  <w:marRight w:val="0"/>
                  <w:marTop w:val="0"/>
                  <w:marBottom w:val="0"/>
                  <w:divBdr>
                    <w:top w:val="none" w:sz="0" w:space="0" w:color="auto"/>
                    <w:left w:val="none" w:sz="0" w:space="0" w:color="auto"/>
                    <w:bottom w:val="none" w:sz="0" w:space="0" w:color="auto"/>
                    <w:right w:val="none" w:sz="0" w:space="0" w:color="auto"/>
                  </w:divBdr>
                </w:div>
                <w:div w:id="855968018">
                  <w:marLeft w:val="0"/>
                  <w:marRight w:val="0"/>
                  <w:marTop w:val="0"/>
                  <w:marBottom w:val="0"/>
                  <w:divBdr>
                    <w:top w:val="none" w:sz="0" w:space="0" w:color="auto"/>
                    <w:left w:val="none" w:sz="0" w:space="0" w:color="auto"/>
                    <w:bottom w:val="none" w:sz="0" w:space="0" w:color="auto"/>
                    <w:right w:val="none" w:sz="0" w:space="0" w:color="auto"/>
                  </w:divBdr>
                </w:div>
                <w:div w:id="254293245">
                  <w:marLeft w:val="0"/>
                  <w:marRight w:val="0"/>
                  <w:marTop w:val="0"/>
                  <w:marBottom w:val="0"/>
                  <w:divBdr>
                    <w:top w:val="none" w:sz="0" w:space="0" w:color="auto"/>
                    <w:left w:val="none" w:sz="0" w:space="0" w:color="auto"/>
                    <w:bottom w:val="none" w:sz="0" w:space="0" w:color="auto"/>
                    <w:right w:val="none" w:sz="0" w:space="0" w:color="auto"/>
                  </w:divBdr>
                </w:div>
                <w:div w:id="1403675183">
                  <w:marLeft w:val="0"/>
                  <w:marRight w:val="0"/>
                  <w:marTop w:val="0"/>
                  <w:marBottom w:val="0"/>
                  <w:divBdr>
                    <w:top w:val="none" w:sz="0" w:space="0" w:color="auto"/>
                    <w:left w:val="none" w:sz="0" w:space="0" w:color="auto"/>
                    <w:bottom w:val="none" w:sz="0" w:space="0" w:color="auto"/>
                    <w:right w:val="none" w:sz="0" w:space="0" w:color="auto"/>
                  </w:divBdr>
                </w:div>
                <w:div w:id="1244948683">
                  <w:marLeft w:val="0"/>
                  <w:marRight w:val="0"/>
                  <w:marTop w:val="0"/>
                  <w:marBottom w:val="0"/>
                  <w:divBdr>
                    <w:top w:val="none" w:sz="0" w:space="0" w:color="auto"/>
                    <w:left w:val="none" w:sz="0" w:space="0" w:color="auto"/>
                    <w:bottom w:val="none" w:sz="0" w:space="0" w:color="auto"/>
                    <w:right w:val="none" w:sz="0" w:space="0" w:color="auto"/>
                  </w:divBdr>
                </w:div>
                <w:div w:id="1364986646">
                  <w:marLeft w:val="0"/>
                  <w:marRight w:val="0"/>
                  <w:marTop w:val="0"/>
                  <w:marBottom w:val="0"/>
                  <w:divBdr>
                    <w:top w:val="none" w:sz="0" w:space="0" w:color="auto"/>
                    <w:left w:val="none" w:sz="0" w:space="0" w:color="auto"/>
                    <w:bottom w:val="none" w:sz="0" w:space="0" w:color="auto"/>
                    <w:right w:val="none" w:sz="0" w:space="0" w:color="auto"/>
                  </w:divBdr>
                </w:div>
                <w:div w:id="1401710510">
                  <w:marLeft w:val="0"/>
                  <w:marRight w:val="0"/>
                  <w:marTop w:val="0"/>
                  <w:marBottom w:val="0"/>
                  <w:divBdr>
                    <w:top w:val="none" w:sz="0" w:space="0" w:color="auto"/>
                    <w:left w:val="none" w:sz="0" w:space="0" w:color="auto"/>
                    <w:bottom w:val="none" w:sz="0" w:space="0" w:color="auto"/>
                    <w:right w:val="none" w:sz="0" w:space="0" w:color="auto"/>
                  </w:divBdr>
                </w:div>
                <w:div w:id="923487815">
                  <w:marLeft w:val="0"/>
                  <w:marRight w:val="0"/>
                  <w:marTop w:val="0"/>
                  <w:marBottom w:val="0"/>
                  <w:divBdr>
                    <w:top w:val="none" w:sz="0" w:space="0" w:color="auto"/>
                    <w:left w:val="none" w:sz="0" w:space="0" w:color="auto"/>
                    <w:bottom w:val="none" w:sz="0" w:space="0" w:color="auto"/>
                    <w:right w:val="none" w:sz="0" w:space="0" w:color="auto"/>
                  </w:divBdr>
                </w:div>
                <w:div w:id="384649775">
                  <w:marLeft w:val="0"/>
                  <w:marRight w:val="0"/>
                  <w:marTop w:val="0"/>
                  <w:marBottom w:val="0"/>
                  <w:divBdr>
                    <w:top w:val="none" w:sz="0" w:space="0" w:color="auto"/>
                    <w:left w:val="none" w:sz="0" w:space="0" w:color="auto"/>
                    <w:bottom w:val="none" w:sz="0" w:space="0" w:color="auto"/>
                    <w:right w:val="none" w:sz="0" w:space="0" w:color="auto"/>
                  </w:divBdr>
                </w:div>
                <w:div w:id="2046371946">
                  <w:marLeft w:val="0"/>
                  <w:marRight w:val="0"/>
                  <w:marTop w:val="0"/>
                  <w:marBottom w:val="0"/>
                  <w:divBdr>
                    <w:top w:val="none" w:sz="0" w:space="0" w:color="auto"/>
                    <w:left w:val="none" w:sz="0" w:space="0" w:color="auto"/>
                    <w:bottom w:val="none" w:sz="0" w:space="0" w:color="auto"/>
                    <w:right w:val="none" w:sz="0" w:space="0" w:color="auto"/>
                  </w:divBdr>
                </w:div>
                <w:div w:id="1860266698">
                  <w:marLeft w:val="0"/>
                  <w:marRight w:val="0"/>
                  <w:marTop w:val="0"/>
                  <w:marBottom w:val="0"/>
                  <w:divBdr>
                    <w:top w:val="none" w:sz="0" w:space="0" w:color="auto"/>
                    <w:left w:val="none" w:sz="0" w:space="0" w:color="auto"/>
                    <w:bottom w:val="none" w:sz="0" w:space="0" w:color="auto"/>
                    <w:right w:val="none" w:sz="0" w:space="0" w:color="auto"/>
                  </w:divBdr>
                </w:div>
                <w:div w:id="2109541941">
                  <w:marLeft w:val="0"/>
                  <w:marRight w:val="0"/>
                  <w:marTop w:val="0"/>
                  <w:marBottom w:val="0"/>
                  <w:divBdr>
                    <w:top w:val="none" w:sz="0" w:space="0" w:color="auto"/>
                    <w:left w:val="none" w:sz="0" w:space="0" w:color="auto"/>
                    <w:bottom w:val="none" w:sz="0" w:space="0" w:color="auto"/>
                    <w:right w:val="none" w:sz="0" w:space="0" w:color="auto"/>
                  </w:divBdr>
                </w:div>
                <w:div w:id="195242614">
                  <w:marLeft w:val="0"/>
                  <w:marRight w:val="0"/>
                  <w:marTop w:val="0"/>
                  <w:marBottom w:val="0"/>
                  <w:divBdr>
                    <w:top w:val="none" w:sz="0" w:space="0" w:color="auto"/>
                    <w:left w:val="none" w:sz="0" w:space="0" w:color="auto"/>
                    <w:bottom w:val="none" w:sz="0" w:space="0" w:color="auto"/>
                    <w:right w:val="none" w:sz="0" w:space="0" w:color="auto"/>
                  </w:divBdr>
                </w:div>
                <w:div w:id="187187462">
                  <w:marLeft w:val="0"/>
                  <w:marRight w:val="0"/>
                  <w:marTop w:val="0"/>
                  <w:marBottom w:val="0"/>
                  <w:divBdr>
                    <w:top w:val="none" w:sz="0" w:space="0" w:color="auto"/>
                    <w:left w:val="none" w:sz="0" w:space="0" w:color="auto"/>
                    <w:bottom w:val="none" w:sz="0" w:space="0" w:color="auto"/>
                    <w:right w:val="none" w:sz="0" w:space="0" w:color="auto"/>
                  </w:divBdr>
                </w:div>
                <w:div w:id="579559217">
                  <w:marLeft w:val="0"/>
                  <w:marRight w:val="0"/>
                  <w:marTop w:val="0"/>
                  <w:marBottom w:val="0"/>
                  <w:divBdr>
                    <w:top w:val="none" w:sz="0" w:space="0" w:color="auto"/>
                    <w:left w:val="none" w:sz="0" w:space="0" w:color="auto"/>
                    <w:bottom w:val="none" w:sz="0" w:space="0" w:color="auto"/>
                    <w:right w:val="none" w:sz="0" w:space="0" w:color="auto"/>
                  </w:divBdr>
                </w:div>
                <w:div w:id="241723670">
                  <w:marLeft w:val="0"/>
                  <w:marRight w:val="0"/>
                  <w:marTop w:val="0"/>
                  <w:marBottom w:val="0"/>
                  <w:divBdr>
                    <w:top w:val="none" w:sz="0" w:space="0" w:color="auto"/>
                    <w:left w:val="none" w:sz="0" w:space="0" w:color="auto"/>
                    <w:bottom w:val="none" w:sz="0" w:space="0" w:color="auto"/>
                    <w:right w:val="none" w:sz="0" w:space="0" w:color="auto"/>
                  </w:divBdr>
                </w:div>
                <w:div w:id="662244966">
                  <w:marLeft w:val="0"/>
                  <w:marRight w:val="0"/>
                  <w:marTop w:val="0"/>
                  <w:marBottom w:val="0"/>
                  <w:divBdr>
                    <w:top w:val="none" w:sz="0" w:space="0" w:color="auto"/>
                    <w:left w:val="none" w:sz="0" w:space="0" w:color="auto"/>
                    <w:bottom w:val="none" w:sz="0" w:space="0" w:color="auto"/>
                    <w:right w:val="none" w:sz="0" w:space="0" w:color="auto"/>
                  </w:divBdr>
                </w:div>
                <w:div w:id="2014139816">
                  <w:marLeft w:val="0"/>
                  <w:marRight w:val="0"/>
                  <w:marTop w:val="0"/>
                  <w:marBottom w:val="0"/>
                  <w:divBdr>
                    <w:top w:val="none" w:sz="0" w:space="0" w:color="auto"/>
                    <w:left w:val="none" w:sz="0" w:space="0" w:color="auto"/>
                    <w:bottom w:val="none" w:sz="0" w:space="0" w:color="auto"/>
                    <w:right w:val="none" w:sz="0" w:space="0" w:color="auto"/>
                  </w:divBdr>
                </w:div>
                <w:div w:id="742065493">
                  <w:marLeft w:val="0"/>
                  <w:marRight w:val="0"/>
                  <w:marTop w:val="0"/>
                  <w:marBottom w:val="0"/>
                  <w:divBdr>
                    <w:top w:val="none" w:sz="0" w:space="0" w:color="auto"/>
                    <w:left w:val="none" w:sz="0" w:space="0" w:color="auto"/>
                    <w:bottom w:val="none" w:sz="0" w:space="0" w:color="auto"/>
                    <w:right w:val="none" w:sz="0" w:space="0" w:color="auto"/>
                  </w:divBdr>
                </w:div>
                <w:div w:id="643388121">
                  <w:marLeft w:val="0"/>
                  <w:marRight w:val="0"/>
                  <w:marTop w:val="0"/>
                  <w:marBottom w:val="0"/>
                  <w:divBdr>
                    <w:top w:val="none" w:sz="0" w:space="0" w:color="auto"/>
                    <w:left w:val="none" w:sz="0" w:space="0" w:color="auto"/>
                    <w:bottom w:val="none" w:sz="0" w:space="0" w:color="auto"/>
                    <w:right w:val="none" w:sz="0" w:space="0" w:color="auto"/>
                  </w:divBdr>
                </w:div>
                <w:div w:id="1692756372">
                  <w:marLeft w:val="0"/>
                  <w:marRight w:val="0"/>
                  <w:marTop w:val="0"/>
                  <w:marBottom w:val="0"/>
                  <w:divBdr>
                    <w:top w:val="none" w:sz="0" w:space="0" w:color="auto"/>
                    <w:left w:val="none" w:sz="0" w:space="0" w:color="auto"/>
                    <w:bottom w:val="none" w:sz="0" w:space="0" w:color="auto"/>
                    <w:right w:val="none" w:sz="0" w:space="0" w:color="auto"/>
                  </w:divBdr>
                </w:div>
                <w:div w:id="1745294992">
                  <w:marLeft w:val="0"/>
                  <w:marRight w:val="0"/>
                  <w:marTop w:val="0"/>
                  <w:marBottom w:val="0"/>
                  <w:divBdr>
                    <w:top w:val="none" w:sz="0" w:space="0" w:color="auto"/>
                    <w:left w:val="none" w:sz="0" w:space="0" w:color="auto"/>
                    <w:bottom w:val="none" w:sz="0" w:space="0" w:color="auto"/>
                    <w:right w:val="none" w:sz="0" w:space="0" w:color="auto"/>
                  </w:divBdr>
                </w:div>
                <w:div w:id="461650954">
                  <w:marLeft w:val="0"/>
                  <w:marRight w:val="0"/>
                  <w:marTop w:val="0"/>
                  <w:marBottom w:val="0"/>
                  <w:divBdr>
                    <w:top w:val="none" w:sz="0" w:space="0" w:color="auto"/>
                    <w:left w:val="none" w:sz="0" w:space="0" w:color="auto"/>
                    <w:bottom w:val="none" w:sz="0" w:space="0" w:color="auto"/>
                    <w:right w:val="none" w:sz="0" w:space="0" w:color="auto"/>
                  </w:divBdr>
                </w:div>
                <w:div w:id="1551530533">
                  <w:marLeft w:val="0"/>
                  <w:marRight w:val="0"/>
                  <w:marTop w:val="0"/>
                  <w:marBottom w:val="0"/>
                  <w:divBdr>
                    <w:top w:val="none" w:sz="0" w:space="0" w:color="auto"/>
                    <w:left w:val="none" w:sz="0" w:space="0" w:color="auto"/>
                    <w:bottom w:val="none" w:sz="0" w:space="0" w:color="auto"/>
                    <w:right w:val="none" w:sz="0" w:space="0" w:color="auto"/>
                  </w:divBdr>
                </w:div>
                <w:div w:id="1998419842">
                  <w:marLeft w:val="0"/>
                  <w:marRight w:val="0"/>
                  <w:marTop w:val="0"/>
                  <w:marBottom w:val="0"/>
                  <w:divBdr>
                    <w:top w:val="none" w:sz="0" w:space="0" w:color="auto"/>
                    <w:left w:val="none" w:sz="0" w:space="0" w:color="auto"/>
                    <w:bottom w:val="none" w:sz="0" w:space="0" w:color="auto"/>
                    <w:right w:val="none" w:sz="0" w:space="0" w:color="auto"/>
                  </w:divBdr>
                </w:div>
                <w:div w:id="1755276330">
                  <w:marLeft w:val="0"/>
                  <w:marRight w:val="0"/>
                  <w:marTop w:val="0"/>
                  <w:marBottom w:val="0"/>
                  <w:divBdr>
                    <w:top w:val="none" w:sz="0" w:space="0" w:color="auto"/>
                    <w:left w:val="none" w:sz="0" w:space="0" w:color="auto"/>
                    <w:bottom w:val="none" w:sz="0" w:space="0" w:color="auto"/>
                    <w:right w:val="none" w:sz="0" w:space="0" w:color="auto"/>
                  </w:divBdr>
                </w:div>
                <w:div w:id="994146348">
                  <w:marLeft w:val="0"/>
                  <w:marRight w:val="0"/>
                  <w:marTop w:val="0"/>
                  <w:marBottom w:val="0"/>
                  <w:divBdr>
                    <w:top w:val="none" w:sz="0" w:space="0" w:color="auto"/>
                    <w:left w:val="none" w:sz="0" w:space="0" w:color="auto"/>
                    <w:bottom w:val="none" w:sz="0" w:space="0" w:color="auto"/>
                    <w:right w:val="none" w:sz="0" w:space="0" w:color="auto"/>
                  </w:divBdr>
                </w:div>
                <w:div w:id="1815247380">
                  <w:marLeft w:val="0"/>
                  <w:marRight w:val="0"/>
                  <w:marTop w:val="0"/>
                  <w:marBottom w:val="0"/>
                  <w:divBdr>
                    <w:top w:val="none" w:sz="0" w:space="0" w:color="auto"/>
                    <w:left w:val="none" w:sz="0" w:space="0" w:color="auto"/>
                    <w:bottom w:val="none" w:sz="0" w:space="0" w:color="auto"/>
                    <w:right w:val="none" w:sz="0" w:space="0" w:color="auto"/>
                  </w:divBdr>
                </w:div>
                <w:div w:id="220024798">
                  <w:marLeft w:val="0"/>
                  <w:marRight w:val="0"/>
                  <w:marTop w:val="0"/>
                  <w:marBottom w:val="0"/>
                  <w:divBdr>
                    <w:top w:val="none" w:sz="0" w:space="0" w:color="auto"/>
                    <w:left w:val="none" w:sz="0" w:space="0" w:color="auto"/>
                    <w:bottom w:val="none" w:sz="0" w:space="0" w:color="auto"/>
                    <w:right w:val="none" w:sz="0" w:space="0" w:color="auto"/>
                  </w:divBdr>
                </w:div>
                <w:div w:id="358237287">
                  <w:marLeft w:val="0"/>
                  <w:marRight w:val="0"/>
                  <w:marTop w:val="0"/>
                  <w:marBottom w:val="0"/>
                  <w:divBdr>
                    <w:top w:val="none" w:sz="0" w:space="0" w:color="auto"/>
                    <w:left w:val="none" w:sz="0" w:space="0" w:color="auto"/>
                    <w:bottom w:val="none" w:sz="0" w:space="0" w:color="auto"/>
                    <w:right w:val="none" w:sz="0" w:space="0" w:color="auto"/>
                  </w:divBdr>
                </w:div>
                <w:div w:id="895245126">
                  <w:marLeft w:val="0"/>
                  <w:marRight w:val="0"/>
                  <w:marTop w:val="0"/>
                  <w:marBottom w:val="0"/>
                  <w:divBdr>
                    <w:top w:val="none" w:sz="0" w:space="0" w:color="auto"/>
                    <w:left w:val="none" w:sz="0" w:space="0" w:color="auto"/>
                    <w:bottom w:val="none" w:sz="0" w:space="0" w:color="auto"/>
                    <w:right w:val="none" w:sz="0" w:space="0" w:color="auto"/>
                  </w:divBdr>
                </w:div>
                <w:div w:id="1040978532">
                  <w:marLeft w:val="0"/>
                  <w:marRight w:val="0"/>
                  <w:marTop w:val="0"/>
                  <w:marBottom w:val="0"/>
                  <w:divBdr>
                    <w:top w:val="none" w:sz="0" w:space="0" w:color="auto"/>
                    <w:left w:val="none" w:sz="0" w:space="0" w:color="auto"/>
                    <w:bottom w:val="none" w:sz="0" w:space="0" w:color="auto"/>
                    <w:right w:val="none" w:sz="0" w:space="0" w:color="auto"/>
                  </w:divBdr>
                </w:div>
                <w:div w:id="559442244">
                  <w:marLeft w:val="0"/>
                  <w:marRight w:val="0"/>
                  <w:marTop w:val="0"/>
                  <w:marBottom w:val="0"/>
                  <w:divBdr>
                    <w:top w:val="none" w:sz="0" w:space="0" w:color="auto"/>
                    <w:left w:val="none" w:sz="0" w:space="0" w:color="auto"/>
                    <w:bottom w:val="none" w:sz="0" w:space="0" w:color="auto"/>
                    <w:right w:val="none" w:sz="0" w:space="0" w:color="auto"/>
                  </w:divBdr>
                </w:div>
                <w:div w:id="82728608">
                  <w:marLeft w:val="0"/>
                  <w:marRight w:val="0"/>
                  <w:marTop w:val="0"/>
                  <w:marBottom w:val="0"/>
                  <w:divBdr>
                    <w:top w:val="none" w:sz="0" w:space="0" w:color="auto"/>
                    <w:left w:val="none" w:sz="0" w:space="0" w:color="auto"/>
                    <w:bottom w:val="none" w:sz="0" w:space="0" w:color="auto"/>
                    <w:right w:val="none" w:sz="0" w:space="0" w:color="auto"/>
                  </w:divBdr>
                </w:div>
                <w:div w:id="1547794582">
                  <w:marLeft w:val="0"/>
                  <w:marRight w:val="0"/>
                  <w:marTop w:val="0"/>
                  <w:marBottom w:val="0"/>
                  <w:divBdr>
                    <w:top w:val="none" w:sz="0" w:space="0" w:color="auto"/>
                    <w:left w:val="none" w:sz="0" w:space="0" w:color="auto"/>
                    <w:bottom w:val="none" w:sz="0" w:space="0" w:color="auto"/>
                    <w:right w:val="none" w:sz="0" w:space="0" w:color="auto"/>
                  </w:divBdr>
                </w:div>
                <w:div w:id="1064832286">
                  <w:marLeft w:val="0"/>
                  <w:marRight w:val="0"/>
                  <w:marTop w:val="0"/>
                  <w:marBottom w:val="0"/>
                  <w:divBdr>
                    <w:top w:val="none" w:sz="0" w:space="0" w:color="auto"/>
                    <w:left w:val="none" w:sz="0" w:space="0" w:color="auto"/>
                    <w:bottom w:val="none" w:sz="0" w:space="0" w:color="auto"/>
                    <w:right w:val="none" w:sz="0" w:space="0" w:color="auto"/>
                  </w:divBdr>
                </w:div>
                <w:div w:id="547953809">
                  <w:marLeft w:val="0"/>
                  <w:marRight w:val="0"/>
                  <w:marTop w:val="0"/>
                  <w:marBottom w:val="0"/>
                  <w:divBdr>
                    <w:top w:val="none" w:sz="0" w:space="0" w:color="auto"/>
                    <w:left w:val="none" w:sz="0" w:space="0" w:color="auto"/>
                    <w:bottom w:val="none" w:sz="0" w:space="0" w:color="auto"/>
                    <w:right w:val="none" w:sz="0" w:space="0" w:color="auto"/>
                  </w:divBdr>
                </w:div>
                <w:div w:id="1866365594">
                  <w:marLeft w:val="0"/>
                  <w:marRight w:val="0"/>
                  <w:marTop w:val="0"/>
                  <w:marBottom w:val="0"/>
                  <w:divBdr>
                    <w:top w:val="none" w:sz="0" w:space="0" w:color="auto"/>
                    <w:left w:val="none" w:sz="0" w:space="0" w:color="auto"/>
                    <w:bottom w:val="none" w:sz="0" w:space="0" w:color="auto"/>
                    <w:right w:val="none" w:sz="0" w:space="0" w:color="auto"/>
                  </w:divBdr>
                </w:div>
                <w:div w:id="291523733">
                  <w:marLeft w:val="0"/>
                  <w:marRight w:val="0"/>
                  <w:marTop w:val="0"/>
                  <w:marBottom w:val="0"/>
                  <w:divBdr>
                    <w:top w:val="none" w:sz="0" w:space="0" w:color="auto"/>
                    <w:left w:val="none" w:sz="0" w:space="0" w:color="auto"/>
                    <w:bottom w:val="none" w:sz="0" w:space="0" w:color="auto"/>
                    <w:right w:val="none" w:sz="0" w:space="0" w:color="auto"/>
                  </w:divBdr>
                </w:div>
                <w:div w:id="187916926">
                  <w:marLeft w:val="0"/>
                  <w:marRight w:val="0"/>
                  <w:marTop w:val="0"/>
                  <w:marBottom w:val="0"/>
                  <w:divBdr>
                    <w:top w:val="none" w:sz="0" w:space="0" w:color="auto"/>
                    <w:left w:val="none" w:sz="0" w:space="0" w:color="auto"/>
                    <w:bottom w:val="none" w:sz="0" w:space="0" w:color="auto"/>
                    <w:right w:val="none" w:sz="0" w:space="0" w:color="auto"/>
                  </w:divBdr>
                </w:div>
                <w:div w:id="699554621">
                  <w:marLeft w:val="0"/>
                  <w:marRight w:val="0"/>
                  <w:marTop w:val="0"/>
                  <w:marBottom w:val="0"/>
                  <w:divBdr>
                    <w:top w:val="none" w:sz="0" w:space="0" w:color="auto"/>
                    <w:left w:val="none" w:sz="0" w:space="0" w:color="auto"/>
                    <w:bottom w:val="none" w:sz="0" w:space="0" w:color="auto"/>
                    <w:right w:val="none" w:sz="0" w:space="0" w:color="auto"/>
                  </w:divBdr>
                </w:div>
                <w:div w:id="1383822094">
                  <w:marLeft w:val="0"/>
                  <w:marRight w:val="0"/>
                  <w:marTop w:val="0"/>
                  <w:marBottom w:val="0"/>
                  <w:divBdr>
                    <w:top w:val="none" w:sz="0" w:space="0" w:color="auto"/>
                    <w:left w:val="none" w:sz="0" w:space="0" w:color="auto"/>
                    <w:bottom w:val="none" w:sz="0" w:space="0" w:color="auto"/>
                    <w:right w:val="none" w:sz="0" w:space="0" w:color="auto"/>
                  </w:divBdr>
                </w:div>
                <w:div w:id="1216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d.uoregon.edu/" TargetMode="External"/><Relationship Id="rId21" Type="http://schemas.openxmlformats.org/officeDocument/2006/relationships/footer" Target="footer2.xml"/><Relationship Id="rId42" Type="http://schemas.openxmlformats.org/officeDocument/2006/relationships/hyperlink" Target="https://www.youtube.com/watch?v=PNf7WkhC8x0" TargetMode="External"/><Relationship Id="rId47" Type="http://schemas.openxmlformats.org/officeDocument/2006/relationships/hyperlink" Target="https://graduatestudies.uoregon.edu/academics/policies/doctoral/oral-defense-procedures/" TargetMode="External"/><Relationship Id="rId63" Type="http://schemas.openxmlformats.org/officeDocument/2006/relationships/hyperlink" Target="https://graduatestudies.uoregon.edu/funding/ge/gdrs" TargetMode="External"/><Relationship Id="rId68" Type="http://schemas.openxmlformats.org/officeDocument/2006/relationships/hyperlink" Target="https://studentlife.uoregon.edu/club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https://oregoncis.uoregon.edu/Portal.aspx" TargetMode="External"/><Relationship Id="rId37" Type="http://schemas.openxmlformats.org/officeDocument/2006/relationships/hyperlink" Target="mailto:SPED@uoregon.edu" TargetMode="External"/><Relationship Id="rId53" Type="http://schemas.openxmlformats.org/officeDocument/2006/relationships/hyperlink" Target="https://about.citiprogram.org/" TargetMode="External"/><Relationship Id="rId58" Type="http://schemas.openxmlformats.org/officeDocument/2006/relationships/hyperlink" Target="https://dos.uoregon.edu/student-care-team" TargetMode="External"/><Relationship Id="rId74" Type="http://schemas.openxmlformats.org/officeDocument/2006/relationships/hyperlink" Target="https://isa.uoregon.edu/" TargetMode="External"/><Relationship Id="rId79" Type="http://schemas.openxmlformats.org/officeDocument/2006/relationships/hyperlink" Target="https://bpb-us-e1.wpmucdn.com/blogs.uoregon.edu/dist/4/19302/files/2022/10/DissertationProposalApproval.pdf" TargetMode="External"/><Relationship Id="rId5" Type="http://schemas.openxmlformats.org/officeDocument/2006/relationships/numbering" Target="numbering.xml"/><Relationship Id="rId61" Type="http://schemas.openxmlformats.org/officeDocument/2006/relationships/hyperlink" Target="https://graduatestudies.uoregon.edu/professional-development" TargetMode="External"/><Relationship Id="rId82"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https://dos.uoregon.edu/conduct" TargetMode="External"/><Relationship Id="rId22" Type="http://schemas.openxmlformats.org/officeDocument/2006/relationships/header" Target="header3.xml"/><Relationship Id="rId27" Type="http://schemas.openxmlformats.org/officeDocument/2006/relationships/hyperlink" Target="https://cpan.uoregon.edu/" TargetMode="External"/><Relationship Id="rId30" Type="http://schemas.openxmlformats.org/officeDocument/2006/relationships/hyperlink" Target="https://ecs.uoregon.edu/" TargetMode="External"/><Relationship Id="rId35" Type="http://schemas.openxmlformats.org/officeDocument/2006/relationships/hyperlink" Target="https://graduatestudies.uoregon.edu/academics/policies/doctoral/residency-requirements" TargetMode="External"/><Relationship Id="rId43" Type="http://schemas.openxmlformats.org/officeDocument/2006/relationships/hyperlink" Target="https://support.google.com/sites" TargetMode="External"/><Relationship Id="rId48" Type="http://schemas.openxmlformats.org/officeDocument/2006/relationships/hyperlink" Target="https://www.etdadmin.com/main/home?siteId=263" TargetMode="External"/><Relationship Id="rId56" Type="http://schemas.openxmlformats.org/officeDocument/2006/relationships/hyperlink" Target="https://blogs.uoregon.edu/coediversityequityinclusion/reporting-current-students/" TargetMode="External"/><Relationship Id="rId64" Type="http://schemas.openxmlformats.org/officeDocument/2006/relationships/hyperlink" Target="https://onestop.uoregon.edu/" TargetMode="External"/><Relationship Id="rId69" Type="http://schemas.openxmlformats.org/officeDocument/2006/relationships/hyperlink" Target="https://aec.uoregon.edu/make-appointment-aec/" TargetMode="External"/><Relationship Id="rId77" Type="http://schemas.openxmlformats.org/officeDocument/2006/relationships/hyperlink" Target="mailto:sped@uoregon.edu" TargetMode="External"/><Relationship Id="rId8" Type="http://schemas.openxmlformats.org/officeDocument/2006/relationships/webSettings" Target="webSettings.xml"/><Relationship Id="rId51" Type="http://schemas.openxmlformats.org/officeDocument/2006/relationships/hyperlink" Target="https://graduatestudies.uoregon.edu/academics/policies/general/on-leave-status" TargetMode="External"/><Relationship Id="rId72" Type="http://schemas.openxmlformats.org/officeDocument/2006/relationships/hyperlink" Target="https://teaching.uoregon.edu/" TargetMode="External"/><Relationship Id="rId80"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research.uoregon.edu/about/administrative-units/research-integrity/research-compliance-services" TargetMode="External"/><Relationship Id="rId25" Type="http://schemas.openxmlformats.org/officeDocument/2006/relationships/hyperlink" Target="https://brtprojects.org/" TargetMode="External"/><Relationship Id="rId33" Type="http://schemas.openxmlformats.org/officeDocument/2006/relationships/hyperlink" Target="https://psi.uoregon.edu/" TargetMode="External"/><Relationship Id="rId38" Type="http://schemas.openxmlformats.org/officeDocument/2006/relationships/hyperlink" Target="https://education.uoregon.edu/academics/educ" TargetMode="External"/><Relationship Id="rId46" Type="http://schemas.openxmlformats.org/officeDocument/2006/relationships/hyperlink" Target="https://graduatestudies.uoregon.edu/academics/thesis-dissertation" TargetMode="External"/><Relationship Id="rId59" Type="http://schemas.openxmlformats.org/officeDocument/2006/relationships/hyperlink" Target="https://graduatestudies.uoregon.edu/academics/policies/general/academic-grievances" TargetMode="External"/><Relationship Id="rId67" Type="http://schemas.openxmlformats.org/officeDocument/2006/relationships/hyperlink" Target="https://inclusion.uoregon.edu/" TargetMode="External"/><Relationship Id="rId20" Type="http://schemas.openxmlformats.org/officeDocument/2006/relationships/footer" Target="footer1.xml"/><Relationship Id="rId41" Type="http://schemas.openxmlformats.org/officeDocument/2006/relationships/hyperlink" Target="https://sway.cloud.microsoft/FM2Yl8r0LsDrFQTq?ref=Link" TargetMode="External"/><Relationship Id="rId54" Type="http://schemas.openxmlformats.org/officeDocument/2006/relationships/hyperlink" Target="https://graduatestudies.uoregon.edu/academics/policies/general/satisfactory-progress" TargetMode="External"/><Relationship Id="rId62" Type="http://schemas.openxmlformats.org/officeDocument/2006/relationships/hyperlink" Target="https://graduatestudies.uoregon.edu/funding/ge/" TargetMode="External"/><Relationship Id="rId70" Type="http://schemas.openxmlformats.org/officeDocument/2006/relationships/hyperlink" Target="https://coedocs.uoregon.edu/policies/" TargetMode="External"/><Relationship Id="rId75" Type="http://schemas.openxmlformats.org/officeDocument/2006/relationships/hyperlink" Target="https://graduatestudies.uoregon.edu/onestop" TargetMode="Externa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licies.uoregon.edu/vol-3-administration-student-affairs/ch-1-conduct/student-conduct-code" TargetMode="External"/><Relationship Id="rId23" Type="http://schemas.openxmlformats.org/officeDocument/2006/relationships/footer" Target="footer3.xml"/><Relationship Id="rId28" Type="http://schemas.openxmlformats.org/officeDocument/2006/relationships/hyperlink" Target="https://ctl.uoregon.edu/" TargetMode="External"/><Relationship Id="rId36" Type="http://schemas.openxmlformats.org/officeDocument/2006/relationships/hyperlink" Target="https://graduatestudies.uoregon.edu/academics/policies/doctoral/credit-requirement" TargetMode="External"/><Relationship Id="rId49" Type="http://schemas.openxmlformats.org/officeDocument/2006/relationships/hyperlink" Target="https://graduatestudies.uoregon.edu/" TargetMode="External"/><Relationship Id="rId57" Type="http://schemas.openxmlformats.org/officeDocument/2006/relationships/hyperlink" Target="https://scrc.uoregon.edu/" TargetMode="External"/><Relationship Id="rId10" Type="http://schemas.openxmlformats.org/officeDocument/2006/relationships/endnotes" Target="endnotes.xml"/><Relationship Id="rId31" Type="http://schemas.openxmlformats.org/officeDocument/2006/relationships/hyperlink" Target="https://intocareers.org/" TargetMode="External"/><Relationship Id="rId44" Type="http://schemas.openxmlformats.org/officeDocument/2006/relationships/hyperlink" Target="https://graduatestudies.uoregon.edu/academics/policies/doctoral/graduate-faculty" TargetMode="External"/><Relationship Id="rId52" Type="http://schemas.openxmlformats.org/officeDocument/2006/relationships/hyperlink" Target="https://research.uoregon.edu/" TargetMode="External"/><Relationship Id="rId60" Type="http://schemas.openxmlformats.org/officeDocument/2006/relationships/hyperlink" Target="https://engage.uoregon.edu/" TargetMode="External"/><Relationship Id="rId65" Type="http://schemas.openxmlformats.org/officeDocument/2006/relationships/hyperlink" Target="https://graduatestudies.uoregon.edu/professional-development" TargetMode="External"/><Relationship Id="rId73" Type="http://schemas.openxmlformats.org/officeDocument/2006/relationships/hyperlink" Target="https://graduatestudies.uoregon.edu/" TargetMode="External"/><Relationship Id="rId78" Type="http://schemas.openxmlformats.org/officeDocument/2006/relationships/hyperlink" Target="https://bpb-us-e1.wpmucdn.com/blogs.uoregon.edu/dist/4/19302/files/2022/10/DissertationCommAppointmentRecommendation.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hyperlink" Target="https://sites.google.com/d/1bK2RCgDXWBHq40mDhw3l6Bz_R57pGgc7/p/1qT499RDZ" TargetMode="External"/><Relationship Id="rId34" Type="http://schemas.openxmlformats.org/officeDocument/2006/relationships/hyperlink" Target="https://sset.uoregon.edu/" TargetMode="External"/><Relationship Id="rId50" Type="http://schemas.openxmlformats.org/officeDocument/2006/relationships/hyperlink" Target="https://graduatestudies.uoregon.edu/sites/default/files/forms1/petition-for-reinstatement.pdf" TargetMode="External"/><Relationship Id="rId55" Type="http://schemas.openxmlformats.org/officeDocument/2006/relationships/hyperlink" Target="https://graduatestudies.uoregon.edu/academics/policies/general/grades-incompletes" TargetMode="External"/><Relationship Id="rId76" Type="http://schemas.openxmlformats.org/officeDocument/2006/relationships/hyperlink" Target="https://isss.uoregon.edu/sites/default/files/2024-02/financialresources2024.pdf" TargetMode="External"/><Relationship Id="rId7" Type="http://schemas.openxmlformats.org/officeDocument/2006/relationships/settings" Target="settings.xml"/><Relationship Id="rId71" Type="http://schemas.openxmlformats.org/officeDocument/2006/relationships/hyperlink" Target="https://inclusion.uoregon.edu/deiunits" TargetMode="External"/><Relationship Id="rId2" Type="http://schemas.openxmlformats.org/officeDocument/2006/relationships/customXml" Target="../customXml/item2.xml"/><Relationship Id="rId29" Type="http://schemas.openxmlformats.org/officeDocument/2006/relationships/hyperlink" Target="https://earlychildhoodcares.uoregon.edu/" TargetMode="External"/><Relationship Id="rId24" Type="http://schemas.openxmlformats.org/officeDocument/2006/relationships/image" Target="media/image5.png"/><Relationship Id="rId40" Type="http://schemas.openxmlformats.org/officeDocument/2006/relationships/hyperlink" Target="https://sites.google.com/d/1bK2RCgDXWBHq40mDhw3l6Bz_R57pGgc7/p/1qT499RDZKUmni-IIqCk5haizPb4T-vFd/edit" TargetMode="External"/><Relationship Id="rId45" Type="http://schemas.openxmlformats.org/officeDocument/2006/relationships/hyperlink" Target="https://graduatestudies.uoregon.edu/academics/policies/doctoral/dissertation-committee-policy" TargetMode="External"/><Relationship Id="rId66" Type="http://schemas.openxmlformats.org/officeDocument/2006/relationships/hyperlink" Target="https://graduatestudies.uoregon.edu/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d7ae2b-def2-43f5-96a3-6893c4303d6c" xsi:nil="true"/>
    <lcf76f155ced4ddcb4097134ff3c332f xmlns="3bddc0c5-7d49-4ecd-9367-f062df2ecba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73222706C2DF4B91A08B1235C4CAC2" ma:contentTypeVersion="14" ma:contentTypeDescription="Create a new document." ma:contentTypeScope="" ma:versionID="631d652384f23df3c0670fc924934ea5">
  <xsd:schema xmlns:xsd="http://www.w3.org/2001/XMLSchema" xmlns:xs="http://www.w3.org/2001/XMLSchema" xmlns:p="http://schemas.microsoft.com/office/2006/metadata/properties" xmlns:ns2="3bddc0c5-7d49-4ecd-9367-f062df2ecba9" xmlns:ns3="ecd7ae2b-def2-43f5-96a3-6893c4303d6c" targetNamespace="http://schemas.microsoft.com/office/2006/metadata/properties" ma:root="true" ma:fieldsID="4aa3393516dd3f546019a1ac9bfb67f6" ns2:_="" ns3:_="">
    <xsd:import namespace="3bddc0c5-7d49-4ecd-9367-f062df2ecba9"/>
    <xsd:import namespace="ecd7ae2b-def2-43f5-96a3-6893c4303d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dc0c5-7d49-4ecd-9367-f062df2ecb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1a9775-3525-4bf8-b88d-b7eef9d67d4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d7ae2b-def2-43f5-96a3-6893c4303d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b899ba-4302-4b0e-84d5-dd2a1a6d7475}" ma:internalName="TaxCatchAll" ma:showField="CatchAllData" ma:web="ecd7ae2b-def2-43f5-96a3-6893c4303d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EAC80-4269-4020-9588-3BEA5FA042B0}">
  <ds:schemaRefs>
    <ds:schemaRef ds:uri="http://schemas.microsoft.com/office/2006/metadata/properties"/>
    <ds:schemaRef ds:uri="http://schemas.microsoft.com/office/infopath/2007/PartnerControls"/>
    <ds:schemaRef ds:uri="ecd7ae2b-def2-43f5-96a3-6893c4303d6c"/>
    <ds:schemaRef ds:uri="3bddc0c5-7d49-4ecd-9367-f062df2ecba9"/>
  </ds:schemaRefs>
</ds:datastoreItem>
</file>

<file path=customXml/itemProps2.xml><?xml version="1.0" encoding="utf-8"?>
<ds:datastoreItem xmlns:ds="http://schemas.openxmlformats.org/officeDocument/2006/customXml" ds:itemID="{1DE9C994-4206-466C-8395-42800ADF10D2}">
  <ds:schemaRefs>
    <ds:schemaRef ds:uri="http://schemas.openxmlformats.org/officeDocument/2006/bibliography"/>
  </ds:schemaRefs>
</ds:datastoreItem>
</file>

<file path=customXml/itemProps3.xml><?xml version="1.0" encoding="utf-8"?>
<ds:datastoreItem xmlns:ds="http://schemas.openxmlformats.org/officeDocument/2006/customXml" ds:itemID="{0E0FF000-9B63-4D29-8E44-F75E92E64D98}">
  <ds:schemaRefs>
    <ds:schemaRef ds:uri="http://schemas.microsoft.com/sharepoint/v3/contenttype/forms"/>
  </ds:schemaRefs>
</ds:datastoreItem>
</file>

<file path=customXml/itemProps4.xml><?xml version="1.0" encoding="utf-8"?>
<ds:datastoreItem xmlns:ds="http://schemas.openxmlformats.org/officeDocument/2006/customXml" ds:itemID="{18881FDF-2687-46E5-8153-42302CCD2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ddc0c5-7d49-4ecd-9367-f062df2ecba9"/>
    <ds:schemaRef ds:uri="ecd7ae2b-def2-43f5-96a3-6893c4303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57</Pages>
  <Words>15976</Words>
  <Characters>91068</Characters>
  <Application>Microsoft Office Word</Application>
  <DocSecurity>2</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UO Special Education Program</dc:creator>
  <cp:keywords/>
  <dc:description/>
  <cp:lastModifiedBy>Carina Kelson</cp:lastModifiedBy>
  <cp:revision>6</cp:revision>
  <cp:lastPrinted>2025-07-09T17:31:00Z</cp:lastPrinted>
  <dcterms:created xsi:type="dcterms:W3CDTF">2025-09-15T16:38:00Z</dcterms:created>
  <dcterms:modified xsi:type="dcterms:W3CDTF">2025-09-24T16:15:00Z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0x0101004373222706C2DF4B91A08B1235C4CAC2</vt:lpwstr>
  </property>
  <property fmtid="{D5CDD505-2E9C-101B-9397-08002B2CF9AE}" pid="3" name="MediaServiceImageTags">
    <vt:lpwstr/>
  </property>
</Properties>
</file>