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C857F" w14:textId="77777777" w:rsidR="00EF7825" w:rsidRPr="00CA6BE7" w:rsidRDefault="00EF7825" w:rsidP="00A73B11">
      <w:pPr>
        <w:ind w:left="360"/>
        <w:jc w:val="center"/>
        <w:rPr>
          <w:rFonts w:ascii="Palatino Linotype" w:hAnsi="Palatino Linotype"/>
          <w:sz w:val="20"/>
          <w:szCs w:val="20"/>
        </w:rPr>
      </w:pPr>
      <w:r w:rsidRPr="00CA6BE7">
        <w:rPr>
          <w:rFonts w:ascii="Palatino Linotype" w:hAnsi="Palatino Linotype"/>
          <w:sz w:val="20"/>
          <w:szCs w:val="20"/>
        </w:rPr>
        <w:t>University of Oregon ~ College of Education</w:t>
      </w:r>
    </w:p>
    <w:p w14:paraId="3FAA19BA" w14:textId="77777777" w:rsidR="00EF7825" w:rsidRPr="00CA6BE7" w:rsidRDefault="00EF7825" w:rsidP="00A73B11">
      <w:pPr>
        <w:ind w:left="360"/>
        <w:jc w:val="center"/>
        <w:rPr>
          <w:rFonts w:ascii="Palatino Linotype" w:hAnsi="Palatino Linotype"/>
          <w:b/>
          <w:sz w:val="20"/>
          <w:szCs w:val="20"/>
        </w:rPr>
      </w:pPr>
      <w:r w:rsidRPr="00CA6BE7">
        <w:rPr>
          <w:rFonts w:ascii="Palatino Linotype" w:hAnsi="Palatino Linotype"/>
          <w:b/>
          <w:sz w:val="20"/>
          <w:szCs w:val="20"/>
        </w:rPr>
        <w:t>Communication Disorders and Sciences</w:t>
      </w:r>
      <w:r w:rsidR="000F624E" w:rsidRPr="00CA6BE7">
        <w:rPr>
          <w:rFonts w:ascii="Palatino Linotype" w:hAnsi="Palatino Linotype"/>
          <w:b/>
          <w:sz w:val="20"/>
          <w:szCs w:val="20"/>
        </w:rPr>
        <w:t xml:space="preserve"> Program Plan</w:t>
      </w:r>
    </w:p>
    <w:p w14:paraId="6BAE3AAE" w14:textId="674A0E83" w:rsidR="00E77D23" w:rsidRPr="00BF63B8" w:rsidRDefault="001C56C9" w:rsidP="00A73B11">
      <w:pPr>
        <w:ind w:left="360"/>
        <w:jc w:val="center"/>
        <w:rPr>
          <w:rFonts w:ascii="Palatino Linotype" w:hAnsi="Palatino Linotype"/>
          <w:i/>
          <w:sz w:val="18"/>
          <w:szCs w:val="20"/>
        </w:rPr>
      </w:pPr>
      <w:r w:rsidRPr="00CA6BE7">
        <w:rPr>
          <w:rFonts w:ascii="Palatino Linotype" w:hAnsi="Palatino Linotype"/>
          <w:sz w:val="20"/>
          <w:szCs w:val="20"/>
        </w:rPr>
        <w:t xml:space="preserve">effective </w:t>
      </w:r>
      <w:r w:rsidRPr="00FA0B0A">
        <w:rPr>
          <w:rFonts w:ascii="Palatino Linotype" w:hAnsi="Palatino Linotype"/>
          <w:b/>
          <w:sz w:val="20"/>
          <w:szCs w:val="20"/>
        </w:rPr>
        <w:t xml:space="preserve">Fall </w:t>
      </w:r>
      <w:r w:rsidR="005A6387">
        <w:rPr>
          <w:rFonts w:ascii="Palatino Linotype" w:hAnsi="Palatino Linotype"/>
          <w:b/>
          <w:sz w:val="20"/>
          <w:szCs w:val="20"/>
        </w:rPr>
        <w:t>20</w:t>
      </w:r>
      <w:r w:rsidR="00C50DE4">
        <w:rPr>
          <w:rFonts w:ascii="Palatino Linotype" w:hAnsi="Palatino Linotype"/>
          <w:b/>
          <w:sz w:val="20"/>
          <w:szCs w:val="20"/>
        </w:rPr>
        <w:t>2</w:t>
      </w:r>
      <w:r w:rsidR="00A039B7">
        <w:rPr>
          <w:rFonts w:ascii="Palatino Linotype" w:hAnsi="Palatino Linotype"/>
          <w:b/>
          <w:sz w:val="20"/>
          <w:szCs w:val="20"/>
        </w:rPr>
        <w:t>5</w:t>
      </w:r>
      <w:r w:rsidR="00723F51">
        <w:rPr>
          <w:rFonts w:ascii="Palatino Linotype" w:hAnsi="Palatino Linotype"/>
          <w:sz w:val="20"/>
          <w:szCs w:val="20"/>
        </w:rPr>
        <w:t xml:space="preserve"> </w:t>
      </w:r>
      <w:r w:rsidR="00FA0B0A">
        <w:rPr>
          <w:rFonts w:ascii="Palatino Linotype" w:hAnsi="Palatino Linotype"/>
          <w:sz w:val="20"/>
          <w:szCs w:val="20"/>
        </w:rPr>
        <w:t xml:space="preserve">~ </w:t>
      </w:r>
      <w:r w:rsidR="00131ECE" w:rsidRPr="00FA0B0A">
        <w:rPr>
          <w:rFonts w:ascii="Palatino Linotype" w:hAnsi="Palatino Linotype"/>
          <w:i/>
          <w:sz w:val="20"/>
          <w:szCs w:val="20"/>
        </w:rPr>
        <w:t>for students starting the junior sequence fall 20</w:t>
      </w:r>
      <w:r w:rsidR="00C50DE4">
        <w:rPr>
          <w:rFonts w:ascii="Palatino Linotype" w:hAnsi="Palatino Linotype"/>
          <w:i/>
          <w:sz w:val="20"/>
          <w:szCs w:val="20"/>
        </w:rPr>
        <w:t>2</w:t>
      </w:r>
      <w:r w:rsidR="00A039B7">
        <w:rPr>
          <w:rFonts w:ascii="Palatino Linotype" w:hAnsi="Palatino Linotype"/>
          <w:i/>
          <w:sz w:val="20"/>
          <w:szCs w:val="20"/>
        </w:rPr>
        <w:t>5</w:t>
      </w:r>
      <w:r w:rsidR="00131ECE" w:rsidRPr="00FA0B0A">
        <w:rPr>
          <w:rFonts w:ascii="Palatino Linotype" w:hAnsi="Palatino Linotype"/>
          <w:i/>
          <w:sz w:val="20"/>
          <w:szCs w:val="20"/>
        </w:rPr>
        <w:t xml:space="preserve"> or later</w:t>
      </w:r>
    </w:p>
    <w:p w14:paraId="39EDC003" w14:textId="77777777" w:rsidR="000F624E" w:rsidRPr="00834E85" w:rsidRDefault="000F624E" w:rsidP="00A73B11">
      <w:pPr>
        <w:ind w:left="360"/>
        <w:jc w:val="center"/>
        <w:rPr>
          <w:rFonts w:ascii="Palatino Linotype" w:hAnsi="Palatino Linotype"/>
          <w:b/>
          <w:sz w:val="8"/>
          <w:szCs w:val="18"/>
        </w:rPr>
      </w:pPr>
    </w:p>
    <w:p w14:paraId="274EFF73" w14:textId="480A3D39" w:rsidR="008B2904" w:rsidRPr="00CA6BE7" w:rsidRDefault="008B2904" w:rsidP="00CA6BE7">
      <w:pPr>
        <w:ind w:left="360"/>
        <w:rPr>
          <w:rFonts w:ascii="Palatino Linotype" w:hAnsi="Palatino Linotype"/>
          <w:b/>
          <w:i/>
          <w:sz w:val="18"/>
          <w:szCs w:val="18"/>
        </w:rPr>
      </w:pPr>
      <w:r w:rsidRPr="008B2904">
        <w:rPr>
          <w:rFonts w:ascii="Palatino Linotype" w:hAnsi="Palatino Linotype"/>
          <w:b/>
          <w:i/>
          <w:sz w:val="18"/>
          <w:szCs w:val="18"/>
        </w:rPr>
        <w:t xml:space="preserve">see page 2 for the list of required courses </w:t>
      </w:r>
    </w:p>
    <w:tbl>
      <w:tblPr>
        <w:tblW w:w="0" w:type="auto"/>
        <w:jc w:val="center"/>
        <w:tblBorders>
          <w:top w:val="threeDEngrave" w:sz="24" w:space="0" w:color="auto"/>
          <w:left w:val="threeDEngrave" w:sz="24" w:space="0" w:color="auto"/>
          <w:bottom w:val="threeDEmboss" w:sz="24" w:space="0" w:color="auto"/>
          <w:right w:val="threeDEmboss" w:sz="24" w:space="0" w:color="auto"/>
          <w:insideH w:val="double" w:sz="4" w:space="0" w:color="auto"/>
          <w:insideV w:val="single" w:sz="4" w:space="0" w:color="auto"/>
        </w:tblBorders>
        <w:tblLook w:val="0000" w:firstRow="0" w:lastRow="0" w:firstColumn="0" w:lastColumn="0" w:noHBand="0" w:noVBand="0"/>
      </w:tblPr>
      <w:tblGrid>
        <w:gridCol w:w="1629"/>
        <w:gridCol w:w="4050"/>
        <w:gridCol w:w="9"/>
        <w:gridCol w:w="4152"/>
        <w:gridCol w:w="4218"/>
      </w:tblGrid>
      <w:tr w:rsidR="001C56C9" w:rsidRPr="00B3409E" w14:paraId="064FE231" w14:textId="77777777" w:rsidTr="002C1417">
        <w:trPr>
          <w:cantSplit/>
          <w:trHeight w:val="951"/>
          <w:jc w:val="center"/>
        </w:trPr>
        <w:tc>
          <w:tcPr>
            <w:tcW w:w="14058" w:type="dxa"/>
            <w:gridSpan w:val="5"/>
          </w:tcPr>
          <w:p w14:paraId="1CAAAB22" w14:textId="77777777" w:rsidR="001C56C9" w:rsidRPr="00B3409E" w:rsidRDefault="001C56C9" w:rsidP="00A73B11">
            <w:pPr>
              <w:rPr>
                <w:rFonts w:ascii="Palatino Linotype" w:hAnsi="Palatino Linotype"/>
                <w:b/>
                <w:sz w:val="19"/>
                <w:szCs w:val="19"/>
              </w:rPr>
            </w:pPr>
            <w:r w:rsidRPr="00B3409E">
              <w:rPr>
                <w:rFonts w:ascii="Palatino Linotype" w:hAnsi="Palatino Linotype"/>
                <w:b/>
                <w:sz w:val="19"/>
                <w:szCs w:val="19"/>
              </w:rPr>
              <w:t>Freshman and sophomore years</w:t>
            </w:r>
          </w:p>
          <w:p w14:paraId="5A73EE59" w14:textId="77777777" w:rsidR="001C56C9" w:rsidRPr="00B3409E" w:rsidRDefault="0060075A" w:rsidP="00A73B11">
            <w:pPr>
              <w:pStyle w:val="ListParagraph"/>
              <w:numPr>
                <w:ilvl w:val="0"/>
                <w:numId w:val="3"/>
              </w:numPr>
              <w:rPr>
                <w:rStyle w:val="Strong"/>
                <w:rFonts w:ascii="Palatino Linotype" w:hAnsi="Palatino Linotype"/>
                <w:b w:val="0"/>
                <w:sz w:val="19"/>
                <w:szCs w:val="19"/>
              </w:rPr>
            </w:pPr>
            <w:r w:rsidRPr="00B3409E">
              <w:rPr>
                <w:rStyle w:val="Strong"/>
                <w:rFonts w:ascii="Palatino Linotype" w:hAnsi="Palatino Linotype"/>
                <w:b w:val="0"/>
                <w:sz w:val="19"/>
                <w:szCs w:val="19"/>
              </w:rPr>
              <w:t>s</w:t>
            </w:r>
            <w:r w:rsidR="001C56C9" w:rsidRPr="00B3409E">
              <w:rPr>
                <w:rStyle w:val="Strong"/>
                <w:rFonts w:ascii="Palatino Linotype" w:hAnsi="Palatino Linotype"/>
                <w:b w:val="0"/>
                <w:sz w:val="19"/>
                <w:szCs w:val="19"/>
              </w:rPr>
              <w:t>tatistics</w:t>
            </w:r>
            <w:r w:rsidRPr="00B3409E">
              <w:rPr>
                <w:rStyle w:val="Strong"/>
                <w:rFonts w:ascii="Palatino Linotype" w:hAnsi="Palatino Linotype"/>
                <w:b w:val="0"/>
                <w:sz w:val="19"/>
                <w:szCs w:val="19"/>
              </w:rPr>
              <w:t>,</w:t>
            </w:r>
            <w:r w:rsidR="001C56C9" w:rsidRPr="00B3409E">
              <w:rPr>
                <w:rStyle w:val="Strong"/>
                <w:rFonts w:ascii="Palatino Linotype" w:hAnsi="Palatino Linotype"/>
                <w:b w:val="0"/>
                <w:sz w:val="19"/>
                <w:szCs w:val="19"/>
              </w:rPr>
              <w:t xml:space="preserve"> social/behavioral, physical, and biological sciences; completion of the university writing requirement</w:t>
            </w:r>
          </w:p>
          <w:p w14:paraId="5E85D7DB" w14:textId="77777777" w:rsidR="001C56C9" w:rsidRPr="005A6387" w:rsidRDefault="009A2F0B" w:rsidP="009A2F0B">
            <w:pPr>
              <w:pStyle w:val="ListParagraph"/>
              <w:numPr>
                <w:ilvl w:val="0"/>
                <w:numId w:val="3"/>
              </w:numPr>
              <w:rPr>
                <w:rStyle w:val="Strong"/>
                <w:rFonts w:ascii="Palatino Linotype" w:hAnsi="Palatino Linotype"/>
                <w:b w:val="0"/>
                <w:bCs w:val="0"/>
                <w:sz w:val="19"/>
                <w:szCs w:val="19"/>
              </w:rPr>
            </w:pPr>
            <w:r w:rsidRPr="00B3409E">
              <w:rPr>
                <w:rFonts w:ascii="Palatino Linotype" w:hAnsi="Palatino Linotype"/>
                <w:sz w:val="19"/>
                <w:szCs w:val="19"/>
              </w:rPr>
              <w:t>prerequisite</w:t>
            </w:r>
            <w:r w:rsidR="0060075A" w:rsidRPr="00B3409E">
              <w:rPr>
                <w:rFonts w:ascii="Palatino Linotype" w:hAnsi="Palatino Linotype"/>
                <w:sz w:val="19"/>
                <w:szCs w:val="19"/>
              </w:rPr>
              <w:t xml:space="preserve"> recommended for s</w:t>
            </w:r>
            <w:r w:rsidR="001C56C9" w:rsidRPr="00B3409E">
              <w:rPr>
                <w:rFonts w:ascii="Palatino Linotype" w:hAnsi="Palatino Linotype"/>
                <w:sz w:val="19"/>
                <w:szCs w:val="19"/>
              </w:rPr>
              <w:t>ophomore year</w:t>
            </w:r>
            <w:r w:rsidR="0060075A" w:rsidRPr="00B3409E">
              <w:rPr>
                <w:rFonts w:ascii="Palatino Linotype" w:hAnsi="Palatino Linotype"/>
                <w:sz w:val="19"/>
                <w:szCs w:val="19"/>
              </w:rPr>
              <w:t xml:space="preserve">:  </w:t>
            </w:r>
            <w:r w:rsidRPr="00B3409E">
              <w:rPr>
                <w:rStyle w:val="Strong"/>
                <w:rFonts w:ascii="Palatino Linotype" w:hAnsi="Palatino Linotype"/>
                <w:b w:val="0"/>
                <w:sz w:val="19"/>
                <w:szCs w:val="19"/>
              </w:rPr>
              <w:t xml:space="preserve">LING 150 </w:t>
            </w:r>
            <w:r w:rsidR="005A6387">
              <w:rPr>
                <w:rStyle w:val="Strong"/>
                <w:rFonts w:ascii="Palatino Linotype" w:hAnsi="Palatino Linotype"/>
                <w:b w:val="0"/>
                <w:sz w:val="19"/>
                <w:szCs w:val="19"/>
              </w:rPr>
              <w:t>(meets Arts and Letters</w:t>
            </w:r>
            <w:r w:rsidR="00B3409E">
              <w:rPr>
                <w:rStyle w:val="Strong"/>
                <w:rFonts w:ascii="Palatino Linotype" w:hAnsi="Palatino Linotype"/>
                <w:b w:val="0"/>
                <w:sz w:val="19"/>
                <w:szCs w:val="19"/>
              </w:rPr>
              <w:t xml:space="preserve">; </w:t>
            </w:r>
            <w:r w:rsidRPr="00B3409E">
              <w:rPr>
                <w:rStyle w:val="Strong"/>
                <w:rFonts w:ascii="Palatino Linotype" w:hAnsi="Palatino Linotype"/>
                <w:b w:val="0"/>
                <w:sz w:val="19"/>
                <w:szCs w:val="19"/>
              </w:rPr>
              <w:t>offered every term</w:t>
            </w:r>
            <w:r w:rsidR="005A6387">
              <w:rPr>
                <w:rStyle w:val="Strong"/>
                <w:rFonts w:ascii="Palatino Linotype" w:hAnsi="Palatino Linotype"/>
                <w:b w:val="0"/>
                <w:sz w:val="19"/>
                <w:szCs w:val="19"/>
              </w:rPr>
              <w:t>)</w:t>
            </w:r>
          </w:p>
          <w:p w14:paraId="2C8BB29C" w14:textId="2ED2F13F" w:rsidR="005A6387" w:rsidRPr="00B3409E" w:rsidRDefault="005A6387" w:rsidP="00B61F8D">
            <w:pPr>
              <w:pStyle w:val="ListParagraph"/>
              <w:rPr>
                <w:rStyle w:val="Strong"/>
                <w:rFonts w:ascii="Palatino Linotype" w:hAnsi="Palatino Linotype"/>
                <w:b w:val="0"/>
                <w:bCs w:val="0"/>
                <w:sz w:val="19"/>
                <w:szCs w:val="19"/>
              </w:rPr>
            </w:pPr>
          </w:p>
        </w:tc>
      </w:tr>
      <w:tr w:rsidR="00ED29E0" w:rsidRPr="00B3409E" w14:paraId="30CD7C21" w14:textId="77777777" w:rsidTr="005A6387">
        <w:trPr>
          <w:trHeight w:val="357"/>
          <w:jc w:val="center"/>
        </w:trPr>
        <w:tc>
          <w:tcPr>
            <w:tcW w:w="1629" w:type="dxa"/>
          </w:tcPr>
          <w:p w14:paraId="41A52B45" w14:textId="77777777" w:rsidR="00ED29E0" w:rsidRPr="00B3409E" w:rsidRDefault="00ED29E0" w:rsidP="00A73B11">
            <w:pPr>
              <w:rPr>
                <w:rFonts w:ascii="Palatino Linotype" w:hAnsi="Palatino Linotype"/>
                <w:b/>
                <w:sz w:val="19"/>
                <w:szCs w:val="19"/>
              </w:rPr>
            </w:pPr>
          </w:p>
        </w:tc>
        <w:tc>
          <w:tcPr>
            <w:tcW w:w="4059" w:type="dxa"/>
            <w:gridSpan w:val="2"/>
            <w:vAlign w:val="center"/>
          </w:tcPr>
          <w:p w14:paraId="7879DC1E" w14:textId="77777777" w:rsidR="00ED29E0" w:rsidRPr="00B3409E" w:rsidRDefault="00ED29E0" w:rsidP="00A73B11">
            <w:pPr>
              <w:rPr>
                <w:rFonts w:ascii="Palatino Linotype" w:hAnsi="Palatino Linotype"/>
                <w:b/>
                <w:sz w:val="19"/>
                <w:szCs w:val="19"/>
              </w:rPr>
            </w:pPr>
            <w:r w:rsidRPr="00B3409E">
              <w:rPr>
                <w:rFonts w:ascii="Palatino Linotype" w:hAnsi="Palatino Linotype"/>
                <w:b/>
                <w:sz w:val="19"/>
                <w:szCs w:val="19"/>
              </w:rPr>
              <w:t>FALL TERM</w:t>
            </w:r>
          </w:p>
        </w:tc>
        <w:tc>
          <w:tcPr>
            <w:tcW w:w="4152" w:type="dxa"/>
            <w:vAlign w:val="center"/>
          </w:tcPr>
          <w:p w14:paraId="75FE53DF" w14:textId="77777777" w:rsidR="00ED29E0" w:rsidRPr="00B3409E" w:rsidRDefault="00ED29E0" w:rsidP="00A73B11">
            <w:pPr>
              <w:rPr>
                <w:rFonts w:ascii="Palatino Linotype" w:hAnsi="Palatino Linotype"/>
                <w:b/>
                <w:sz w:val="19"/>
                <w:szCs w:val="19"/>
              </w:rPr>
            </w:pPr>
            <w:r w:rsidRPr="00B3409E">
              <w:rPr>
                <w:rFonts w:ascii="Palatino Linotype" w:hAnsi="Palatino Linotype"/>
                <w:b/>
                <w:sz w:val="19"/>
                <w:szCs w:val="19"/>
              </w:rPr>
              <w:t>WINTER TERM</w:t>
            </w:r>
          </w:p>
        </w:tc>
        <w:tc>
          <w:tcPr>
            <w:tcW w:w="4218" w:type="dxa"/>
            <w:vAlign w:val="center"/>
          </w:tcPr>
          <w:p w14:paraId="38E47E49" w14:textId="77777777" w:rsidR="00ED29E0" w:rsidRPr="00B3409E" w:rsidRDefault="00ED29E0" w:rsidP="00A73B11">
            <w:pPr>
              <w:rPr>
                <w:rFonts w:ascii="Palatino Linotype" w:hAnsi="Palatino Linotype"/>
                <w:b/>
                <w:sz w:val="19"/>
                <w:szCs w:val="19"/>
              </w:rPr>
            </w:pPr>
            <w:r w:rsidRPr="00B3409E">
              <w:rPr>
                <w:rFonts w:ascii="Palatino Linotype" w:hAnsi="Palatino Linotype"/>
                <w:b/>
                <w:sz w:val="19"/>
                <w:szCs w:val="19"/>
              </w:rPr>
              <w:t>SPRING TERM</w:t>
            </w:r>
          </w:p>
        </w:tc>
      </w:tr>
      <w:tr w:rsidR="009A2F0B" w:rsidRPr="00B3409E" w14:paraId="62E4D32A" w14:textId="77777777" w:rsidTr="005A6387">
        <w:trPr>
          <w:trHeight w:val="654"/>
          <w:jc w:val="center"/>
        </w:trPr>
        <w:tc>
          <w:tcPr>
            <w:tcW w:w="1629" w:type="dxa"/>
          </w:tcPr>
          <w:p w14:paraId="18E75C15" w14:textId="77777777" w:rsidR="00B3409E" w:rsidRPr="00B3409E" w:rsidRDefault="00B3409E" w:rsidP="00B3409E">
            <w:pPr>
              <w:rPr>
                <w:rFonts w:ascii="Palatino" w:hAnsi="Palatino"/>
                <w:b/>
                <w:sz w:val="6"/>
                <w:szCs w:val="19"/>
              </w:rPr>
            </w:pPr>
          </w:p>
          <w:p w14:paraId="443854FA" w14:textId="088F0A7B" w:rsidR="009A2F0B" w:rsidRPr="00B3409E" w:rsidRDefault="009A2F0B" w:rsidP="00B3409E">
            <w:pPr>
              <w:rPr>
                <w:rFonts w:ascii="Palatino" w:hAnsi="Palatino"/>
                <w:b/>
                <w:sz w:val="19"/>
                <w:szCs w:val="19"/>
              </w:rPr>
            </w:pPr>
            <w:r w:rsidRPr="00B3409E">
              <w:rPr>
                <w:rFonts w:ascii="Palatino" w:hAnsi="Palatino"/>
                <w:b/>
                <w:sz w:val="19"/>
                <w:szCs w:val="19"/>
              </w:rPr>
              <w:t>Sophomore year</w:t>
            </w:r>
          </w:p>
        </w:tc>
        <w:tc>
          <w:tcPr>
            <w:tcW w:w="4050" w:type="dxa"/>
          </w:tcPr>
          <w:p w14:paraId="1BE13F38" w14:textId="1DD41127" w:rsidR="009A2F0B" w:rsidRPr="00B3409E" w:rsidRDefault="009A2F0B" w:rsidP="00A73B11">
            <w:pPr>
              <w:rPr>
                <w:rFonts w:ascii="Palatino Linotype" w:hAnsi="Palatino Linotype"/>
                <w:i/>
                <w:sz w:val="19"/>
                <w:szCs w:val="19"/>
              </w:rPr>
            </w:pPr>
            <w:r w:rsidRPr="00B3409E">
              <w:rPr>
                <w:rFonts w:ascii="Palatino Linotype" w:hAnsi="Palatino Linotype"/>
                <w:sz w:val="19"/>
                <w:szCs w:val="19"/>
              </w:rPr>
              <w:t>CDS 201</w:t>
            </w:r>
            <w:r w:rsidR="00C50DE4" w:rsidRPr="00C50DE4">
              <w:rPr>
                <w:rFonts w:ascii="Palatino Linotype" w:hAnsi="Palatino Linotype"/>
                <w:sz w:val="19"/>
                <w:szCs w:val="19"/>
                <w:vertAlign w:val="superscript"/>
              </w:rPr>
              <w:t>1</w:t>
            </w:r>
            <w:r w:rsidRPr="00B3409E">
              <w:rPr>
                <w:rFonts w:ascii="Palatino Linotype" w:hAnsi="Palatino Linotype"/>
                <w:sz w:val="19"/>
                <w:szCs w:val="19"/>
              </w:rPr>
              <w:t xml:space="preserve"> (4)</w:t>
            </w:r>
            <w:r w:rsidRPr="00B3409E">
              <w:rPr>
                <w:rFonts w:ascii="Palatino Linotype" w:hAnsi="Palatino Linotype"/>
                <w:i/>
                <w:sz w:val="19"/>
                <w:szCs w:val="19"/>
              </w:rPr>
              <w:t xml:space="preserve"> Comm</w:t>
            </w:r>
            <w:r w:rsidR="007E7C15">
              <w:rPr>
                <w:rFonts w:ascii="Palatino Linotype" w:hAnsi="Palatino Linotype"/>
                <w:i/>
                <w:sz w:val="19"/>
                <w:szCs w:val="19"/>
              </w:rPr>
              <w:t xml:space="preserve"> Disorders in </w:t>
            </w:r>
            <w:r w:rsidRPr="00B3409E">
              <w:rPr>
                <w:rFonts w:ascii="Palatino Linotype" w:hAnsi="Palatino Linotype"/>
                <w:i/>
                <w:sz w:val="19"/>
                <w:szCs w:val="19"/>
              </w:rPr>
              <w:t>Society/</w:t>
            </w:r>
            <w:r w:rsidR="007E7C15">
              <w:rPr>
                <w:rFonts w:ascii="Palatino Linotype" w:hAnsi="Palatino Linotype"/>
                <w:i/>
                <w:sz w:val="19"/>
                <w:szCs w:val="19"/>
              </w:rPr>
              <w:t xml:space="preserve">             </w:t>
            </w:r>
            <w:r w:rsidRPr="00B3409E">
              <w:rPr>
                <w:rFonts w:ascii="Palatino Linotype" w:hAnsi="Palatino Linotype"/>
                <w:i/>
                <w:sz w:val="19"/>
                <w:szCs w:val="19"/>
              </w:rPr>
              <w:t>Media</w:t>
            </w:r>
            <w:r w:rsidR="007E7C15">
              <w:rPr>
                <w:rFonts w:ascii="Palatino Linotype" w:hAnsi="Palatino Linotype"/>
                <w:i/>
                <w:sz w:val="19"/>
                <w:szCs w:val="19"/>
              </w:rPr>
              <w:t xml:space="preserve"> &gt;</w:t>
            </w:r>
            <w:r w:rsidR="007E7C15" w:rsidRPr="005A6387">
              <w:rPr>
                <w:rFonts w:ascii="Palatino Linotype" w:hAnsi="Palatino Linotype"/>
                <w:i/>
                <w:sz w:val="18"/>
                <w:szCs w:val="18"/>
              </w:rPr>
              <w:t>IP</w:t>
            </w:r>
            <w:r w:rsidR="00507129">
              <w:rPr>
                <w:rFonts w:ascii="Palatino Linotype" w:hAnsi="Palatino Linotype"/>
                <w:i/>
                <w:sz w:val="18"/>
                <w:szCs w:val="18"/>
              </w:rPr>
              <w:t>/US</w:t>
            </w:r>
          </w:p>
        </w:tc>
        <w:tc>
          <w:tcPr>
            <w:tcW w:w="4161" w:type="dxa"/>
            <w:gridSpan w:val="2"/>
          </w:tcPr>
          <w:p w14:paraId="65F0042E" w14:textId="5A170B49" w:rsidR="009A2F0B" w:rsidRPr="00B3409E" w:rsidRDefault="009A2F0B" w:rsidP="00A73B11">
            <w:pPr>
              <w:rPr>
                <w:rFonts w:ascii="Palatino Linotype" w:hAnsi="Palatino Linotype"/>
                <w:i/>
                <w:sz w:val="19"/>
                <w:szCs w:val="19"/>
              </w:rPr>
            </w:pPr>
          </w:p>
        </w:tc>
        <w:tc>
          <w:tcPr>
            <w:tcW w:w="4218" w:type="dxa"/>
          </w:tcPr>
          <w:p w14:paraId="12C32165" w14:textId="4118E89B" w:rsidR="009A2F0B" w:rsidRPr="00B3409E" w:rsidRDefault="00A039B7" w:rsidP="00A73B11">
            <w:pPr>
              <w:rPr>
                <w:rFonts w:ascii="Palatino Linotype" w:hAnsi="Palatino Linotype"/>
                <w:sz w:val="19"/>
                <w:szCs w:val="19"/>
              </w:rPr>
            </w:pPr>
            <w:r w:rsidRPr="00B3409E">
              <w:rPr>
                <w:rFonts w:ascii="Palatino Linotype" w:hAnsi="Palatino Linotype"/>
                <w:sz w:val="19"/>
                <w:szCs w:val="19"/>
              </w:rPr>
              <w:t xml:space="preserve">CDS 430 (2) </w:t>
            </w:r>
            <w:r w:rsidRPr="00B3409E">
              <w:rPr>
                <w:rFonts w:ascii="Palatino Linotype" w:hAnsi="Palatino Linotype"/>
                <w:i/>
                <w:sz w:val="19"/>
                <w:szCs w:val="19"/>
              </w:rPr>
              <w:t>Speech Path/Audiology as Professions</w:t>
            </w:r>
          </w:p>
        </w:tc>
      </w:tr>
      <w:tr w:rsidR="009A2F0B" w:rsidRPr="00B3409E" w14:paraId="537FBFCE" w14:textId="77777777" w:rsidTr="005A6387">
        <w:trPr>
          <w:trHeight w:val="753"/>
          <w:jc w:val="center"/>
        </w:trPr>
        <w:tc>
          <w:tcPr>
            <w:tcW w:w="1629" w:type="dxa"/>
          </w:tcPr>
          <w:p w14:paraId="5FEDA618" w14:textId="5A56452F" w:rsidR="009A2F0B" w:rsidRPr="00B3409E" w:rsidRDefault="009A2F0B" w:rsidP="00A73B11">
            <w:pPr>
              <w:pStyle w:val="Heading1"/>
              <w:rPr>
                <w:rFonts w:ascii="Palatino Linotype" w:hAnsi="Palatino Linotype"/>
                <w:sz w:val="19"/>
                <w:szCs w:val="19"/>
              </w:rPr>
            </w:pPr>
            <w:r w:rsidRPr="00B3409E">
              <w:rPr>
                <w:rFonts w:ascii="Palatino Linotype" w:hAnsi="Palatino Linotype"/>
                <w:sz w:val="19"/>
                <w:szCs w:val="19"/>
              </w:rPr>
              <w:t xml:space="preserve">Junior year </w:t>
            </w:r>
          </w:p>
        </w:tc>
        <w:tc>
          <w:tcPr>
            <w:tcW w:w="4050" w:type="dxa"/>
          </w:tcPr>
          <w:p w14:paraId="4809B69E" w14:textId="76FCFF7F" w:rsidR="009A2F0B" w:rsidRPr="00B3409E" w:rsidRDefault="009A2F0B" w:rsidP="009A2F0B">
            <w:pPr>
              <w:rPr>
                <w:rFonts w:ascii="Palatino Linotype" w:hAnsi="Palatino Linotype"/>
                <w:sz w:val="19"/>
                <w:szCs w:val="19"/>
              </w:rPr>
            </w:pPr>
            <w:r w:rsidRPr="00B3409E">
              <w:rPr>
                <w:rFonts w:ascii="Palatino Linotype" w:hAnsi="Palatino Linotype"/>
                <w:sz w:val="19"/>
                <w:szCs w:val="19"/>
              </w:rPr>
              <w:t xml:space="preserve">CDS 442 (4) </w:t>
            </w:r>
            <w:r w:rsidRPr="00B3409E">
              <w:rPr>
                <w:rFonts w:ascii="Palatino Linotype" w:hAnsi="Palatino Linotype"/>
                <w:i/>
                <w:sz w:val="19"/>
                <w:szCs w:val="19"/>
              </w:rPr>
              <w:t>Anatomy/Physiology</w:t>
            </w:r>
            <w:r w:rsidR="00013C0D" w:rsidRPr="00B3409E">
              <w:rPr>
                <w:rFonts w:ascii="Palatino Linotype" w:hAnsi="Palatino Linotype"/>
                <w:i/>
                <w:sz w:val="19"/>
                <w:szCs w:val="19"/>
              </w:rPr>
              <w:t xml:space="preserve"> of Speech</w:t>
            </w:r>
          </w:p>
          <w:p w14:paraId="38685CAD" w14:textId="77777777" w:rsidR="001C433E" w:rsidRDefault="001C433E" w:rsidP="001C433E">
            <w:pPr>
              <w:rPr>
                <w:rFonts w:ascii="Palatino Linotype" w:hAnsi="Palatino Linotype"/>
                <w:sz w:val="19"/>
                <w:szCs w:val="19"/>
              </w:rPr>
            </w:pPr>
            <w:r>
              <w:rPr>
                <w:rFonts w:ascii="Palatino Linotype" w:hAnsi="Palatino Linotype"/>
                <w:sz w:val="19"/>
                <w:szCs w:val="19"/>
              </w:rPr>
              <w:t xml:space="preserve">CDS 455 (4) </w:t>
            </w:r>
            <w:r w:rsidRPr="00B61F8D">
              <w:rPr>
                <w:rFonts w:ascii="Palatino Linotype" w:hAnsi="Palatino Linotype"/>
                <w:i/>
                <w:iCs/>
                <w:sz w:val="19"/>
                <w:szCs w:val="19"/>
              </w:rPr>
              <w:t>Child/Adolescent Development</w:t>
            </w:r>
          </w:p>
          <w:p w14:paraId="3B09C5A7" w14:textId="7E55B5B9" w:rsidR="009A2F0B" w:rsidRPr="00B3409E" w:rsidRDefault="009A2F0B" w:rsidP="009A2F0B">
            <w:pPr>
              <w:rPr>
                <w:rFonts w:ascii="Palatino Linotype" w:hAnsi="Palatino Linotype"/>
                <w:sz w:val="19"/>
                <w:szCs w:val="19"/>
              </w:rPr>
            </w:pPr>
          </w:p>
        </w:tc>
        <w:tc>
          <w:tcPr>
            <w:tcW w:w="4161" w:type="dxa"/>
            <w:gridSpan w:val="2"/>
          </w:tcPr>
          <w:p w14:paraId="6E3CD20C" w14:textId="00CFFDB4" w:rsidR="00B61F8D" w:rsidRDefault="00B61F8D" w:rsidP="00B61F8D">
            <w:pPr>
              <w:rPr>
                <w:rFonts w:ascii="Palatino Linotype" w:hAnsi="Palatino Linotype"/>
                <w:i/>
                <w:sz w:val="19"/>
                <w:szCs w:val="19"/>
              </w:rPr>
            </w:pPr>
            <w:r w:rsidRPr="00B3409E">
              <w:rPr>
                <w:rFonts w:ascii="Palatino Linotype" w:hAnsi="Palatino Linotype"/>
                <w:sz w:val="19"/>
                <w:szCs w:val="19"/>
              </w:rPr>
              <w:t xml:space="preserve">CDS 450 (4) </w:t>
            </w:r>
            <w:r w:rsidRPr="00B3409E">
              <w:rPr>
                <w:rFonts w:ascii="Palatino Linotype" w:hAnsi="Palatino Linotype"/>
                <w:i/>
                <w:sz w:val="19"/>
                <w:szCs w:val="19"/>
              </w:rPr>
              <w:t>Language Development</w:t>
            </w:r>
          </w:p>
          <w:p w14:paraId="00F076D5" w14:textId="44AF42D2" w:rsidR="009A2F0B" w:rsidRPr="00B3409E" w:rsidRDefault="009A2F0B" w:rsidP="001C433E">
            <w:pPr>
              <w:rPr>
                <w:rFonts w:ascii="Palatino Linotype" w:hAnsi="Palatino Linotype"/>
                <w:i/>
                <w:sz w:val="19"/>
                <w:szCs w:val="19"/>
              </w:rPr>
            </w:pPr>
          </w:p>
        </w:tc>
        <w:tc>
          <w:tcPr>
            <w:tcW w:w="4218" w:type="dxa"/>
          </w:tcPr>
          <w:p w14:paraId="3651F27A" w14:textId="77777777" w:rsidR="00B61F8D" w:rsidRDefault="00B61F8D" w:rsidP="009A2F0B">
            <w:pPr>
              <w:rPr>
                <w:rFonts w:ascii="Palatino Linotype" w:hAnsi="Palatino Linotype"/>
                <w:sz w:val="19"/>
                <w:szCs w:val="19"/>
              </w:rPr>
            </w:pPr>
            <w:r w:rsidRPr="00B3409E">
              <w:rPr>
                <w:rFonts w:ascii="Palatino Linotype" w:hAnsi="Palatino Linotype"/>
                <w:sz w:val="19"/>
                <w:szCs w:val="19"/>
              </w:rPr>
              <w:t xml:space="preserve">CDS 444 (4) </w:t>
            </w:r>
            <w:r w:rsidRPr="00B3409E">
              <w:rPr>
                <w:rFonts w:ascii="Palatino Linotype" w:hAnsi="Palatino Linotype"/>
                <w:i/>
                <w:sz w:val="19"/>
                <w:szCs w:val="19"/>
              </w:rPr>
              <w:t>Clinical Phonetics</w:t>
            </w:r>
            <w:r w:rsidRPr="00B3409E">
              <w:rPr>
                <w:rFonts w:ascii="Palatino Linotype" w:hAnsi="Palatino Linotype"/>
                <w:sz w:val="19"/>
                <w:szCs w:val="19"/>
              </w:rPr>
              <w:t xml:space="preserve"> </w:t>
            </w:r>
          </w:p>
          <w:p w14:paraId="7A636DFF" w14:textId="35E53C95" w:rsidR="002370CB" w:rsidRPr="00B3409E" w:rsidRDefault="002370CB" w:rsidP="009A2F0B">
            <w:pPr>
              <w:rPr>
                <w:rFonts w:ascii="Palatino Linotype" w:hAnsi="Palatino Linotype"/>
                <w:i/>
                <w:sz w:val="19"/>
                <w:szCs w:val="19"/>
              </w:rPr>
            </w:pPr>
            <w:r w:rsidRPr="00B3409E">
              <w:rPr>
                <w:rFonts w:ascii="Palatino Linotype" w:hAnsi="Palatino Linotype"/>
                <w:sz w:val="19"/>
                <w:szCs w:val="19"/>
              </w:rPr>
              <w:t xml:space="preserve">CDS 457 (4) </w:t>
            </w:r>
            <w:r w:rsidRPr="00B3409E">
              <w:rPr>
                <w:rFonts w:ascii="Palatino Linotype" w:hAnsi="Palatino Linotype"/>
                <w:i/>
                <w:sz w:val="19"/>
                <w:szCs w:val="19"/>
              </w:rPr>
              <w:t>Fundamentals Audiology</w:t>
            </w:r>
          </w:p>
        </w:tc>
      </w:tr>
      <w:tr w:rsidR="009A2F0B" w:rsidRPr="00B3409E" w14:paraId="4FB00245" w14:textId="77777777" w:rsidTr="005A6387">
        <w:trPr>
          <w:jc w:val="center"/>
        </w:trPr>
        <w:tc>
          <w:tcPr>
            <w:tcW w:w="1629" w:type="dxa"/>
          </w:tcPr>
          <w:p w14:paraId="7F85EA4A" w14:textId="77777777" w:rsidR="009A2F0B" w:rsidRPr="00B3409E" w:rsidRDefault="009A2F0B" w:rsidP="00A73B11">
            <w:pPr>
              <w:pStyle w:val="Heading4"/>
              <w:rPr>
                <w:rFonts w:ascii="Palatino Linotype" w:hAnsi="Palatino Linotype"/>
                <w:sz w:val="19"/>
                <w:szCs w:val="19"/>
              </w:rPr>
            </w:pPr>
            <w:r w:rsidRPr="00B3409E">
              <w:rPr>
                <w:rFonts w:ascii="Palatino Linotype" w:hAnsi="Palatino Linotype"/>
                <w:sz w:val="19"/>
                <w:szCs w:val="19"/>
              </w:rPr>
              <w:t>Senior year</w:t>
            </w:r>
          </w:p>
        </w:tc>
        <w:tc>
          <w:tcPr>
            <w:tcW w:w="4059" w:type="dxa"/>
            <w:gridSpan w:val="2"/>
          </w:tcPr>
          <w:p w14:paraId="5BE996C9" w14:textId="62E294DC" w:rsidR="002E1C15" w:rsidRPr="00B3409E" w:rsidRDefault="002E1C15" w:rsidP="002E1C15">
            <w:pPr>
              <w:rPr>
                <w:rFonts w:ascii="Palatino Linotype" w:hAnsi="Palatino Linotype"/>
                <w:i/>
                <w:sz w:val="19"/>
                <w:szCs w:val="19"/>
              </w:rPr>
            </w:pPr>
            <w:r w:rsidRPr="00B3409E">
              <w:rPr>
                <w:rFonts w:ascii="Palatino Linotype" w:hAnsi="Palatino Linotype"/>
                <w:sz w:val="19"/>
                <w:szCs w:val="19"/>
              </w:rPr>
              <w:t xml:space="preserve">CDS 460 (4) </w:t>
            </w:r>
            <w:r w:rsidRPr="00B3409E">
              <w:rPr>
                <w:rFonts w:ascii="Palatino Linotype" w:hAnsi="Palatino Linotype"/>
                <w:i/>
                <w:sz w:val="19"/>
                <w:szCs w:val="19"/>
              </w:rPr>
              <w:t>Developmental Disorders</w:t>
            </w:r>
          </w:p>
          <w:p w14:paraId="16171BB8" w14:textId="20B417DB" w:rsidR="009A2F0B" w:rsidRPr="00B3409E" w:rsidRDefault="00BB6E8E" w:rsidP="00CA6BE7">
            <w:pPr>
              <w:rPr>
                <w:rFonts w:ascii="Palatino Linotype" w:hAnsi="Palatino Linotype"/>
                <w:i/>
                <w:sz w:val="19"/>
                <w:szCs w:val="19"/>
              </w:rPr>
            </w:pPr>
            <w:r w:rsidRPr="00B3409E">
              <w:rPr>
                <w:rFonts w:ascii="Palatino Linotype" w:hAnsi="Palatino Linotype"/>
                <w:sz w:val="19"/>
                <w:szCs w:val="19"/>
              </w:rPr>
              <w:t>CDS 458</w:t>
            </w:r>
            <w:r w:rsidR="009A2F0B" w:rsidRPr="00B3409E">
              <w:rPr>
                <w:rFonts w:ascii="Palatino Linotype" w:hAnsi="Palatino Linotype"/>
                <w:sz w:val="19"/>
                <w:szCs w:val="19"/>
              </w:rPr>
              <w:t xml:space="preserve"> (4) </w:t>
            </w:r>
            <w:r w:rsidR="00095913" w:rsidRPr="00B3409E">
              <w:rPr>
                <w:rFonts w:ascii="Times New Roman" w:hAnsi="Times New Roman"/>
                <w:i/>
                <w:sz w:val="19"/>
                <w:szCs w:val="19"/>
              </w:rPr>
              <w:t xml:space="preserve">Audiological </w:t>
            </w:r>
            <w:r w:rsidR="00013C0D" w:rsidRPr="00B3409E">
              <w:rPr>
                <w:rFonts w:ascii="Times New Roman" w:hAnsi="Times New Roman"/>
                <w:i/>
                <w:sz w:val="19"/>
                <w:szCs w:val="19"/>
              </w:rPr>
              <w:t>Disorders/</w:t>
            </w:r>
            <w:r w:rsidR="00095913" w:rsidRPr="00B3409E">
              <w:rPr>
                <w:rFonts w:ascii="Times New Roman" w:hAnsi="Times New Roman"/>
                <w:i/>
                <w:sz w:val="19"/>
                <w:szCs w:val="19"/>
              </w:rPr>
              <w:t>Treatment</w:t>
            </w:r>
          </w:p>
          <w:p w14:paraId="56C771B4" w14:textId="2B82A391" w:rsidR="009A2F0B" w:rsidRPr="00B3409E" w:rsidRDefault="009A2F0B" w:rsidP="00FA0B0A">
            <w:pPr>
              <w:spacing w:before="20"/>
              <w:rPr>
                <w:rFonts w:ascii="Palatino Linotype" w:hAnsi="Palatino Linotype"/>
                <w:i/>
                <w:sz w:val="19"/>
                <w:szCs w:val="19"/>
                <w:vertAlign w:val="superscript"/>
              </w:rPr>
            </w:pPr>
          </w:p>
        </w:tc>
        <w:tc>
          <w:tcPr>
            <w:tcW w:w="4152" w:type="dxa"/>
          </w:tcPr>
          <w:p w14:paraId="07BF8745" w14:textId="6FE4EDFE" w:rsidR="009A2F0B" w:rsidRPr="00B3409E" w:rsidRDefault="009A2F0B" w:rsidP="00A73B11">
            <w:pPr>
              <w:rPr>
                <w:rFonts w:ascii="Palatino Linotype" w:hAnsi="Palatino Linotype"/>
                <w:sz w:val="19"/>
                <w:szCs w:val="19"/>
              </w:rPr>
            </w:pPr>
            <w:r w:rsidRPr="00B3409E">
              <w:rPr>
                <w:rFonts w:ascii="Palatino Linotype" w:hAnsi="Palatino Linotype"/>
                <w:sz w:val="19"/>
                <w:szCs w:val="19"/>
              </w:rPr>
              <w:t xml:space="preserve">CDS 470 (4) </w:t>
            </w:r>
            <w:r w:rsidRPr="00B3409E">
              <w:rPr>
                <w:rFonts w:ascii="Palatino Linotype" w:hAnsi="Palatino Linotype"/>
                <w:i/>
                <w:sz w:val="19"/>
                <w:szCs w:val="19"/>
              </w:rPr>
              <w:t>Neuroscience Speech/Lang</w:t>
            </w:r>
            <w:r w:rsidR="00F90336" w:rsidRPr="00B3409E">
              <w:rPr>
                <w:rFonts w:ascii="Palatino Linotype" w:hAnsi="Palatino Linotype"/>
                <w:i/>
                <w:sz w:val="19"/>
                <w:szCs w:val="19"/>
              </w:rPr>
              <w:t>uage</w:t>
            </w:r>
            <w:r w:rsidRPr="00B3409E">
              <w:rPr>
                <w:rFonts w:ascii="Palatino Linotype" w:hAnsi="Palatino Linotype"/>
                <w:sz w:val="19"/>
                <w:szCs w:val="19"/>
              </w:rPr>
              <w:t xml:space="preserve"> </w:t>
            </w:r>
          </w:p>
        </w:tc>
        <w:tc>
          <w:tcPr>
            <w:tcW w:w="4218" w:type="dxa"/>
          </w:tcPr>
          <w:p w14:paraId="5D4064E7" w14:textId="77777777" w:rsidR="009A2F0B" w:rsidRPr="00B3409E" w:rsidRDefault="009A2F0B" w:rsidP="00834E85">
            <w:pPr>
              <w:spacing w:before="20"/>
              <w:rPr>
                <w:rFonts w:ascii="Palatino Linotype" w:hAnsi="Palatino Linotype"/>
                <w:i/>
                <w:sz w:val="19"/>
                <w:szCs w:val="19"/>
              </w:rPr>
            </w:pPr>
            <w:r w:rsidRPr="00B3409E">
              <w:rPr>
                <w:rFonts w:ascii="Palatino Linotype" w:hAnsi="Palatino Linotype"/>
                <w:sz w:val="19"/>
                <w:szCs w:val="19"/>
              </w:rPr>
              <w:t xml:space="preserve">CDS 431 (3) </w:t>
            </w:r>
            <w:r w:rsidRPr="00B3409E">
              <w:rPr>
                <w:rFonts w:ascii="Palatino Linotype" w:hAnsi="Palatino Linotype"/>
                <w:i/>
                <w:sz w:val="19"/>
                <w:szCs w:val="19"/>
              </w:rPr>
              <w:t>Beginning Clinical Methods</w:t>
            </w:r>
          </w:p>
          <w:p w14:paraId="11283CC5" w14:textId="77777777" w:rsidR="009A2F0B" w:rsidRPr="00B3409E" w:rsidRDefault="009A2F0B" w:rsidP="00A73B11">
            <w:pPr>
              <w:rPr>
                <w:rFonts w:ascii="Palatino Linotype" w:hAnsi="Palatino Linotype"/>
                <w:i/>
                <w:sz w:val="19"/>
                <w:szCs w:val="19"/>
              </w:rPr>
            </w:pPr>
            <w:r w:rsidRPr="00B3409E">
              <w:rPr>
                <w:rFonts w:ascii="Palatino Linotype" w:hAnsi="Palatino Linotype"/>
                <w:sz w:val="19"/>
                <w:szCs w:val="19"/>
              </w:rPr>
              <w:t xml:space="preserve">CDS 462 (4) </w:t>
            </w:r>
            <w:r w:rsidRPr="00B3409E">
              <w:rPr>
                <w:rFonts w:ascii="Palatino Linotype" w:hAnsi="Palatino Linotype"/>
                <w:i/>
                <w:sz w:val="19"/>
                <w:szCs w:val="19"/>
              </w:rPr>
              <w:t>Acquired Disorders</w:t>
            </w:r>
          </w:p>
        </w:tc>
      </w:tr>
    </w:tbl>
    <w:p w14:paraId="64B4B1AB" w14:textId="77777777" w:rsidR="009A2F0B" w:rsidRPr="00B3409E" w:rsidRDefault="00CA6BE7" w:rsidP="00CA6BE7">
      <w:pPr>
        <w:pStyle w:val="BodyText"/>
        <w:widowControl/>
        <w:jc w:val="left"/>
        <w:rPr>
          <w:rFonts w:ascii="Palatino Linotype" w:hAnsi="Palatino Linotype"/>
          <w:i/>
          <w:sz w:val="19"/>
          <w:szCs w:val="19"/>
        </w:rPr>
      </w:pPr>
      <w:r w:rsidRPr="00B3409E">
        <w:rPr>
          <w:rFonts w:ascii="Palatino Linotype" w:hAnsi="Palatino Linotype"/>
          <w:i/>
          <w:sz w:val="19"/>
          <w:szCs w:val="19"/>
        </w:rPr>
        <w:tab/>
      </w:r>
      <w:r w:rsidRPr="00B3409E">
        <w:rPr>
          <w:rFonts w:ascii="Palatino Linotype" w:hAnsi="Palatino Linotype"/>
          <w:i/>
          <w:sz w:val="19"/>
          <w:szCs w:val="19"/>
        </w:rPr>
        <w:tab/>
      </w:r>
      <w:r w:rsidRPr="00B3409E">
        <w:rPr>
          <w:rFonts w:ascii="Palatino Linotype" w:hAnsi="Palatino Linotype"/>
          <w:i/>
          <w:sz w:val="19"/>
          <w:szCs w:val="19"/>
        </w:rPr>
        <w:tab/>
      </w:r>
      <w:r w:rsidRPr="00B3409E">
        <w:rPr>
          <w:rFonts w:ascii="Palatino Linotype" w:hAnsi="Palatino Linotype"/>
          <w:i/>
          <w:sz w:val="19"/>
          <w:szCs w:val="19"/>
        </w:rPr>
        <w:tab/>
      </w:r>
      <w:r w:rsidRPr="00B3409E">
        <w:rPr>
          <w:rFonts w:ascii="Palatino Linotype" w:hAnsi="Palatino Linotype"/>
          <w:i/>
          <w:sz w:val="19"/>
          <w:szCs w:val="19"/>
        </w:rPr>
        <w:tab/>
      </w:r>
      <w:r w:rsidRPr="00B3409E">
        <w:rPr>
          <w:rFonts w:ascii="Palatino Linotype" w:hAnsi="Palatino Linotype"/>
          <w:i/>
          <w:sz w:val="19"/>
          <w:szCs w:val="19"/>
        </w:rPr>
        <w:tab/>
        <w:t xml:space="preserve">         </w:t>
      </w:r>
    </w:p>
    <w:p w14:paraId="1A975551" w14:textId="22D730F7" w:rsidR="00A23DAB" w:rsidRPr="00B3409E" w:rsidRDefault="00F010F7" w:rsidP="009A2F0B">
      <w:pPr>
        <w:pStyle w:val="BodyText"/>
        <w:widowControl/>
        <w:rPr>
          <w:rFonts w:ascii="Palatino Linotype" w:hAnsi="Palatino Linotype"/>
          <w:i/>
          <w:sz w:val="19"/>
          <w:szCs w:val="19"/>
        </w:rPr>
      </w:pPr>
      <w:r w:rsidRPr="00B3409E">
        <w:rPr>
          <w:rFonts w:ascii="Palatino Linotype" w:hAnsi="Palatino Linotype"/>
          <w:sz w:val="19"/>
          <w:szCs w:val="19"/>
        </w:rPr>
        <w:t>junior transfer sequence</w:t>
      </w:r>
    </w:p>
    <w:p w14:paraId="3AB0B907" w14:textId="77777777" w:rsidR="00A23DAB" w:rsidRPr="00B3409E" w:rsidRDefault="00A23DAB" w:rsidP="00A73B11">
      <w:pPr>
        <w:pStyle w:val="BodyText"/>
        <w:widowControl/>
        <w:rPr>
          <w:rFonts w:ascii="Palatino Linotype" w:hAnsi="Palatino Linotype"/>
          <w:sz w:val="19"/>
          <w:szCs w:val="19"/>
        </w:rPr>
      </w:pPr>
    </w:p>
    <w:tbl>
      <w:tblPr>
        <w:tblW w:w="0" w:type="auto"/>
        <w:jc w:val="center"/>
        <w:tblBorders>
          <w:top w:val="threeDEngrave" w:sz="24" w:space="0" w:color="auto"/>
          <w:left w:val="threeDEngrave" w:sz="24" w:space="0" w:color="auto"/>
          <w:bottom w:val="threeDEmboss" w:sz="24" w:space="0" w:color="auto"/>
          <w:right w:val="threeDEmboss" w:sz="24" w:space="0" w:color="auto"/>
          <w:insideH w:val="double" w:sz="4" w:space="0" w:color="auto"/>
          <w:insideV w:val="single" w:sz="4" w:space="0" w:color="auto"/>
        </w:tblBorders>
        <w:tblLook w:val="0000" w:firstRow="0" w:lastRow="0" w:firstColumn="0" w:lastColumn="0" w:noHBand="0" w:noVBand="0"/>
      </w:tblPr>
      <w:tblGrid>
        <w:gridCol w:w="1548"/>
        <w:gridCol w:w="4140"/>
        <w:gridCol w:w="4152"/>
        <w:gridCol w:w="4218"/>
      </w:tblGrid>
      <w:tr w:rsidR="00203A43" w:rsidRPr="00B3409E" w14:paraId="5E03C575" w14:textId="77777777" w:rsidTr="005A6387">
        <w:trPr>
          <w:jc w:val="center"/>
        </w:trPr>
        <w:tc>
          <w:tcPr>
            <w:tcW w:w="1548" w:type="dxa"/>
          </w:tcPr>
          <w:p w14:paraId="28B708A7" w14:textId="77777777" w:rsidR="00203A43" w:rsidRPr="00B3409E" w:rsidRDefault="00203A43" w:rsidP="00A73B11">
            <w:pPr>
              <w:rPr>
                <w:rFonts w:ascii="Palatino Linotype" w:hAnsi="Palatino Linotype"/>
                <w:b/>
                <w:sz w:val="19"/>
                <w:szCs w:val="19"/>
              </w:rPr>
            </w:pPr>
          </w:p>
        </w:tc>
        <w:tc>
          <w:tcPr>
            <w:tcW w:w="4140" w:type="dxa"/>
            <w:vAlign w:val="center"/>
          </w:tcPr>
          <w:p w14:paraId="10D3B09C" w14:textId="77777777" w:rsidR="00203A43" w:rsidRPr="00B3409E" w:rsidRDefault="00203A43" w:rsidP="00A73B11">
            <w:pPr>
              <w:rPr>
                <w:rFonts w:ascii="Palatino Linotype" w:hAnsi="Palatino Linotype"/>
                <w:b/>
                <w:sz w:val="19"/>
                <w:szCs w:val="19"/>
              </w:rPr>
            </w:pPr>
            <w:r w:rsidRPr="00B3409E">
              <w:rPr>
                <w:rFonts w:ascii="Palatino Linotype" w:hAnsi="Palatino Linotype"/>
                <w:b/>
                <w:sz w:val="19"/>
                <w:szCs w:val="19"/>
              </w:rPr>
              <w:t>FALL TERM</w:t>
            </w:r>
          </w:p>
        </w:tc>
        <w:tc>
          <w:tcPr>
            <w:tcW w:w="4152" w:type="dxa"/>
            <w:vAlign w:val="center"/>
          </w:tcPr>
          <w:p w14:paraId="242AFE28" w14:textId="77777777" w:rsidR="00203A43" w:rsidRPr="00B3409E" w:rsidRDefault="00203A43" w:rsidP="00A73B11">
            <w:pPr>
              <w:rPr>
                <w:rFonts w:ascii="Palatino Linotype" w:hAnsi="Palatino Linotype"/>
                <w:b/>
                <w:sz w:val="19"/>
                <w:szCs w:val="19"/>
              </w:rPr>
            </w:pPr>
            <w:r w:rsidRPr="00B3409E">
              <w:rPr>
                <w:rFonts w:ascii="Palatino Linotype" w:hAnsi="Palatino Linotype"/>
                <w:b/>
                <w:sz w:val="19"/>
                <w:szCs w:val="19"/>
              </w:rPr>
              <w:t>WINTER TERM</w:t>
            </w:r>
          </w:p>
        </w:tc>
        <w:tc>
          <w:tcPr>
            <w:tcW w:w="4218" w:type="dxa"/>
            <w:vAlign w:val="center"/>
          </w:tcPr>
          <w:p w14:paraId="206501D3" w14:textId="77777777" w:rsidR="00203A43" w:rsidRPr="00B3409E" w:rsidRDefault="00203A43" w:rsidP="00A73B11">
            <w:pPr>
              <w:rPr>
                <w:rFonts w:ascii="Palatino Linotype" w:hAnsi="Palatino Linotype"/>
                <w:b/>
                <w:sz w:val="19"/>
                <w:szCs w:val="19"/>
              </w:rPr>
            </w:pPr>
            <w:r w:rsidRPr="00B3409E">
              <w:rPr>
                <w:rFonts w:ascii="Palatino Linotype" w:hAnsi="Palatino Linotype"/>
                <w:b/>
                <w:sz w:val="19"/>
                <w:szCs w:val="19"/>
              </w:rPr>
              <w:t>SPRING TERM</w:t>
            </w:r>
          </w:p>
        </w:tc>
      </w:tr>
      <w:tr w:rsidR="00CA6BE7" w:rsidRPr="00B3409E" w14:paraId="2F3CCB84" w14:textId="77777777" w:rsidTr="005A6387">
        <w:trPr>
          <w:trHeight w:val="987"/>
          <w:jc w:val="center"/>
        </w:trPr>
        <w:tc>
          <w:tcPr>
            <w:tcW w:w="1548" w:type="dxa"/>
          </w:tcPr>
          <w:p w14:paraId="51BAF01F" w14:textId="77777777" w:rsidR="00CA6BE7" w:rsidRPr="00B3409E" w:rsidRDefault="00CA6BE7" w:rsidP="00A73B11">
            <w:pPr>
              <w:pStyle w:val="Heading1"/>
              <w:rPr>
                <w:rFonts w:ascii="Palatino Linotype" w:hAnsi="Palatino Linotype"/>
                <w:sz w:val="19"/>
                <w:szCs w:val="19"/>
              </w:rPr>
            </w:pPr>
            <w:r w:rsidRPr="00B3409E">
              <w:rPr>
                <w:rFonts w:ascii="Palatino Linotype" w:hAnsi="Palatino Linotype"/>
                <w:sz w:val="19"/>
                <w:szCs w:val="19"/>
              </w:rPr>
              <w:t xml:space="preserve">Junior year </w:t>
            </w:r>
          </w:p>
        </w:tc>
        <w:tc>
          <w:tcPr>
            <w:tcW w:w="4140" w:type="dxa"/>
          </w:tcPr>
          <w:p w14:paraId="5E0393B9" w14:textId="794039CA" w:rsidR="00CA6BE7" w:rsidRDefault="00CA6BE7" w:rsidP="00A73B11">
            <w:pPr>
              <w:rPr>
                <w:rFonts w:ascii="Palatino Linotype" w:hAnsi="Palatino Linotype"/>
                <w:i/>
                <w:sz w:val="19"/>
                <w:szCs w:val="19"/>
              </w:rPr>
            </w:pPr>
            <w:r w:rsidRPr="00B3409E">
              <w:rPr>
                <w:rFonts w:ascii="Palatino Linotype" w:hAnsi="Palatino Linotype"/>
                <w:sz w:val="19"/>
                <w:szCs w:val="19"/>
              </w:rPr>
              <w:t xml:space="preserve">LING 150 (4) </w:t>
            </w:r>
            <w:r w:rsidR="009A2F0B" w:rsidRPr="00B3409E">
              <w:rPr>
                <w:rFonts w:ascii="Palatino Linotype" w:hAnsi="Palatino Linotype"/>
                <w:i/>
                <w:sz w:val="19"/>
                <w:szCs w:val="19"/>
              </w:rPr>
              <w:t>Structure English Word</w:t>
            </w:r>
          </w:p>
          <w:p w14:paraId="3BCB8092" w14:textId="669613D8" w:rsidR="009A2F0B" w:rsidRPr="00B3409E" w:rsidRDefault="00C50DE4" w:rsidP="00A73B11">
            <w:pPr>
              <w:rPr>
                <w:rFonts w:ascii="Palatino Linotype" w:hAnsi="Palatino Linotype"/>
                <w:sz w:val="19"/>
                <w:szCs w:val="19"/>
              </w:rPr>
            </w:pPr>
            <w:r w:rsidRPr="00B3409E">
              <w:rPr>
                <w:rFonts w:ascii="Palatino Linotype" w:hAnsi="Palatino Linotype"/>
                <w:sz w:val="19"/>
                <w:szCs w:val="19"/>
              </w:rPr>
              <w:t>CDS 201</w:t>
            </w:r>
            <w:r w:rsidRPr="00C50DE4">
              <w:rPr>
                <w:rFonts w:ascii="Palatino Linotype" w:hAnsi="Palatino Linotype"/>
                <w:sz w:val="19"/>
                <w:szCs w:val="19"/>
                <w:vertAlign w:val="superscript"/>
              </w:rPr>
              <w:t>1</w:t>
            </w:r>
            <w:r w:rsidRPr="00B3409E">
              <w:rPr>
                <w:rFonts w:ascii="Palatino Linotype" w:hAnsi="Palatino Linotype"/>
                <w:sz w:val="19"/>
                <w:szCs w:val="19"/>
              </w:rPr>
              <w:t xml:space="preserve"> </w:t>
            </w:r>
            <w:r w:rsidR="009A2F0B" w:rsidRPr="00B3409E">
              <w:rPr>
                <w:rFonts w:ascii="Palatino Linotype" w:hAnsi="Palatino Linotype"/>
                <w:sz w:val="19"/>
                <w:szCs w:val="19"/>
              </w:rPr>
              <w:t>(4)</w:t>
            </w:r>
            <w:r w:rsidR="007E7C15">
              <w:rPr>
                <w:rFonts w:ascii="Palatino Linotype" w:hAnsi="Palatino Linotype"/>
                <w:i/>
                <w:sz w:val="19"/>
                <w:szCs w:val="19"/>
              </w:rPr>
              <w:t xml:space="preserve"> Comm Di</w:t>
            </w:r>
            <w:r w:rsidR="009A2F0B" w:rsidRPr="00B3409E">
              <w:rPr>
                <w:rFonts w:ascii="Palatino Linotype" w:hAnsi="Palatino Linotype"/>
                <w:i/>
                <w:sz w:val="19"/>
                <w:szCs w:val="19"/>
              </w:rPr>
              <w:t>s in Society/Media</w:t>
            </w:r>
            <w:r w:rsidR="009A2F0B" w:rsidRPr="00B3409E">
              <w:rPr>
                <w:rFonts w:ascii="Palatino Linotype" w:hAnsi="Palatino Linotype"/>
                <w:sz w:val="19"/>
                <w:szCs w:val="19"/>
              </w:rPr>
              <w:t xml:space="preserve"> </w:t>
            </w:r>
            <w:r w:rsidR="007E7C15" w:rsidRPr="007E7C15">
              <w:rPr>
                <w:rFonts w:ascii="Palatino Linotype" w:hAnsi="Palatino Linotype"/>
                <w:i/>
                <w:sz w:val="18"/>
                <w:szCs w:val="19"/>
              </w:rPr>
              <w:t>&gt;IP</w:t>
            </w:r>
            <w:r w:rsidR="00507129">
              <w:rPr>
                <w:rFonts w:ascii="Palatino Linotype" w:hAnsi="Palatino Linotype"/>
                <w:i/>
                <w:sz w:val="18"/>
                <w:szCs w:val="19"/>
              </w:rPr>
              <w:t>/US</w:t>
            </w:r>
          </w:p>
          <w:p w14:paraId="4BD934AD" w14:textId="75952D6F" w:rsidR="00CA6BE7" w:rsidRPr="00B3409E" w:rsidRDefault="00CA6BE7" w:rsidP="00A73B11">
            <w:pPr>
              <w:rPr>
                <w:rFonts w:ascii="Palatino Linotype" w:hAnsi="Palatino Linotype"/>
                <w:sz w:val="19"/>
                <w:szCs w:val="19"/>
              </w:rPr>
            </w:pPr>
            <w:r w:rsidRPr="00B3409E">
              <w:rPr>
                <w:rFonts w:ascii="Palatino Linotype" w:hAnsi="Palatino Linotype"/>
                <w:sz w:val="19"/>
                <w:szCs w:val="19"/>
              </w:rPr>
              <w:t xml:space="preserve">CDS 442 (4) </w:t>
            </w:r>
            <w:r w:rsidRPr="00B3409E">
              <w:rPr>
                <w:rFonts w:ascii="Palatino Linotype" w:hAnsi="Palatino Linotype"/>
                <w:i/>
                <w:sz w:val="19"/>
                <w:szCs w:val="19"/>
              </w:rPr>
              <w:t>Anatomy/Physiology</w:t>
            </w:r>
            <w:r w:rsidR="00013C0D" w:rsidRPr="00B3409E">
              <w:rPr>
                <w:rFonts w:ascii="Palatino Linotype" w:hAnsi="Palatino Linotype"/>
                <w:i/>
                <w:sz w:val="19"/>
                <w:szCs w:val="19"/>
              </w:rPr>
              <w:t xml:space="preserve"> of Speech</w:t>
            </w:r>
          </w:p>
          <w:p w14:paraId="66C6A07F" w14:textId="02299982" w:rsidR="002370CB" w:rsidRPr="001C433E" w:rsidRDefault="001C433E" w:rsidP="00A73B11">
            <w:pPr>
              <w:rPr>
                <w:rFonts w:ascii="Palatino Linotype" w:hAnsi="Palatino Linotype"/>
                <w:sz w:val="19"/>
                <w:szCs w:val="19"/>
              </w:rPr>
            </w:pPr>
            <w:r>
              <w:rPr>
                <w:rFonts w:ascii="Palatino Linotype" w:hAnsi="Palatino Linotype"/>
                <w:sz w:val="19"/>
                <w:szCs w:val="19"/>
              </w:rPr>
              <w:t xml:space="preserve">CDS 455 (4) </w:t>
            </w:r>
            <w:r w:rsidRPr="00B61F8D">
              <w:rPr>
                <w:rFonts w:ascii="Palatino Linotype" w:hAnsi="Palatino Linotype"/>
                <w:i/>
                <w:iCs/>
                <w:sz w:val="19"/>
                <w:szCs w:val="19"/>
              </w:rPr>
              <w:t>Child/Adolescent Development</w:t>
            </w:r>
          </w:p>
        </w:tc>
        <w:tc>
          <w:tcPr>
            <w:tcW w:w="4152" w:type="dxa"/>
          </w:tcPr>
          <w:p w14:paraId="7C0EA833" w14:textId="77777777" w:rsidR="00B61F8D" w:rsidRDefault="00B61F8D" w:rsidP="00B61F8D">
            <w:pPr>
              <w:rPr>
                <w:rFonts w:ascii="Palatino Linotype" w:hAnsi="Palatino Linotype"/>
                <w:i/>
                <w:sz w:val="19"/>
                <w:szCs w:val="19"/>
              </w:rPr>
            </w:pPr>
            <w:r w:rsidRPr="00B3409E">
              <w:rPr>
                <w:rFonts w:ascii="Palatino Linotype" w:hAnsi="Palatino Linotype"/>
                <w:sz w:val="19"/>
                <w:szCs w:val="19"/>
              </w:rPr>
              <w:t xml:space="preserve">CDS 450 (4) </w:t>
            </w:r>
            <w:r w:rsidRPr="00B3409E">
              <w:rPr>
                <w:rFonts w:ascii="Palatino Linotype" w:hAnsi="Palatino Linotype"/>
                <w:i/>
                <w:sz w:val="19"/>
                <w:szCs w:val="19"/>
              </w:rPr>
              <w:t>Language Development</w:t>
            </w:r>
          </w:p>
          <w:p w14:paraId="53607337" w14:textId="77777777" w:rsidR="00C328F4" w:rsidRDefault="00C328F4" w:rsidP="00B61F8D">
            <w:pPr>
              <w:rPr>
                <w:rFonts w:ascii="Palatino Linotype" w:hAnsi="Palatino Linotype"/>
                <w:i/>
                <w:sz w:val="19"/>
                <w:szCs w:val="19"/>
              </w:rPr>
            </w:pPr>
          </w:p>
          <w:p w14:paraId="1FC2EE13" w14:textId="77777777" w:rsidR="00CA6BE7" w:rsidRPr="00B3409E" w:rsidRDefault="00CA6BE7" w:rsidP="001C433E">
            <w:pPr>
              <w:rPr>
                <w:rFonts w:ascii="Palatino Linotype" w:hAnsi="Palatino Linotype"/>
                <w:sz w:val="19"/>
                <w:szCs w:val="19"/>
              </w:rPr>
            </w:pPr>
          </w:p>
        </w:tc>
        <w:tc>
          <w:tcPr>
            <w:tcW w:w="4218" w:type="dxa"/>
          </w:tcPr>
          <w:p w14:paraId="12E671A1" w14:textId="77777777" w:rsidR="00A039B7" w:rsidRPr="00B3409E" w:rsidRDefault="00A039B7" w:rsidP="00A039B7">
            <w:pPr>
              <w:rPr>
                <w:rFonts w:ascii="Palatino Linotype" w:hAnsi="Palatino Linotype"/>
                <w:i/>
                <w:sz w:val="19"/>
                <w:szCs w:val="19"/>
              </w:rPr>
            </w:pPr>
            <w:r w:rsidRPr="00B3409E">
              <w:rPr>
                <w:rFonts w:ascii="Palatino Linotype" w:hAnsi="Palatino Linotype"/>
                <w:sz w:val="19"/>
                <w:szCs w:val="19"/>
              </w:rPr>
              <w:t xml:space="preserve">CDS 430 (2) </w:t>
            </w:r>
            <w:r w:rsidRPr="00B3409E">
              <w:rPr>
                <w:rFonts w:ascii="Palatino Linotype" w:hAnsi="Palatino Linotype"/>
                <w:i/>
                <w:sz w:val="19"/>
                <w:szCs w:val="19"/>
              </w:rPr>
              <w:t>Speech Path/Audiology as Professions</w:t>
            </w:r>
          </w:p>
          <w:p w14:paraId="2D9ADB59" w14:textId="1F1BAF1A" w:rsidR="00B61F8D" w:rsidRDefault="00B61F8D" w:rsidP="00B61F8D">
            <w:pPr>
              <w:rPr>
                <w:rFonts w:ascii="Palatino Linotype" w:hAnsi="Palatino Linotype"/>
                <w:sz w:val="19"/>
                <w:szCs w:val="19"/>
              </w:rPr>
            </w:pPr>
            <w:r w:rsidRPr="00B3409E">
              <w:rPr>
                <w:rFonts w:ascii="Palatino Linotype" w:hAnsi="Palatino Linotype"/>
                <w:sz w:val="19"/>
                <w:szCs w:val="19"/>
              </w:rPr>
              <w:t xml:space="preserve">CDS 444 (4) </w:t>
            </w:r>
            <w:r w:rsidRPr="00B3409E">
              <w:rPr>
                <w:rFonts w:ascii="Palatino Linotype" w:hAnsi="Palatino Linotype"/>
                <w:i/>
                <w:sz w:val="19"/>
                <w:szCs w:val="19"/>
              </w:rPr>
              <w:t>Clinical Phonetics</w:t>
            </w:r>
            <w:r w:rsidRPr="00B3409E">
              <w:rPr>
                <w:rFonts w:ascii="Palatino Linotype" w:hAnsi="Palatino Linotype"/>
                <w:sz w:val="19"/>
                <w:szCs w:val="19"/>
              </w:rPr>
              <w:t xml:space="preserve"> </w:t>
            </w:r>
          </w:p>
          <w:p w14:paraId="453577AC" w14:textId="28DDAD31" w:rsidR="00CA6BE7" w:rsidRPr="00B3409E" w:rsidRDefault="00B61F8D" w:rsidP="00B61F8D">
            <w:pPr>
              <w:rPr>
                <w:rFonts w:ascii="Palatino Linotype" w:hAnsi="Palatino Linotype"/>
                <w:sz w:val="19"/>
                <w:szCs w:val="19"/>
              </w:rPr>
            </w:pPr>
            <w:r w:rsidRPr="00B3409E">
              <w:rPr>
                <w:rFonts w:ascii="Palatino Linotype" w:hAnsi="Palatino Linotype"/>
                <w:sz w:val="19"/>
                <w:szCs w:val="19"/>
              </w:rPr>
              <w:t xml:space="preserve">CDS 457 (4) </w:t>
            </w:r>
            <w:r w:rsidRPr="00B3409E">
              <w:rPr>
                <w:rFonts w:ascii="Palatino Linotype" w:hAnsi="Palatino Linotype"/>
                <w:i/>
                <w:sz w:val="19"/>
                <w:szCs w:val="19"/>
              </w:rPr>
              <w:t>Fundamentals Audiology</w:t>
            </w:r>
          </w:p>
        </w:tc>
      </w:tr>
      <w:tr w:rsidR="00CA6BE7" w:rsidRPr="00B3409E" w14:paraId="38B62BE4" w14:textId="77777777" w:rsidTr="005A6387">
        <w:trPr>
          <w:jc w:val="center"/>
        </w:trPr>
        <w:tc>
          <w:tcPr>
            <w:tcW w:w="1548" w:type="dxa"/>
          </w:tcPr>
          <w:p w14:paraId="4A584C1D" w14:textId="77777777" w:rsidR="00CA6BE7" w:rsidRPr="00B3409E" w:rsidRDefault="00CA6BE7" w:rsidP="00A73B11">
            <w:pPr>
              <w:pStyle w:val="Heading4"/>
              <w:rPr>
                <w:rFonts w:ascii="Palatino Linotype" w:hAnsi="Palatino Linotype"/>
                <w:sz w:val="19"/>
                <w:szCs w:val="19"/>
              </w:rPr>
            </w:pPr>
            <w:r w:rsidRPr="00B3409E">
              <w:rPr>
                <w:rFonts w:ascii="Palatino Linotype" w:hAnsi="Palatino Linotype"/>
                <w:sz w:val="19"/>
                <w:szCs w:val="19"/>
              </w:rPr>
              <w:t>Senior year</w:t>
            </w:r>
          </w:p>
        </w:tc>
        <w:tc>
          <w:tcPr>
            <w:tcW w:w="4140" w:type="dxa"/>
          </w:tcPr>
          <w:p w14:paraId="3FBC131D" w14:textId="77777777" w:rsidR="002370CB" w:rsidRPr="00B3409E" w:rsidRDefault="002370CB" w:rsidP="002370CB">
            <w:pPr>
              <w:rPr>
                <w:rFonts w:ascii="Palatino Linotype" w:hAnsi="Palatino Linotype"/>
                <w:i/>
                <w:sz w:val="19"/>
                <w:szCs w:val="19"/>
              </w:rPr>
            </w:pPr>
            <w:r w:rsidRPr="00B3409E">
              <w:rPr>
                <w:rFonts w:ascii="Palatino Linotype" w:hAnsi="Palatino Linotype"/>
                <w:sz w:val="19"/>
                <w:szCs w:val="19"/>
              </w:rPr>
              <w:t xml:space="preserve">CDS 460 (4) </w:t>
            </w:r>
            <w:r w:rsidRPr="00B3409E">
              <w:rPr>
                <w:rFonts w:ascii="Palatino Linotype" w:hAnsi="Palatino Linotype"/>
                <w:i/>
                <w:sz w:val="19"/>
                <w:szCs w:val="19"/>
              </w:rPr>
              <w:t>Developmental Disorders</w:t>
            </w:r>
          </w:p>
          <w:p w14:paraId="2D361C13" w14:textId="19F4E7FD" w:rsidR="002370CB" w:rsidRPr="00B3409E" w:rsidRDefault="00BB6E8E" w:rsidP="002370CB">
            <w:pPr>
              <w:rPr>
                <w:rFonts w:ascii="Palatino Linotype" w:hAnsi="Palatino Linotype"/>
                <w:i/>
                <w:sz w:val="19"/>
                <w:szCs w:val="19"/>
              </w:rPr>
            </w:pPr>
            <w:r w:rsidRPr="00B3409E">
              <w:rPr>
                <w:rFonts w:ascii="Palatino Linotype" w:hAnsi="Palatino Linotype"/>
                <w:sz w:val="19"/>
                <w:szCs w:val="19"/>
              </w:rPr>
              <w:t>CDS 458</w:t>
            </w:r>
            <w:r w:rsidR="002370CB" w:rsidRPr="00B3409E">
              <w:rPr>
                <w:rFonts w:ascii="Palatino Linotype" w:hAnsi="Palatino Linotype"/>
                <w:sz w:val="19"/>
                <w:szCs w:val="19"/>
              </w:rPr>
              <w:t xml:space="preserve"> (4) </w:t>
            </w:r>
            <w:r w:rsidR="002370CB" w:rsidRPr="00B3409E">
              <w:rPr>
                <w:rFonts w:ascii="Times New Roman" w:hAnsi="Times New Roman"/>
                <w:i/>
                <w:sz w:val="19"/>
                <w:szCs w:val="19"/>
              </w:rPr>
              <w:t xml:space="preserve">Audiological </w:t>
            </w:r>
            <w:r w:rsidR="00013C0D" w:rsidRPr="00B3409E">
              <w:rPr>
                <w:rFonts w:ascii="Times New Roman" w:hAnsi="Times New Roman"/>
                <w:i/>
                <w:sz w:val="19"/>
                <w:szCs w:val="19"/>
              </w:rPr>
              <w:t>Disorders</w:t>
            </w:r>
            <w:r w:rsidR="002370CB" w:rsidRPr="00B3409E">
              <w:rPr>
                <w:rFonts w:ascii="Times New Roman" w:hAnsi="Times New Roman"/>
                <w:i/>
                <w:sz w:val="19"/>
                <w:szCs w:val="19"/>
              </w:rPr>
              <w:t>/Treatment</w:t>
            </w:r>
          </w:p>
          <w:p w14:paraId="12903F9B" w14:textId="4DC9AC32" w:rsidR="002370CB" w:rsidRPr="00B3409E" w:rsidRDefault="002370CB" w:rsidP="002370CB">
            <w:pPr>
              <w:spacing w:before="20"/>
              <w:rPr>
                <w:rFonts w:ascii="Palatino Linotype" w:hAnsi="Palatino Linotype"/>
                <w:i/>
                <w:sz w:val="19"/>
                <w:szCs w:val="19"/>
                <w:vertAlign w:val="superscript"/>
              </w:rPr>
            </w:pPr>
          </w:p>
        </w:tc>
        <w:tc>
          <w:tcPr>
            <w:tcW w:w="4152" w:type="dxa"/>
          </w:tcPr>
          <w:p w14:paraId="5EFC82C2" w14:textId="3C8B24E8" w:rsidR="00CA6BE7" w:rsidRPr="00B3409E" w:rsidRDefault="00CA6BE7" w:rsidP="00834E85">
            <w:pPr>
              <w:rPr>
                <w:rFonts w:ascii="Palatino Linotype" w:hAnsi="Palatino Linotype"/>
                <w:sz w:val="19"/>
                <w:szCs w:val="19"/>
              </w:rPr>
            </w:pPr>
            <w:r w:rsidRPr="00B3409E">
              <w:rPr>
                <w:rFonts w:ascii="Palatino Linotype" w:hAnsi="Palatino Linotype"/>
                <w:sz w:val="19"/>
                <w:szCs w:val="19"/>
              </w:rPr>
              <w:t xml:space="preserve">CDS 470 (4) </w:t>
            </w:r>
            <w:r w:rsidRPr="00B3409E">
              <w:rPr>
                <w:rFonts w:ascii="Palatino Linotype" w:hAnsi="Palatino Linotype"/>
                <w:i/>
                <w:sz w:val="19"/>
                <w:szCs w:val="19"/>
              </w:rPr>
              <w:t>Neuroscience Speech/Lang</w:t>
            </w:r>
            <w:r w:rsidR="00F90336" w:rsidRPr="00B3409E">
              <w:rPr>
                <w:rFonts w:ascii="Palatino Linotype" w:hAnsi="Palatino Linotype"/>
                <w:i/>
                <w:sz w:val="19"/>
                <w:szCs w:val="19"/>
              </w:rPr>
              <w:t>uage</w:t>
            </w:r>
            <w:r w:rsidRPr="00B3409E">
              <w:rPr>
                <w:rFonts w:ascii="Palatino Linotype" w:hAnsi="Palatino Linotype"/>
                <w:sz w:val="19"/>
                <w:szCs w:val="19"/>
              </w:rPr>
              <w:t xml:space="preserve"> </w:t>
            </w:r>
          </w:p>
        </w:tc>
        <w:tc>
          <w:tcPr>
            <w:tcW w:w="4218" w:type="dxa"/>
          </w:tcPr>
          <w:p w14:paraId="2EBC7BEF" w14:textId="77777777" w:rsidR="00CA6BE7" w:rsidRPr="00B3409E" w:rsidRDefault="00CA6BE7" w:rsidP="009A2F0B">
            <w:pPr>
              <w:spacing w:before="20"/>
              <w:rPr>
                <w:rFonts w:ascii="Palatino Linotype" w:hAnsi="Palatino Linotype"/>
                <w:i/>
                <w:sz w:val="19"/>
                <w:szCs w:val="19"/>
              </w:rPr>
            </w:pPr>
            <w:r w:rsidRPr="00B3409E">
              <w:rPr>
                <w:rFonts w:ascii="Palatino Linotype" w:hAnsi="Palatino Linotype"/>
                <w:sz w:val="19"/>
                <w:szCs w:val="19"/>
              </w:rPr>
              <w:t xml:space="preserve">CDS 431 (3) </w:t>
            </w:r>
            <w:r w:rsidRPr="00B3409E">
              <w:rPr>
                <w:rFonts w:ascii="Palatino Linotype" w:hAnsi="Palatino Linotype"/>
                <w:i/>
                <w:sz w:val="19"/>
                <w:szCs w:val="19"/>
              </w:rPr>
              <w:t>Beginning Clinical Methods</w:t>
            </w:r>
          </w:p>
          <w:p w14:paraId="34A85448" w14:textId="0FEB3F71" w:rsidR="00CA6BE7" w:rsidRPr="00B3409E" w:rsidRDefault="00CA6BE7" w:rsidP="00834E85">
            <w:pPr>
              <w:rPr>
                <w:rFonts w:ascii="Palatino Linotype" w:hAnsi="Palatino Linotype"/>
                <w:i/>
                <w:sz w:val="19"/>
                <w:szCs w:val="19"/>
              </w:rPr>
            </w:pPr>
            <w:r w:rsidRPr="00B3409E">
              <w:rPr>
                <w:rFonts w:ascii="Palatino Linotype" w:hAnsi="Palatino Linotype"/>
                <w:sz w:val="19"/>
                <w:szCs w:val="19"/>
              </w:rPr>
              <w:t xml:space="preserve">CDS 462 (4) </w:t>
            </w:r>
            <w:r w:rsidRPr="00B3409E">
              <w:rPr>
                <w:rFonts w:ascii="Palatino Linotype" w:hAnsi="Palatino Linotype"/>
                <w:i/>
                <w:sz w:val="19"/>
                <w:szCs w:val="19"/>
              </w:rPr>
              <w:t>Acquired Disorders</w:t>
            </w:r>
          </w:p>
        </w:tc>
      </w:tr>
    </w:tbl>
    <w:p w14:paraId="7F744570" w14:textId="25B89EDE" w:rsidR="00507129" w:rsidRPr="00C50DE4" w:rsidRDefault="00C50DE4" w:rsidP="00C50DE4">
      <w:pPr>
        <w:pStyle w:val="BodyText"/>
        <w:widowControl/>
        <w:ind w:firstLine="720"/>
        <w:jc w:val="left"/>
        <w:rPr>
          <w:rFonts w:ascii="Palatino Linotype" w:hAnsi="Palatino Linotype"/>
          <w:b w:val="0"/>
          <w:bCs/>
          <w:sz w:val="19"/>
          <w:szCs w:val="19"/>
        </w:rPr>
      </w:pPr>
      <w:r w:rsidRPr="00C50DE4">
        <w:rPr>
          <w:rFonts w:ascii="Palatino Linotype" w:hAnsi="Palatino Linotype"/>
          <w:b w:val="0"/>
          <w:bCs/>
          <w:szCs w:val="24"/>
          <w:vertAlign w:val="superscript"/>
        </w:rPr>
        <w:t xml:space="preserve">1 </w:t>
      </w:r>
      <w:r w:rsidRPr="00C50DE4">
        <w:rPr>
          <w:rFonts w:ascii="Palatino Linotype" w:hAnsi="Palatino Linotype"/>
          <w:b w:val="0"/>
          <w:bCs/>
          <w:sz w:val="19"/>
          <w:szCs w:val="19"/>
        </w:rPr>
        <w:t>CDS 201 must be taken as graded to count toward program requirements</w:t>
      </w:r>
    </w:p>
    <w:p w14:paraId="24947776" w14:textId="1E38ADE7" w:rsidR="00FA0B0A" w:rsidRPr="00B3409E" w:rsidRDefault="00FA0B0A" w:rsidP="00FA0B0A">
      <w:pPr>
        <w:pStyle w:val="BodyText"/>
        <w:widowControl/>
        <w:jc w:val="left"/>
        <w:rPr>
          <w:rFonts w:ascii="Palatino Linotype" w:hAnsi="Palatino Linotype"/>
          <w:sz w:val="19"/>
          <w:szCs w:val="19"/>
        </w:rPr>
      </w:pPr>
      <w:r w:rsidRPr="00B3409E">
        <w:rPr>
          <w:rFonts w:ascii="Palatino Linotype" w:hAnsi="Palatino Linotype"/>
          <w:sz w:val="19"/>
          <w:szCs w:val="19"/>
        </w:rPr>
        <w:t>Notes:</w:t>
      </w:r>
    </w:p>
    <w:p w14:paraId="6EB7C1AE" w14:textId="77777777" w:rsidR="00FA0B0A" w:rsidRPr="00B3409E" w:rsidRDefault="00FA0B0A" w:rsidP="00FA0B0A">
      <w:pPr>
        <w:pStyle w:val="BodyText"/>
        <w:widowControl/>
        <w:numPr>
          <w:ilvl w:val="0"/>
          <w:numId w:val="1"/>
        </w:numPr>
        <w:spacing w:line="240" w:lineRule="exact"/>
        <w:jc w:val="left"/>
        <w:rPr>
          <w:rFonts w:ascii="Palatino Linotype" w:hAnsi="Palatino Linotype"/>
          <w:b w:val="0"/>
          <w:i/>
          <w:sz w:val="19"/>
          <w:szCs w:val="19"/>
        </w:rPr>
      </w:pPr>
      <w:r w:rsidRPr="00B3409E">
        <w:rPr>
          <w:rFonts w:ascii="Palatino Linotype" w:hAnsi="Palatino Linotype"/>
          <w:b w:val="0"/>
          <w:sz w:val="19"/>
          <w:szCs w:val="19"/>
        </w:rPr>
        <w:t xml:space="preserve">CDS courses are offered one time per year in one section.  </w:t>
      </w:r>
    </w:p>
    <w:p w14:paraId="1A8E2BEC" w14:textId="77777777" w:rsidR="00FA0B0A" w:rsidRPr="00B3409E" w:rsidRDefault="00FA0B0A" w:rsidP="00FA0B0A">
      <w:pPr>
        <w:pStyle w:val="BodyText"/>
        <w:widowControl/>
        <w:numPr>
          <w:ilvl w:val="0"/>
          <w:numId w:val="1"/>
        </w:numPr>
        <w:spacing w:line="240" w:lineRule="exact"/>
        <w:jc w:val="left"/>
        <w:rPr>
          <w:rFonts w:ascii="Palatino Linotype" w:hAnsi="Palatino Linotype"/>
          <w:b w:val="0"/>
          <w:i/>
          <w:sz w:val="19"/>
          <w:szCs w:val="19"/>
        </w:rPr>
      </w:pPr>
      <w:r w:rsidRPr="00B3409E">
        <w:rPr>
          <w:rFonts w:ascii="Palatino Linotype" w:hAnsi="Palatino Linotype"/>
          <w:b w:val="0"/>
          <w:sz w:val="19"/>
          <w:szCs w:val="19"/>
        </w:rPr>
        <w:t xml:space="preserve">Students must follow the program plan in the sequence indicated above or consult with the CDS academic advisor if they anticipate being out of sequence, which may delay their graduation date. Not taking a class when scheduled could block you from taking classes in future terms.  </w:t>
      </w:r>
    </w:p>
    <w:p w14:paraId="267533C3" w14:textId="59A28578" w:rsidR="005A6387" w:rsidRPr="001D4854" w:rsidRDefault="00FA0B0A" w:rsidP="001D4854">
      <w:pPr>
        <w:pStyle w:val="BodyText"/>
        <w:widowControl/>
        <w:numPr>
          <w:ilvl w:val="0"/>
          <w:numId w:val="1"/>
        </w:numPr>
        <w:spacing w:after="200" w:line="276" w:lineRule="auto"/>
        <w:jc w:val="left"/>
        <w:rPr>
          <w:rFonts w:ascii="Palatino Linotype" w:hAnsi="Palatino Linotype"/>
          <w:sz w:val="23"/>
          <w:szCs w:val="23"/>
        </w:rPr>
      </w:pPr>
      <w:r w:rsidRPr="001D4854">
        <w:rPr>
          <w:rFonts w:ascii="Palatino Linotype" w:hAnsi="Palatino Linotype"/>
          <w:b w:val="0"/>
          <w:sz w:val="19"/>
          <w:szCs w:val="19"/>
        </w:rPr>
        <w:t>All required courses must be completed with a grade of C- or better, or P</w:t>
      </w:r>
      <w:r w:rsidR="00A039B7">
        <w:rPr>
          <w:rFonts w:ascii="Palatino Linotype" w:hAnsi="Palatino Linotype"/>
          <w:b w:val="0"/>
          <w:sz w:val="19"/>
          <w:szCs w:val="19"/>
        </w:rPr>
        <w:t>*</w:t>
      </w:r>
      <w:r w:rsidRPr="001D4854">
        <w:rPr>
          <w:rFonts w:ascii="Palatino Linotype" w:hAnsi="Palatino Linotype"/>
          <w:b w:val="0"/>
          <w:sz w:val="19"/>
          <w:szCs w:val="19"/>
        </w:rPr>
        <w:t xml:space="preserve"> (</w:t>
      </w:r>
      <w:r w:rsidR="00100855">
        <w:rPr>
          <w:rFonts w:ascii="Palatino Linotype" w:hAnsi="Palatino Linotype"/>
          <w:b w:val="0"/>
          <w:sz w:val="19"/>
          <w:szCs w:val="19"/>
        </w:rPr>
        <w:t>for CDS 430 and 431</w:t>
      </w:r>
      <w:r w:rsidRPr="001D4854">
        <w:rPr>
          <w:rFonts w:ascii="Palatino Linotype" w:hAnsi="Palatino Linotype"/>
          <w:b w:val="0"/>
          <w:sz w:val="19"/>
          <w:szCs w:val="19"/>
        </w:rPr>
        <w:t>)</w:t>
      </w:r>
      <w:r w:rsidR="009C34CC">
        <w:rPr>
          <w:rFonts w:ascii="Palatino Linotype" w:hAnsi="Palatino Linotype"/>
          <w:b w:val="0"/>
          <w:sz w:val="19"/>
          <w:szCs w:val="19"/>
        </w:rPr>
        <w:t>. CDS 201 must be taken for a letter grade.</w:t>
      </w:r>
      <w:r w:rsidR="005A6387" w:rsidRPr="001D4854">
        <w:rPr>
          <w:rFonts w:ascii="Palatino Linotype" w:hAnsi="Palatino Linotype"/>
          <w:sz w:val="23"/>
          <w:szCs w:val="23"/>
        </w:rPr>
        <w:br w:type="page"/>
      </w:r>
    </w:p>
    <w:p w14:paraId="10EFB968" w14:textId="081F365B" w:rsidR="008B2904" w:rsidRDefault="008B2904" w:rsidP="00A73B11">
      <w:pPr>
        <w:pStyle w:val="BodyText"/>
        <w:widowControl/>
        <w:rPr>
          <w:rFonts w:ascii="Palatino Linotype" w:hAnsi="Palatino Linotype"/>
          <w:sz w:val="23"/>
          <w:szCs w:val="23"/>
        </w:rPr>
      </w:pPr>
      <w:r w:rsidRPr="00CD3673">
        <w:rPr>
          <w:rFonts w:ascii="Palatino Linotype" w:hAnsi="Palatino Linotype"/>
          <w:sz w:val="23"/>
          <w:szCs w:val="23"/>
        </w:rPr>
        <w:lastRenderedPageBreak/>
        <w:t>Communication Disorders and Sciences Program (CDS) Major Requirements</w:t>
      </w:r>
    </w:p>
    <w:tbl>
      <w:tblPr>
        <w:tblStyle w:val="TableGrid"/>
        <w:tblpPr w:leftFromText="180" w:rightFromText="180" w:vertAnchor="text" w:horzAnchor="margin" w:tblpY="286"/>
        <w:tblW w:w="14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7686"/>
      </w:tblGrid>
      <w:tr w:rsidR="00717117" w:rsidRPr="00E50FD4" w14:paraId="7011147A" w14:textId="77777777" w:rsidTr="00717117">
        <w:trPr>
          <w:trHeight w:val="9819"/>
        </w:trPr>
        <w:tc>
          <w:tcPr>
            <w:tcW w:w="6948" w:type="dxa"/>
          </w:tcPr>
          <w:p w14:paraId="1B5AE2E7" w14:textId="28A929D1" w:rsidR="00717117" w:rsidRPr="005F73E7" w:rsidRDefault="00717117" w:rsidP="00111EAD">
            <w:pPr>
              <w:pStyle w:val="BodyText"/>
              <w:widowControl/>
              <w:jc w:val="left"/>
              <w:rPr>
                <w:rFonts w:ascii="Palatino Linotype" w:hAnsi="Palatino Linotype"/>
                <w:sz w:val="21"/>
                <w:szCs w:val="21"/>
              </w:rPr>
            </w:pPr>
            <w:r>
              <w:rPr>
                <w:rFonts w:ascii="Palatino Linotype" w:hAnsi="Palatino Linotype"/>
                <w:sz w:val="21"/>
                <w:szCs w:val="21"/>
              </w:rPr>
              <w:t>Area A (49</w:t>
            </w:r>
            <w:r w:rsidRPr="005F73E7">
              <w:rPr>
                <w:rFonts w:ascii="Palatino Linotype" w:hAnsi="Palatino Linotype"/>
                <w:sz w:val="21"/>
                <w:szCs w:val="21"/>
              </w:rPr>
              <w:t xml:space="preserve"> credits)</w:t>
            </w:r>
          </w:p>
          <w:p w14:paraId="32AA51D0" w14:textId="29B18DA9" w:rsidR="00717117" w:rsidRPr="00100855" w:rsidRDefault="00717117" w:rsidP="00111EAD">
            <w:pPr>
              <w:spacing w:line="280" w:lineRule="exact"/>
              <w:rPr>
                <w:rFonts w:ascii="Times New Roman" w:hAnsi="Times New Roman"/>
                <w:sz w:val="21"/>
                <w:szCs w:val="21"/>
              </w:rPr>
            </w:pPr>
            <w:r w:rsidRPr="005F73E7">
              <w:rPr>
                <w:rFonts w:ascii="Times New Roman" w:hAnsi="Times New Roman"/>
                <w:sz w:val="21"/>
                <w:szCs w:val="21"/>
              </w:rPr>
              <w:t>________ LING 150 Structure of English Words (4)</w:t>
            </w:r>
            <w:r>
              <w:rPr>
                <w:rFonts w:ascii="Times New Roman" w:hAnsi="Times New Roman"/>
                <w:sz w:val="21"/>
                <w:szCs w:val="21"/>
              </w:rPr>
              <w:t xml:space="preserve"> &gt;1</w:t>
            </w:r>
          </w:p>
          <w:p w14:paraId="4B1166DD" w14:textId="39329038" w:rsidR="00717117" w:rsidRDefault="00717117" w:rsidP="00111EAD">
            <w:pPr>
              <w:spacing w:line="280" w:lineRule="exact"/>
              <w:rPr>
                <w:rFonts w:ascii="Times New Roman" w:hAnsi="Times New Roman"/>
                <w:sz w:val="21"/>
                <w:szCs w:val="21"/>
              </w:rPr>
            </w:pPr>
            <w:r w:rsidRPr="005F73E7">
              <w:rPr>
                <w:rFonts w:ascii="Times New Roman" w:hAnsi="Times New Roman"/>
                <w:sz w:val="21"/>
                <w:szCs w:val="21"/>
              </w:rPr>
              <w:t>________ CDS 201 Communication Disorders in Society</w:t>
            </w:r>
            <w:r w:rsidR="00AE058D">
              <w:rPr>
                <w:rFonts w:ascii="Times New Roman" w:hAnsi="Times New Roman"/>
                <w:sz w:val="21"/>
                <w:szCs w:val="21"/>
              </w:rPr>
              <w:t>/</w:t>
            </w:r>
            <w:r w:rsidRPr="005F73E7">
              <w:rPr>
                <w:rFonts w:ascii="Times New Roman" w:hAnsi="Times New Roman"/>
                <w:sz w:val="21"/>
                <w:szCs w:val="21"/>
              </w:rPr>
              <w:t>Media (4)</w:t>
            </w:r>
            <w:r>
              <w:rPr>
                <w:rFonts w:ascii="Times New Roman" w:hAnsi="Times New Roman"/>
                <w:sz w:val="21"/>
                <w:szCs w:val="21"/>
              </w:rPr>
              <w:t xml:space="preserve"> &gt;IP</w:t>
            </w:r>
            <w:r w:rsidR="00AE058D">
              <w:rPr>
                <w:rFonts w:ascii="Times New Roman" w:hAnsi="Times New Roman"/>
                <w:sz w:val="21"/>
                <w:szCs w:val="21"/>
              </w:rPr>
              <w:t>/US</w:t>
            </w:r>
          </w:p>
          <w:p w14:paraId="14B14A4D" w14:textId="22DC4A5C" w:rsidR="00A039B7" w:rsidRPr="005F73E7" w:rsidRDefault="00A039B7" w:rsidP="00A039B7">
            <w:pPr>
              <w:spacing w:line="280" w:lineRule="exact"/>
              <w:rPr>
                <w:rFonts w:ascii="Times New Roman" w:hAnsi="Times New Roman"/>
                <w:i/>
                <w:sz w:val="21"/>
                <w:szCs w:val="21"/>
              </w:rPr>
            </w:pPr>
            <w:r w:rsidRPr="005F73E7">
              <w:rPr>
                <w:rFonts w:ascii="Times New Roman" w:hAnsi="Times New Roman"/>
                <w:i/>
                <w:sz w:val="21"/>
                <w:szCs w:val="21"/>
              </w:rPr>
              <w:t xml:space="preserve">                          Prereq </w:t>
            </w:r>
            <w:r w:rsidRPr="00A039B7">
              <w:rPr>
                <w:rFonts w:ascii="Times New Roman" w:hAnsi="Times New Roman"/>
                <w:i/>
                <w:sz w:val="21"/>
                <w:szCs w:val="21"/>
              </w:rPr>
              <w:t>WR 121Z</w:t>
            </w:r>
          </w:p>
          <w:p w14:paraId="75A3FF01" w14:textId="77777777" w:rsidR="00717117" w:rsidRPr="005F73E7" w:rsidRDefault="00717117" w:rsidP="00111EAD">
            <w:pPr>
              <w:spacing w:line="280" w:lineRule="exact"/>
              <w:rPr>
                <w:rFonts w:ascii="Times New Roman" w:hAnsi="Times New Roman"/>
                <w:sz w:val="21"/>
                <w:szCs w:val="21"/>
              </w:rPr>
            </w:pPr>
            <w:r w:rsidRPr="005F73E7">
              <w:rPr>
                <w:rFonts w:ascii="Times New Roman" w:hAnsi="Times New Roman"/>
                <w:sz w:val="21"/>
                <w:szCs w:val="21"/>
              </w:rPr>
              <w:t>________ CDS 430 Speech Pathology/Audiology as Professions (2)</w:t>
            </w:r>
          </w:p>
          <w:p w14:paraId="2F7AB796" w14:textId="77777777" w:rsidR="00717117" w:rsidRPr="005F73E7" w:rsidRDefault="00717117" w:rsidP="00111EAD">
            <w:pPr>
              <w:spacing w:line="280" w:lineRule="exact"/>
              <w:rPr>
                <w:rFonts w:ascii="Times New Roman" w:hAnsi="Times New Roman"/>
                <w:i/>
                <w:sz w:val="21"/>
                <w:szCs w:val="21"/>
              </w:rPr>
            </w:pPr>
            <w:r w:rsidRPr="005F73E7">
              <w:rPr>
                <w:rFonts w:ascii="Times New Roman" w:hAnsi="Times New Roman"/>
                <w:sz w:val="21"/>
                <w:szCs w:val="21"/>
              </w:rPr>
              <w:t xml:space="preserve">________ CDS 431 Beginning Clinical Methods (3) </w:t>
            </w:r>
            <w:r w:rsidRPr="005F73E7">
              <w:rPr>
                <w:rFonts w:ascii="Times New Roman" w:hAnsi="Times New Roman"/>
                <w:i/>
                <w:sz w:val="21"/>
                <w:szCs w:val="21"/>
              </w:rPr>
              <w:t>Prereq CDS 430</w:t>
            </w:r>
          </w:p>
          <w:p w14:paraId="11E1B077" w14:textId="77777777" w:rsidR="00717117" w:rsidRPr="005F73E7" w:rsidRDefault="00717117" w:rsidP="00111EAD">
            <w:pPr>
              <w:spacing w:line="280" w:lineRule="exact"/>
              <w:rPr>
                <w:rFonts w:ascii="Times New Roman" w:hAnsi="Times New Roman"/>
                <w:sz w:val="21"/>
                <w:szCs w:val="21"/>
              </w:rPr>
            </w:pPr>
            <w:r w:rsidRPr="005F73E7">
              <w:rPr>
                <w:rFonts w:ascii="Times New Roman" w:hAnsi="Times New Roman"/>
                <w:sz w:val="21"/>
                <w:szCs w:val="21"/>
              </w:rPr>
              <w:t xml:space="preserve">________ CDS 442 Anatomy and Physiology of Speech (4) </w:t>
            </w:r>
          </w:p>
          <w:p w14:paraId="1A3B76D6" w14:textId="2471D210" w:rsidR="00717117" w:rsidRPr="001C433E" w:rsidRDefault="00717117" w:rsidP="00111EAD">
            <w:pPr>
              <w:spacing w:line="280" w:lineRule="exact"/>
              <w:rPr>
                <w:rFonts w:ascii="Times New Roman" w:hAnsi="Times New Roman"/>
                <w:i/>
                <w:iCs/>
                <w:sz w:val="21"/>
                <w:szCs w:val="21"/>
              </w:rPr>
            </w:pPr>
            <w:r w:rsidRPr="005F73E7">
              <w:rPr>
                <w:rFonts w:ascii="Times New Roman" w:hAnsi="Times New Roman"/>
                <w:sz w:val="21"/>
                <w:szCs w:val="21"/>
              </w:rPr>
              <w:t xml:space="preserve">________ CDS 444 Clinical Phonetics (4) </w:t>
            </w:r>
            <w:r w:rsidR="001C433E" w:rsidRPr="001C433E">
              <w:rPr>
                <w:rFonts w:ascii="Times New Roman" w:hAnsi="Times New Roman"/>
                <w:i/>
                <w:iCs/>
                <w:sz w:val="21"/>
                <w:szCs w:val="21"/>
              </w:rPr>
              <w:t>Prereq CDS 442, 450</w:t>
            </w:r>
          </w:p>
          <w:p w14:paraId="764AACA8" w14:textId="374E218F" w:rsidR="00717117" w:rsidRDefault="00717117" w:rsidP="00111EAD">
            <w:pPr>
              <w:spacing w:line="280" w:lineRule="exact"/>
              <w:rPr>
                <w:rFonts w:ascii="Times New Roman" w:hAnsi="Times New Roman"/>
                <w:i/>
                <w:sz w:val="21"/>
                <w:szCs w:val="21"/>
              </w:rPr>
            </w:pPr>
            <w:r w:rsidRPr="005F73E7">
              <w:rPr>
                <w:rFonts w:ascii="Times New Roman" w:hAnsi="Times New Roman"/>
                <w:sz w:val="21"/>
                <w:szCs w:val="21"/>
              </w:rPr>
              <w:t>________ CDS 450 Introduction to Language Development (4)</w:t>
            </w:r>
            <w:r w:rsidRPr="005F73E7">
              <w:rPr>
                <w:rFonts w:ascii="Times New Roman" w:hAnsi="Times New Roman"/>
                <w:sz w:val="21"/>
                <w:szCs w:val="21"/>
              </w:rPr>
              <w:br/>
              <w:t xml:space="preserve">                           </w:t>
            </w:r>
            <w:r>
              <w:rPr>
                <w:rFonts w:ascii="Times New Roman" w:hAnsi="Times New Roman"/>
                <w:i/>
                <w:sz w:val="21"/>
                <w:szCs w:val="21"/>
              </w:rPr>
              <w:t>Prereq</w:t>
            </w:r>
            <w:r w:rsidRPr="005F73E7">
              <w:rPr>
                <w:rFonts w:ascii="Times New Roman" w:hAnsi="Times New Roman"/>
                <w:i/>
                <w:sz w:val="21"/>
                <w:szCs w:val="21"/>
              </w:rPr>
              <w:t xml:space="preserve"> LING 150</w:t>
            </w:r>
            <w:r w:rsidR="00A039B7">
              <w:rPr>
                <w:rFonts w:ascii="Times New Roman" w:hAnsi="Times New Roman"/>
                <w:i/>
                <w:sz w:val="21"/>
                <w:szCs w:val="21"/>
              </w:rPr>
              <w:t xml:space="preserve"> </w:t>
            </w:r>
            <w:proofErr w:type="gramStart"/>
            <w:r w:rsidR="00A039B7">
              <w:rPr>
                <w:rFonts w:ascii="Times New Roman" w:hAnsi="Times New Roman"/>
                <w:i/>
                <w:sz w:val="21"/>
                <w:szCs w:val="21"/>
              </w:rPr>
              <w:t xml:space="preserve">and  </w:t>
            </w:r>
            <w:r w:rsidR="00A039B7" w:rsidRPr="00A039B7">
              <w:rPr>
                <w:rFonts w:ascii="Times New Roman" w:hAnsi="Times New Roman"/>
                <w:i/>
                <w:sz w:val="21"/>
                <w:szCs w:val="21"/>
              </w:rPr>
              <w:t>WR</w:t>
            </w:r>
            <w:proofErr w:type="gramEnd"/>
            <w:r w:rsidR="00A039B7" w:rsidRPr="00A039B7">
              <w:rPr>
                <w:rFonts w:ascii="Times New Roman" w:hAnsi="Times New Roman"/>
                <w:i/>
                <w:sz w:val="21"/>
                <w:szCs w:val="21"/>
              </w:rPr>
              <w:t xml:space="preserve"> 122Z or WR 123</w:t>
            </w:r>
            <w:r w:rsidRPr="005F73E7">
              <w:rPr>
                <w:rFonts w:ascii="Times New Roman" w:hAnsi="Times New Roman"/>
                <w:i/>
                <w:sz w:val="21"/>
                <w:szCs w:val="21"/>
              </w:rPr>
              <w:t xml:space="preserve"> </w:t>
            </w:r>
          </w:p>
          <w:p w14:paraId="2767DA5E" w14:textId="2A0F1C82" w:rsidR="00100855" w:rsidRPr="00100855" w:rsidRDefault="00100855" w:rsidP="00111EAD">
            <w:pPr>
              <w:spacing w:line="280" w:lineRule="exact"/>
              <w:rPr>
                <w:rFonts w:ascii="Times New Roman" w:hAnsi="Times New Roman"/>
                <w:sz w:val="21"/>
                <w:szCs w:val="21"/>
              </w:rPr>
            </w:pPr>
            <w:r>
              <w:rPr>
                <w:rFonts w:ascii="Times New Roman" w:hAnsi="Times New Roman"/>
                <w:sz w:val="21"/>
                <w:szCs w:val="21"/>
              </w:rPr>
              <w:t>________ CDS 455 Child and Adolescent Development (4)**</w:t>
            </w:r>
          </w:p>
          <w:p w14:paraId="29CE9CB9" w14:textId="77777777" w:rsidR="00717117" w:rsidRPr="005F73E7" w:rsidRDefault="00717117" w:rsidP="00111EAD">
            <w:pPr>
              <w:spacing w:line="280" w:lineRule="exact"/>
              <w:rPr>
                <w:rFonts w:ascii="Times New Roman" w:hAnsi="Times New Roman"/>
                <w:sz w:val="21"/>
                <w:szCs w:val="21"/>
              </w:rPr>
            </w:pPr>
            <w:r w:rsidRPr="005F73E7">
              <w:rPr>
                <w:rFonts w:ascii="Times New Roman" w:hAnsi="Times New Roman"/>
                <w:sz w:val="21"/>
                <w:szCs w:val="21"/>
              </w:rPr>
              <w:t xml:space="preserve">________ CDS 457 Fundamentals of Audiology (4) </w:t>
            </w:r>
          </w:p>
          <w:p w14:paraId="765F2A10" w14:textId="055B06B8" w:rsidR="00717117" w:rsidRDefault="00717117" w:rsidP="00111EAD">
            <w:pPr>
              <w:spacing w:line="280" w:lineRule="exact"/>
              <w:rPr>
                <w:rFonts w:ascii="Times New Roman" w:hAnsi="Times New Roman"/>
                <w:i/>
                <w:iCs/>
                <w:sz w:val="21"/>
                <w:szCs w:val="21"/>
              </w:rPr>
            </w:pPr>
            <w:r w:rsidRPr="005F73E7">
              <w:rPr>
                <w:rFonts w:ascii="Times New Roman" w:hAnsi="Times New Roman"/>
                <w:sz w:val="21"/>
                <w:szCs w:val="21"/>
              </w:rPr>
              <w:t xml:space="preserve">________ CDS 458 Audiological </w:t>
            </w:r>
            <w:r>
              <w:rPr>
                <w:rFonts w:ascii="Times New Roman" w:hAnsi="Times New Roman"/>
                <w:sz w:val="21"/>
                <w:szCs w:val="21"/>
              </w:rPr>
              <w:t xml:space="preserve">Disorders </w:t>
            </w:r>
            <w:r w:rsidRPr="005F73E7">
              <w:rPr>
                <w:rFonts w:ascii="Times New Roman" w:hAnsi="Times New Roman"/>
                <w:sz w:val="21"/>
                <w:szCs w:val="21"/>
              </w:rPr>
              <w:t xml:space="preserve">and Treatment (4) </w:t>
            </w:r>
            <w:r w:rsidR="001C433E" w:rsidRPr="001C433E">
              <w:rPr>
                <w:rFonts w:ascii="Times New Roman" w:hAnsi="Times New Roman"/>
                <w:i/>
                <w:iCs/>
                <w:sz w:val="21"/>
                <w:szCs w:val="21"/>
              </w:rPr>
              <w:t xml:space="preserve"> </w:t>
            </w:r>
          </w:p>
          <w:p w14:paraId="538BB067" w14:textId="075A3D54" w:rsidR="001C433E" w:rsidRPr="005F73E7" w:rsidRDefault="001C433E" w:rsidP="001C433E">
            <w:pPr>
              <w:spacing w:line="280" w:lineRule="exact"/>
              <w:ind w:firstLine="1415"/>
              <w:rPr>
                <w:rFonts w:ascii="Times New Roman" w:hAnsi="Times New Roman"/>
                <w:sz w:val="21"/>
                <w:szCs w:val="21"/>
              </w:rPr>
            </w:pPr>
            <w:r w:rsidRPr="001C433E">
              <w:rPr>
                <w:rFonts w:ascii="Times New Roman" w:hAnsi="Times New Roman"/>
                <w:i/>
                <w:iCs/>
                <w:sz w:val="21"/>
                <w:szCs w:val="21"/>
              </w:rPr>
              <w:t>Prereq CDS 4</w:t>
            </w:r>
            <w:r>
              <w:rPr>
                <w:rFonts w:ascii="Times New Roman" w:hAnsi="Times New Roman"/>
                <w:i/>
                <w:iCs/>
                <w:sz w:val="21"/>
                <w:szCs w:val="21"/>
              </w:rPr>
              <w:t>57</w:t>
            </w:r>
          </w:p>
          <w:p w14:paraId="3BDDA53E" w14:textId="77777777" w:rsidR="00717117" w:rsidRPr="005F73E7" w:rsidRDefault="00717117" w:rsidP="00111EAD">
            <w:pPr>
              <w:spacing w:line="280" w:lineRule="exact"/>
              <w:rPr>
                <w:rFonts w:ascii="Times New Roman" w:hAnsi="Times New Roman"/>
                <w:i/>
                <w:sz w:val="21"/>
                <w:szCs w:val="21"/>
              </w:rPr>
            </w:pPr>
            <w:r w:rsidRPr="005F73E7">
              <w:rPr>
                <w:rFonts w:ascii="Times New Roman" w:hAnsi="Times New Roman"/>
                <w:sz w:val="21"/>
                <w:szCs w:val="21"/>
              </w:rPr>
              <w:t>________ CDS 460 Developmental Disorders of Communication (4)</w:t>
            </w:r>
            <w:r w:rsidRPr="005F73E7">
              <w:rPr>
                <w:rFonts w:ascii="Times New Roman" w:hAnsi="Times New Roman"/>
                <w:i/>
                <w:sz w:val="21"/>
                <w:szCs w:val="21"/>
              </w:rPr>
              <w:br/>
              <w:t xml:space="preserve">                          Prereq CDS 450 </w:t>
            </w:r>
          </w:p>
          <w:p w14:paraId="45A75906" w14:textId="77777777" w:rsidR="00A039B7" w:rsidRDefault="00717117" w:rsidP="00111EAD">
            <w:pPr>
              <w:spacing w:line="280" w:lineRule="exact"/>
              <w:rPr>
                <w:rFonts w:ascii="Times New Roman" w:hAnsi="Times New Roman"/>
                <w:sz w:val="21"/>
                <w:szCs w:val="21"/>
              </w:rPr>
            </w:pPr>
            <w:r w:rsidRPr="005F73E7">
              <w:rPr>
                <w:rFonts w:ascii="Times New Roman" w:hAnsi="Times New Roman"/>
                <w:sz w:val="21"/>
                <w:szCs w:val="21"/>
              </w:rPr>
              <w:t>________ CDS 462 Acquired Disorders of Communication (4)</w:t>
            </w:r>
          </w:p>
          <w:p w14:paraId="7ABCDDCC" w14:textId="7F4D97F6" w:rsidR="00717117" w:rsidRPr="005F73E7" w:rsidRDefault="00717117" w:rsidP="00111EAD">
            <w:pPr>
              <w:spacing w:line="280" w:lineRule="exact"/>
              <w:rPr>
                <w:rFonts w:ascii="Times New Roman" w:hAnsi="Times New Roman"/>
                <w:sz w:val="21"/>
                <w:szCs w:val="21"/>
              </w:rPr>
            </w:pPr>
            <w:r w:rsidRPr="005F73E7">
              <w:rPr>
                <w:rFonts w:ascii="Times New Roman" w:hAnsi="Times New Roman"/>
                <w:sz w:val="21"/>
                <w:szCs w:val="21"/>
              </w:rPr>
              <w:t xml:space="preserve"> </w:t>
            </w:r>
            <w:r w:rsidR="00A039B7" w:rsidRPr="005F73E7">
              <w:rPr>
                <w:rFonts w:ascii="Times New Roman" w:hAnsi="Times New Roman"/>
                <w:i/>
                <w:sz w:val="21"/>
                <w:szCs w:val="21"/>
              </w:rPr>
              <w:t xml:space="preserve">                         Prereq CDS 4</w:t>
            </w:r>
            <w:r w:rsidR="00A039B7">
              <w:rPr>
                <w:rFonts w:ascii="Times New Roman" w:hAnsi="Times New Roman"/>
                <w:i/>
                <w:sz w:val="21"/>
                <w:szCs w:val="21"/>
              </w:rPr>
              <w:t>70</w:t>
            </w:r>
            <w:r w:rsidRPr="005F73E7">
              <w:rPr>
                <w:rFonts w:ascii="Times New Roman" w:hAnsi="Times New Roman"/>
                <w:sz w:val="21"/>
                <w:szCs w:val="21"/>
              </w:rPr>
              <w:br/>
              <w:t>________</w:t>
            </w:r>
            <w:r w:rsidR="009424D4">
              <w:rPr>
                <w:rFonts w:ascii="Times New Roman" w:hAnsi="Times New Roman"/>
                <w:sz w:val="21"/>
                <w:szCs w:val="21"/>
              </w:rPr>
              <w:t xml:space="preserve"> </w:t>
            </w:r>
            <w:r w:rsidRPr="005F73E7">
              <w:rPr>
                <w:rFonts w:ascii="Times New Roman" w:hAnsi="Times New Roman"/>
                <w:sz w:val="21"/>
                <w:szCs w:val="21"/>
              </w:rPr>
              <w:t xml:space="preserve">CDS 470 Neuroscience of Speech and Language (4) </w:t>
            </w:r>
          </w:p>
          <w:p w14:paraId="3A95DFF5" w14:textId="77777777" w:rsidR="00717117" w:rsidRPr="005F73E7" w:rsidRDefault="00717117" w:rsidP="00111EAD">
            <w:pPr>
              <w:spacing w:line="280" w:lineRule="exact"/>
              <w:rPr>
                <w:rFonts w:ascii="Times New Roman" w:hAnsi="Times New Roman"/>
                <w:i/>
                <w:sz w:val="21"/>
                <w:szCs w:val="21"/>
              </w:rPr>
            </w:pPr>
            <w:r w:rsidRPr="005F73E7">
              <w:rPr>
                <w:rFonts w:ascii="Times New Roman" w:hAnsi="Times New Roman"/>
                <w:sz w:val="21"/>
                <w:szCs w:val="21"/>
              </w:rPr>
              <w:t xml:space="preserve">                       </w:t>
            </w:r>
            <w:r w:rsidRPr="005F73E7">
              <w:rPr>
                <w:rFonts w:ascii="Times New Roman" w:hAnsi="Times New Roman"/>
                <w:i/>
                <w:sz w:val="21"/>
                <w:szCs w:val="21"/>
              </w:rPr>
              <w:t>Prereq CDS 442; senior standing required</w:t>
            </w:r>
          </w:p>
          <w:p w14:paraId="1FF6CACB" w14:textId="77777777" w:rsidR="00A039B7" w:rsidRPr="00A039B7" w:rsidRDefault="00A039B7" w:rsidP="00111EAD">
            <w:pPr>
              <w:rPr>
                <w:rFonts w:ascii="Times New Roman" w:hAnsi="Times New Roman"/>
                <w:bCs/>
                <w:sz w:val="10"/>
                <w:szCs w:val="10"/>
              </w:rPr>
            </w:pPr>
          </w:p>
          <w:p w14:paraId="1BA971D1" w14:textId="4AE72156" w:rsidR="00100855" w:rsidRPr="00100855" w:rsidRDefault="00100855" w:rsidP="00111EAD">
            <w:pPr>
              <w:rPr>
                <w:rFonts w:ascii="Times New Roman" w:hAnsi="Times New Roman"/>
                <w:bCs/>
                <w:sz w:val="21"/>
                <w:szCs w:val="21"/>
              </w:rPr>
            </w:pPr>
            <w:r>
              <w:rPr>
                <w:rFonts w:ascii="Times New Roman" w:hAnsi="Times New Roman"/>
                <w:bCs/>
                <w:sz w:val="21"/>
                <w:szCs w:val="21"/>
              </w:rPr>
              <w:t xml:space="preserve">     *</w:t>
            </w:r>
            <w:r w:rsidRPr="00100855">
              <w:rPr>
                <w:rFonts w:ascii="Times New Roman" w:hAnsi="Times New Roman"/>
                <w:bCs/>
                <w:sz w:val="21"/>
                <w:szCs w:val="21"/>
              </w:rPr>
              <w:t xml:space="preserve">*prior to </w:t>
            </w:r>
            <w:r>
              <w:rPr>
                <w:rFonts w:ascii="Times New Roman" w:hAnsi="Times New Roman"/>
                <w:bCs/>
                <w:sz w:val="21"/>
                <w:szCs w:val="21"/>
              </w:rPr>
              <w:t xml:space="preserve">fall </w:t>
            </w:r>
            <w:r w:rsidRPr="00100855">
              <w:rPr>
                <w:rFonts w:ascii="Times New Roman" w:hAnsi="Times New Roman"/>
                <w:bCs/>
                <w:sz w:val="21"/>
                <w:szCs w:val="21"/>
              </w:rPr>
              <w:t>2022, this requirement met by PSY 308</w:t>
            </w:r>
          </w:p>
          <w:p w14:paraId="2373FDE7" w14:textId="77777777" w:rsidR="00100855" w:rsidRPr="00A039B7" w:rsidRDefault="00100855" w:rsidP="00111EAD">
            <w:pPr>
              <w:rPr>
                <w:rFonts w:ascii="Times New Roman" w:hAnsi="Times New Roman"/>
                <w:b/>
                <w:sz w:val="10"/>
                <w:szCs w:val="10"/>
              </w:rPr>
            </w:pPr>
          </w:p>
          <w:p w14:paraId="4C22DAA0" w14:textId="434E61C3" w:rsidR="00717117" w:rsidRPr="005F73E7" w:rsidRDefault="00717117" w:rsidP="00111EAD">
            <w:pPr>
              <w:rPr>
                <w:rFonts w:ascii="Times New Roman" w:hAnsi="Times New Roman"/>
                <w:sz w:val="21"/>
                <w:szCs w:val="21"/>
              </w:rPr>
            </w:pPr>
            <w:r w:rsidRPr="005F73E7">
              <w:rPr>
                <w:rFonts w:ascii="Times New Roman" w:hAnsi="Times New Roman"/>
                <w:b/>
                <w:sz w:val="21"/>
                <w:szCs w:val="21"/>
              </w:rPr>
              <w:t>Optional Course:</w:t>
            </w:r>
            <w:r w:rsidR="00A039B7">
              <w:rPr>
                <w:rFonts w:ascii="Times New Roman" w:hAnsi="Times New Roman"/>
                <w:b/>
                <w:sz w:val="21"/>
                <w:szCs w:val="21"/>
              </w:rPr>
              <w:t xml:space="preserve"> </w:t>
            </w:r>
            <w:r w:rsidRPr="005F73E7">
              <w:rPr>
                <w:rFonts w:ascii="Times New Roman" w:hAnsi="Times New Roman"/>
                <w:sz w:val="21"/>
                <w:szCs w:val="21"/>
              </w:rPr>
              <w:t>_____ CDS 40</w:t>
            </w:r>
            <w:r w:rsidR="00A039B7">
              <w:rPr>
                <w:rFonts w:ascii="Times New Roman" w:hAnsi="Times New Roman"/>
                <w:sz w:val="21"/>
                <w:szCs w:val="21"/>
              </w:rPr>
              <w:t>6</w:t>
            </w:r>
            <w:r w:rsidRPr="005F73E7">
              <w:rPr>
                <w:rFonts w:ascii="Times New Roman" w:hAnsi="Times New Roman"/>
                <w:sz w:val="21"/>
                <w:szCs w:val="21"/>
              </w:rPr>
              <w:t xml:space="preserve"> Practicum Assistantship (1-3)</w:t>
            </w:r>
          </w:p>
          <w:p w14:paraId="702A0417" w14:textId="77777777" w:rsidR="00717117" w:rsidRPr="00717117" w:rsidRDefault="00717117" w:rsidP="00111EAD">
            <w:pPr>
              <w:rPr>
                <w:rFonts w:ascii="Times New Roman" w:hAnsi="Times New Roman"/>
                <w:i/>
                <w:sz w:val="10"/>
                <w:szCs w:val="10"/>
              </w:rPr>
            </w:pPr>
          </w:p>
          <w:p w14:paraId="16EBC9A3" w14:textId="77777777" w:rsidR="00717117" w:rsidRPr="005F73E7" w:rsidRDefault="00717117" w:rsidP="00111EAD">
            <w:pPr>
              <w:rPr>
                <w:rFonts w:ascii="Times New Roman" w:hAnsi="Times New Roman"/>
                <w:i/>
                <w:sz w:val="21"/>
                <w:szCs w:val="21"/>
              </w:rPr>
            </w:pPr>
            <w:r w:rsidRPr="005F73E7">
              <w:rPr>
                <w:rFonts w:ascii="Times New Roman" w:hAnsi="Times New Roman"/>
                <w:i/>
                <w:sz w:val="21"/>
                <w:szCs w:val="21"/>
              </w:rPr>
              <w:t xml:space="preserve">                                           ----------</w:t>
            </w:r>
          </w:p>
          <w:p w14:paraId="6EA33F9D" w14:textId="77777777" w:rsidR="00717117" w:rsidRPr="00717117" w:rsidRDefault="00717117" w:rsidP="00111EAD">
            <w:pPr>
              <w:rPr>
                <w:rFonts w:ascii="Times New Roman" w:hAnsi="Times New Roman"/>
                <w:i/>
                <w:sz w:val="8"/>
                <w:szCs w:val="8"/>
              </w:rPr>
            </w:pPr>
          </w:p>
          <w:p w14:paraId="07CC5C3B" w14:textId="6DEF0223" w:rsidR="00717117" w:rsidRPr="005F73E7" w:rsidRDefault="00717117" w:rsidP="00111EAD">
            <w:pPr>
              <w:ind w:right="883"/>
              <w:rPr>
                <w:rFonts w:ascii="Times New Roman" w:hAnsi="Times New Roman"/>
                <w:sz w:val="21"/>
                <w:szCs w:val="21"/>
              </w:rPr>
            </w:pPr>
            <w:r w:rsidRPr="005F73E7">
              <w:rPr>
                <w:rFonts w:ascii="Times New Roman" w:hAnsi="Times New Roman"/>
                <w:b/>
                <w:sz w:val="21"/>
                <w:szCs w:val="21"/>
                <w:u w:val="single"/>
              </w:rPr>
              <w:t>Transfer courses</w:t>
            </w:r>
            <w:r w:rsidRPr="005F73E7">
              <w:rPr>
                <w:rFonts w:ascii="Times New Roman" w:hAnsi="Times New Roman"/>
                <w:sz w:val="21"/>
                <w:szCs w:val="21"/>
              </w:rPr>
              <w:t xml:space="preserve"> </w:t>
            </w:r>
            <w:r w:rsidR="001C433E">
              <w:rPr>
                <w:rFonts w:ascii="Times New Roman" w:hAnsi="Times New Roman"/>
                <w:sz w:val="21"/>
                <w:szCs w:val="21"/>
              </w:rPr>
              <w:t xml:space="preserve">in CDS or biology </w:t>
            </w:r>
            <w:r w:rsidRPr="005F73E7">
              <w:rPr>
                <w:rFonts w:ascii="Times New Roman" w:hAnsi="Times New Roman"/>
                <w:sz w:val="21"/>
                <w:szCs w:val="21"/>
              </w:rPr>
              <w:t>are not automatically added to the major portion of degree audits</w:t>
            </w:r>
            <w:r w:rsidR="001A29DD">
              <w:rPr>
                <w:rFonts w:ascii="Times New Roman" w:hAnsi="Times New Roman"/>
                <w:sz w:val="21"/>
                <w:szCs w:val="21"/>
              </w:rPr>
              <w:t xml:space="preserve">; they </w:t>
            </w:r>
            <w:r w:rsidRPr="005F73E7">
              <w:rPr>
                <w:rFonts w:ascii="Times New Roman" w:hAnsi="Times New Roman"/>
                <w:sz w:val="21"/>
                <w:szCs w:val="21"/>
              </w:rPr>
              <w:t xml:space="preserve">must be approved by the department and manually added by the registrar.  Check with the CDS </w:t>
            </w:r>
            <w:r w:rsidR="001C433E">
              <w:rPr>
                <w:rFonts w:ascii="Times New Roman" w:hAnsi="Times New Roman"/>
                <w:sz w:val="21"/>
                <w:szCs w:val="21"/>
              </w:rPr>
              <w:t xml:space="preserve">undergraduate director </w:t>
            </w:r>
            <w:r w:rsidRPr="005F73E7">
              <w:rPr>
                <w:rFonts w:ascii="Times New Roman" w:hAnsi="Times New Roman"/>
                <w:sz w:val="21"/>
                <w:szCs w:val="21"/>
              </w:rPr>
              <w:t>if you have relevant transfer credits.</w:t>
            </w:r>
          </w:p>
          <w:p w14:paraId="45FAF004" w14:textId="77777777" w:rsidR="00717117" w:rsidRPr="001C433E" w:rsidRDefault="00717117" w:rsidP="00111EAD">
            <w:pPr>
              <w:ind w:right="883"/>
              <w:rPr>
                <w:rFonts w:ascii="Times New Roman" w:hAnsi="Times New Roman"/>
                <w:b/>
                <w:sz w:val="13"/>
                <w:szCs w:val="13"/>
              </w:rPr>
            </w:pPr>
          </w:p>
          <w:p w14:paraId="46D6A637" w14:textId="2983CB17" w:rsidR="00717117" w:rsidRDefault="00717117" w:rsidP="00111EAD">
            <w:pPr>
              <w:ind w:right="883"/>
              <w:rPr>
                <w:rFonts w:ascii="Times New Roman" w:hAnsi="Times New Roman"/>
                <w:sz w:val="21"/>
                <w:szCs w:val="21"/>
              </w:rPr>
            </w:pPr>
            <w:r w:rsidRPr="005F73E7">
              <w:rPr>
                <w:rFonts w:ascii="Times New Roman" w:hAnsi="Times New Roman"/>
                <w:b/>
                <w:sz w:val="21"/>
                <w:szCs w:val="21"/>
                <w:u w:val="single"/>
              </w:rPr>
              <w:t>Upper division credits</w:t>
            </w:r>
            <w:r w:rsidRPr="005F73E7">
              <w:rPr>
                <w:rFonts w:ascii="Times New Roman" w:hAnsi="Times New Roman"/>
                <w:b/>
                <w:sz w:val="21"/>
                <w:szCs w:val="21"/>
              </w:rPr>
              <w:t xml:space="preserve">:  </w:t>
            </w:r>
            <w:r w:rsidRPr="005F73E7">
              <w:rPr>
                <w:rFonts w:ascii="Times New Roman" w:hAnsi="Times New Roman"/>
                <w:sz w:val="21"/>
                <w:szCs w:val="21"/>
              </w:rPr>
              <w:t>Students ear</w:t>
            </w:r>
            <w:r>
              <w:rPr>
                <w:rFonts w:ascii="Times New Roman" w:hAnsi="Times New Roman"/>
                <w:sz w:val="21"/>
                <w:szCs w:val="21"/>
              </w:rPr>
              <w:t>n a minimum of 45</w:t>
            </w:r>
            <w:r w:rsidRPr="005F73E7">
              <w:rPr>
                <w:rFonts w:ascii="Times New Roman" w:hAnsi="Times New Roman"/>
                <w:sz w:val="21"/>
                <w:szCs w:val="21"/>
              </w:rPr>
              <w:t xml:space="preserve"> upper division credits in the CDS major. You will need an additional </w:t>
            </w:r>
            <w:r>
              <w:rPr>
                <w:rFonts w:ascii="Times New Roman" w:hAnsi="Times New Roman"/>
                <w:sz w:val="21"/>
                <w:szCs w:val="21"/>
              </w:rPr>
              <w:t>17</w:t>
            </w:r>
            <w:r w:rsidRPr="005F73E7">
              <w:rPr>
                <w:rFonts w:ascii="Times New Roman" w:hAnsi="Times New Roman"/>
                <w:sz w:val="21"/>
                <w:szCs w:val="21"/>
              </w:rPr>
              <w:t xml:space="preserve"> upper division credits (300 or 400 level courses) for the university graduation requirement</w:t>
            </w:r>
            <w:r>
              <w:rPr>
                <w:rFonts w:ascii="Times New Roman" w:hAnsi="Times New Roman"/>
                <w:sz w:val="21"/>
                <w:szCs w:val="21"/>
              </w:rPr>
              <w:t>.</w:t>
            </w:r>
          </w:p>
          <w:p w14:paraId="33B360E0" w14:textId="77777777" w:rsidR="00717117" w:rsidRPr="001C433E" w:rsidRDefault="00717117" w:rsidP="00111EAD">
            <w:pPr>
              <w:ind w:right="883"/>
              <w:rPr>
                <w:rFonts w:ascii="Times New Roman" w:hAnsi="Times New Roman"/>
                <w:sz w:val="13"/>
                <w:szCs w:val="13"/>
              </w:rPr>
            </w:pPr>
          </w:p>
          <w:p w14:paraId="03984380" w14:textId="63539632" w:rsidR="00717117" w:rsidRPr="005F73E7" w:rsidRDefault="00717117" w:rsidP="00111EAD">
            <w:pPr>
              <w:ind w:right="883"/>
              <w:rPr>
                <w:rFonts w:ascii="Times New Roman" w:hAnsi="Times New Roman"/>
                <w:sz w:val="21"/>
                <w:szCs w:val="21"/>
              </w:rPr>
            </w:pPr>
            <w:r w:rsidRPr="00717117">
              <w:rPr>
                <w:rFonts w:ascii="Times New Roman" w:hAnsi="Times New Roman"/>
                <w:b/>
                <w:sz w:val="21"/>
                <w:szCs w:val="21"/>
                <w:u w:val="single"/>
              </w:rPr>
              <w:t>Pass/No Pass options</w:t>
            </w:r>
            <w:r w:rsidRPr="00717117">
              <w:rPr>
                <w:rFonts w:ascii="Times New Roman" w:hAnsi="Times New Roman"/>
                <w:b/>
                <w:sz w:val="21"/>
                <w:szCs w:val="21"/>
              </w:rPr>
              <w:t>:</w:t>
            </w:r>
            <w:r>
              <w:rPr>
                <w:rFonts w:ascii="Times New Roman" w:hAnsi="Times New Roman"/>
                <w:sz w:val="21"/>
                <w:szCs w:val="21"/>
              </w:rPr>
              <w:t xml:space="preserve">  Any course without a CDS subject code may be taken P/NP.  Of the 180 credits needed for the bachelor’s degree, 12 credit</w:t>
            </w:r>
            <w:r w:rsidR="00100855">
              <w:rPr>
                <w:rFonts w:ascii="Times New Roman" w:hAnsi="Times New Roman"/>
                <w:sz w:val="21"/>
                <w:szCs w:val="21"/>
              </w:rPr>
              <w:t xml:space="preserve">s </w:t>
            </w:r>
            <w:r>
              <w:rPr>
                <w:rFonts w:ascii="Times New Roman" w:hAnsi="Times New Roman"/>
                <w:sz w:val="21"/>
                <w:szCs w:val="21"/>
              </w:rPr>
              <w:t>may be taken as optional P/NP. P* classes do not count toward the 12 credit limit.</w:t>
            </w:r>
          </w:p>
        </w:tc>
        <w:tc>
          <w:tcPr>
            <w:tcW w:w="7686" w:type="dxa"/>
          </w:tcPr>
          <w:p w14:paraId="03623BFA" w14:textId="2A94C729" w:rsidR="00717117" w:rsidRPr="005F73E7" w:rsidRDefault="00717117" w:rsidP="00E83291">
            <w:pPr>
              <w:spacing w:before="60" w:line="276" w:lineRule="auto"/>
              <w:rPr>
                <w:rFonts w:ascii="Times New Roman" w:hAnsi="Times New Roman"/>
                <w:sz w:val="21"/>
                <w:szCs w:val="21"/>
              </w:rPr>
            </w:pPr>
            <w:r w:rsidRPr="005F73E7">
              <w:rPr>
                <w:rFonts w:ascii="Times New Roman" w:hAnsi="Times New Roman"/>
                <w:b/>
                <w:sz w:val="21"/>
                <w:szCs w:val="21"/>
              </w:rPr>
              <w:t xml:space="preserve">Area B </w:t>
            </w:r>
            <w:r w:rsidR="00E83291">
              <w:rPr>
                <w:rFonts w:ascii="Times New Roman" w:hAnsi="Times New Roman"/>
                <w:b/>
                <w:sz w:val="21"/>
                <w:szCs w:val="21"/>
              </w:rPr>
              <w:t xml:space="preserve">- </w:t>
            </w:r>
            <w:r w:rsidR="00E83291" w:rsidRPr="005F73E7">
              <w:rPr>
                <w:rFonts w:ascii="Times New Roman" w:hAnsi="Times New Roman"/>
                <w:sz w:val="21"/>
                <w:szCs w:val="21"/>
              </w:rPr>
              <w:t xml:space="preserve"> </w:t>
            </w:r>
            <w:r w:rsidR="001A369E" w:rsidRPr="001A369E">
              <w:rPr>
                <w:rFonts w:ascii="Times New Roman" w:hAnsi="Times New Roman"/>
                <w:b/>
                <w:sz w:val="21"/>
                <w:szCs w:val="21"/>
              </w:rPr>
              <w:t>Choose</w:t>
            </w:r>
            <w:r w:rsidR="001A369E">
              <w:rPr>
                <w:rFonts w:ascii="Times New Roman" w:hAnsi="Times New Roman"/>
                <w:sz w:val="21"/>
                <w:szCs w:val="21"/>
              </w:rPr>
              <w:t xml:space="preserve"> </w:t>
            </w:r>
            <w:r w:rsidR="00E83291" w:rsidRPr="00E83291">
              <w:rPr>
                <w:rFonts w:ascii="Times New Roman" w:hAnsi="Times New Roman"/>
                <w:b/>
                <w:sz w:val="21"/>
                <w:szCs w:val="21"/>
              </w:rPr>
              <w:t xml:space="preserve">one course </w:t>
            </w:r>
            <w:r w:rsidR="001A369E">
              <w:rPr>
                <w:rFonts w:ascii="Times New Roman" w:hAnsi="Times New Roman"/>
                <w:b/>
                <w:sz w:val="21"/>
                <w:szCs w:val="21"/>
              </w:rPr>
              <w:t>from each of</w:t>
            </w:r>
            <w:r w:rsidR="00E83291" w:rsidRPr="00E83291">
              <w:rPr>
                <w:rFonts w:ascii="Times New Roman" w:hAnsi="Times New Roman"/>
                <w:b/>
                <w:sz w:val="21"/>
                <w:szCs w:val="21"/>
              </w:rPr>
              <w:t xml:space="preserve"> the following</w:t>
            </w:r>
            <w:r w:rsidR="001A369E">
              <w:rPr>
                <w:rFonts w:ascii="Times New Roman" w:hAnsi="Times New Roman"/>
                <w:b/>
                <w:sz w:val="21"/>
                <w:szCs w:val="21"/>
              </w:rPr>
              <w:t xml:space="preserve"> </w:t>
            </w:r>
            <w:r w:rsidRPr="005F73E7">
              <w:rPr>
                <w:rFonts w:ascii="Times New Roman" w:hAnsi="Times New Roman"/>
                <w:b/>
                <w:sz w:val="21"/>
                <w:szCs w:val="21"/>
              </w:rPr>
              <w:t xml:space="preserve">(16 credits/4 courses) </w:t>
            </w:r>
          </w:p>
          <w:p w14:paraId="6AA39B51" w14:textId="61769AA1" w:rsidR="00717117" w:rsidRPr="005F73E7" w:rsidRDefault="00717117" w:rsidP="00111EAD">
            <w:pPr>
              <w:rPr>
                <w:rFonts w:ascii="Times New Roman" w:hAnsi="Times New Roman"/>
                <w:i/>
                <w:sz w:val="21"/>
                <w:szCs w:val="21"/>
              </w:rPr>
            </w:pPr>
            <w:r w:rsidRPr="005F73E7">
              <w:rPr>
                <w:rFonts w:ascii="Times New Roman" w:hAnsi="Times New Roman"/>
                <w:sz w:val="21"/>
                <w:szCs w:val="21"/>
              </w:rPr>
              <w:t xml:space="preserve">________ Statistics – </w:t>
            </w:r>
            <w:r w:rsidR="00A039B7" w:rsidRPr="00A039B7">
              <w:rPr>
                <w:rFonts w:ascii="Times New Roman" w:hAnsi="Times New Roman"/>
                <w:sz w:val="21"/>
                <w:szCs w:val="21"/>
              </w:rPr>
              <w:t xml:space="preserve">STAT 243Z </w:t>
            </w:r>
            <w:r w:rsidRPr="005F73E7">
              <w:rPr>
                <w:rFonts w:ascii="Times New Roman" w:hAnsi="Times New Roman"/>
                <w:i/>
                <w:sz w:val="21"/>
                <w:szCs w:val="21"/>
              </w:rPr>
              <w:t xml:space="preserve">or other math statistics course; or statistics </w:t>
            </w:r>
          </w:p>
          <w:p w14:paraId="218A66CB" w14:textId="77777777" w:rsidR="00717117" w:rsidRPr="005F73E7" w:rsidRDefault="00717117" w:rsidP="008D3B23">
            <w:pPr>
              <w:spacing w:line="276" w:lineRule="auto"/>
              <w:rPr>
                <w:rFonts w:ascii="Times New Roman" w:hAnsi="Times New Roman"/>
                <w:sz w:val="21"/>
                <w:szCs w:val="21"/>
              </w:rPr>
            </w:pPr>
            <w:r w:rsidRPr="005F73E7">
              <w:rPr>
                <w:rFonts w:ascii="Times New Roman" w:hAnsi="Times New Roman"/>
                <w:i/>
                <w:sz w:val="21"/>
                <w:szCs w:val="21"/>
              </w:rPr>
              <w:t xml:space="preserve">                 course from another field, e.g., psychology, sociology</w:t>
            </w:r>
          </w:p>
          <w:p w14:paraId="55963098" w14:textId="25F4E49E" w:rsidR="00717117" w:rsidRPr="005F73E7" w:rsidRDefault="00717117" w:rsidP="00111EAD">
            <w:pPr>
              <w:spacing w:line="276" w:lineRule="auto"/>
              <w:rPr>
                <w:rFonts w:ascii="Times New Roman" w:hAnsi="Times New Roman"/>
                <w:sz w:val="21"/>
                <w:szCs w:val="21"/>
              </w:rPr>
            </w:pPr>
            <w:r w:rsidRPr="005F73E7">
              <w:rPr>
                <w:rFonts w:ascii="Times New Roman" w:hAnsi="Times New Roman"/>
                <w:sz w:val="21"/>
                <w:szCs w:val="21"/>
              </w:rPr>
              <w:t xml:space="preserve">________ Physical science - </w:t>
            </w:r>
            <w:r w:rsidRPr="005F73E7">
              <w:rPr>
                <w:rFonts w:ascii="Times New Roman" w:hAnsi="Times New Roman"/>
                <w:i/>
                <w:sz w:val="21"/>
                <w:szCs w:val="21"/>
              </w:rPr>
              <w:t>chemistry or physics</w:t>
            </w:r>
            <w:r w:rsidR="001C433E">
              <w:rPr>
                <w:rFonts w:ascii="Times New Roman" w:hAnsi="Times New Roman"/>
                <w:i/>
                <w:sz w:val="21"/>
                <w:szCs w:val="21"/>
              </w:rPr>
              <w:t>; PHYS 101 recommended</w:t>
            </w:r>
          </w:p>
          <w:p w14:paraId="7DD30F8E" w14:textId="77777777" w:rsidR="00717117" w:rsidRPr="005F73E7" w:rsidRDefault="00717117" w:rsidP="00111EAD">
            <w:pPr>
              <w:rPr>
                <w:rFonts w:ascii="Times New Roman" w:hAnsi="Times New Roman"/>
                <w:i/>
                <w:sz w:val="21"/>
                <w:szCs w:val="21"/>
              </w:rPr>
            </w:pPr>
            <w:r w:rsidRPr="005F73E7">
              <w:rPr>
                <w:rFonts w:ascii="Times New Roman" w:hAnsi="Times New Roman"/>
                <w:sz w:val="21"/>
                <w:szCs w:val="21"/>
              </w:rPr>
              <w:t xml:space="preserve">________ Biological science – </w:t>
            </w:r>
            <w:r w:rsidRPr="005F73E7">
              <w:rPr>
                <w:rFonts w:ascii="Times New Roman" w:hAnsi="Times New Roman"/>
                <w:i/>
                <w:sz w:val="21"/>
                <w:szCs w:val="21"/>
              </w:rPr>
              <w:t xml:space="preserve">biology, human </w:t>
            </w:r>
            <w:r>
              <w:rPr>
                <w:rFonts w:ascii="Times New Roman" w:hAnsi="Times New Roman"/>
                <w:i/>
                <w:sz w:val="21"/>
                <w:szCs w:val="21"/>
              </w:rPr>
              <w:t>anatomy/</w:t>
            </w:r>
            <w:r w:rsidRPr="005F73E7">
              <w:rPr>
                <w:rFonts w:ascii="Times New Roman" w:hAnsi="Times New Roman"/>
                <w:i/>
                <w:sz w:val="21"/>
                <w:szCs w:val="21"/>
              </w:rPr>
              <w:t xml:space="preserve">physiology, </w:t>
            </w:r>
          </w:p>
          <w:p w14:paraId="2508C0B6" w14:textId="2DBA877C" w:rsidR="00717117" w:rsidRDefault="00717117" w:rsidP="00111EAD">
            <w:pPr>
              <w:ind w:left="866" w:hanging="180"/>
              <w:rPr>
                <w:rFonts w:ascii="Times New Roman" w:hAnsi="Times New Roman"/>
                <w:i/>
                <w:sz w:val="21"/>
                <w:szCs w:val="21"/>
              </w:rPr>
            </w:pPr>
            <w:r w:rsidRPr="005F73E7">
              <w:rPr>
                <w:rFonts w:ascii="Times New Roman" w:hAnsi="Times New Roman"/>
                <w:i/>
                <w:sz w:val="21"/>
                <w:szCs w:val="21"/>
              </w:rPr>
              <w:t xml:space="preserve">   neuroanatomy</w:t>
            </w:r>
            <w:r>
              <w:rPr>
                <w:rFonts w:ascii="Times New Roman" w:hAnsi="Times New Roman"/>
                <w:i/>
                <w:sz w:val="21"/>
                <w:szCs w:val="21"/>
              </w:rPr>
              <w:t>/neurophysiology</w:t>
            </w:r>
            <w:r w:rsidRPr="005F73E7">
              <w:rPr>
                <w:rFonts w:ascii="Times New Roman" w:hAnsi="Times New Roman"/>
                <w:i/>
                <w:sz w:val="21"/>
                <w:szCs w:val="21"/>
              </w:rPr>
              <w:t xml:space="preserve">, genetics; biology courses must have </w:t>
            </w:r>
            <w:r>
              <w:rPr>
                <w:rFonts w:ascii="Times New Roman" w:hAnsi="Times New Roman"/>
                <w:i/>
                <w:sz w:val="21"/>
                <w:szCs w:val="21"/>
              </w:rPr>
              <w:t xml:space="preserve">a human or </w:t>
            </w:r>
            <w:r w:rsidRPr="005F73E7">
              <w:rPr>
                <w:rFonts w:ascii="Times New Roman" w:hAnsi="Times New Roman"/>
                <w:i/>
                <w:sz w:val="21"/>
                <w:szCs w:val="21"/>
              </w:rPr>
              <w:t>animal focus</w:t>
            </w:r>
            <w:r>
              <w:rPr>
                <w:rFonts w:ascii="Times New Roman" w:hAnsi="Times New Roman"/>
                <w:i/>
                <w:sz w:val="21"/>
                <w:szCs w:val="21"/>
              </w:rPr>
              <w:t xml:space="preserve"> </w:t>
            </w:r>
            <w:r w:rsidRPr="00717117">
              <w:rPr>
                <w:rFonts w:ascii="Times New Roman" w:hAnsi="Times New Roman"/>
                <w:sz w:val="21"/>
                <w:szCs w:val="21"/>
              </w:rPr>
              <w:t>(see degree audit for list of applicable biology courses)</w:t>
            </w:r>
          </w:p>
          <w:p w14:paraId="5BD5BEFD" w14:textId="3E0DCDE0" w:rsidR="00717117" w:rsidRPr="001D4854" w:rsidRDefault="00717117" w:rsidP="00717117">
            <w:pPr>
              <w:ind w:left="866" w:hanging="900"/>
              <w:rPr>
                <w:rFonts w:ascii="Times New Roman" w:hAnsi="Times New Roman"/>
                <w:i/>
                <w:sz w:val="21"/>
                <w:szCs w:val="21"/>
              </w:rPr>
            </w:pPr>
            <w:r w:rsidRPr="005F73E7">
              <w:rPr>
                <w:rFonts w:ascii="Times New Roman" w:hAnsi="Times New Roman"/>
                <w:sz w:val="21"/>
                <w:szCs w:val="21"/>
              </w:rPr>
              <w:t>________</w:t>
            </w:r>
            <w:r>
              <w:rPr>
                <w:rFonts w:ascii="Times New Roman" w:hAnsi="Times New Roman"/>
                <w:sz w:val="21"/>
                <w:szCs w:val="21"/>
              </w:rPr>
              <w:t xml:space="preserve"> </w:t>
            </w:r>
            <w:r w:rsidRPr="005F73E7">
              <w:rPr>
                <w:rFonts w:ascii="Times New Roman" w:hAnsi="Times New Roman"/>
                <w:sz w:val="21"/>
                <w:szCs w:val="21"/>
              </w:rPr>
              <w:t xml:space="preserve">Social/behavioral science – </w:t>
            </w:r>
            <w:r w:rsidR="001D4854" w:rsidRPr="001D4854">
              <w:rPr>
                <w:rFonts w:ascii="Times New Roman" w:hAnsi="Times New Roman"/>
                <w:i/>
                <w:sz w:val="21"/>
                <w:szCs w:val="21"/>
              </w:rPr>
              <w:t xml:space="preserve">standard allows courses in </w:t>
            </w:r>
            <w:r w:rsidRPr="001D4854">
              <w:rPr>
                <w:rFonts w:ascii="Times New Roman" w:hAnsi="Times New Roman"/>
                <w:i/>
                <w:sz w:val="21"/>
                <w:szCs w:val="21"/>
              </w:rPr>
              <w:t>psychology, sociology, public health, or cultural/social anthropology</w:t>
            </w:r>
            <w:r w:rsidR="001A29DD">
              <w:rPr>
                <w:rFonts w:ascii="Times New Roman" w:hAnsi="Times New Roman"/>
                <w:i/>
                <w:sz w:val="21"/>
                <w:szCs w:val="21"/>
              </w:rPr>
              <w:t>; PSY 201 or 202, or SOC 204 recommended</w:t>
            </w:r>
          </w:p>
          <w:p w14:paraId="320CC495" w14:textId="77777777" w:rsidR="00717117" w:rsidRPr="001D4854" w:rsidRDefault="00717117" w:rsidP="00111EAD">
            <w:pPr>
              <w:rPr>
                <w:rFonts w:ascii="Times New Roman" w:hAnsi="Times New Roman"/>
                <w:b/>
                <w:i/>
                <w:sz w:val="10"/>
                <w:szCs w:val="10"/>
              </w:rPr>
            </w:pPr>
          </w:p>
          <w:p w14:paraId="2EDE4559" w14:textId="77777777" w:rsidR="00717117" w:rsidRPr="005F73E7" w:rsidRDefault="00717117" w:rsidP="00111EAD">
            <w:pPr>
              <w:rPr>
                <w:rFonts w:ascii="Times New Roman" w:hAnsi="Times New Roman"/>
                <w:b/>
                <w:sz w:val="21"/>
                <w:szCs w:val="21"/>
              </w:rPr>
            </w:pPr>
            <w:r w:rsidRPr="005F73E7">
              <w:rPr>
                <w:rFonts w:ascii="Times New Roman" w:hAnsi="Times New Roman"/>
                <w:b/>
                <w:sz w:val="21"/>
                <w:szCs w:val="21"/>
              </w:rPr>
              <w:t xml:space="preserve">Please note:  </w:t>
            </w:r>
          </w:p>
          <w:p w14:paraId="20172A2C" w14:textId="77777777" w:rsidR="00717117" w:rsidRPr="005F73E7" w:rsidRDefault="00717117" w:rsidP="00111EAD">
            <w:pPr>
              <w:pStyle w:val="ListParagraph"/>
              <w:numPr>
                <w:ilvl w:val="0"/>
                <w:numId w:val="5"/>
              </w:numPr>
              <w:rPr>
                <w:rFonts w:ascii="Times New Roman" w:hAnsi="Times New Roman"/>
                <w:sz w:val="21"/>
                <w:szCs w:val="21"/>
              </w:rPr>
            </w:pPr>
            <w:r w:rsidRPr="005F73E7">
              <w:rPr>
                <w:rFonts w:ascii="Times New Roman" w:hAnsi="Times New Roman"/>
                <w:sz w:val="21"/>
                <w:szCs w:val="21"/>
              </w:rPr>
              <w:t>The biological and physical science course requirements will not be fulfilled by courses in research methods, history, or social/cultural aspects of the sciences. Biological science requirements may not be met by CDS courses.</w:t>
            </w:r>
          </w:p>
          <w:p w14:paraId="33B98E5C" w14:textId="77777777" w:rsidR="00717117" w:rsidRPr="005F73E7" w:rsidRDefault="00717117" w:rsidP="00111EAD">
            <w:pPr>
              <w:pStyle w:val="ListParagraph"/>
              <w:numPr>
                <w:ilvl w:val="0"/>
                <w:numId w:val="5"/>
              </w:numPr>
              <w:rPr>
                <w:rFonts w:ascii="Times New Roman" w:hAnsi="Times New Roman"/>
                <w:sz w:val="21"/>
                <w:szCs w:val="21"/>
              </w:rPr>
            </w:pPr>
            <w:r w:rsidRPr="005F73E7">
              <w:rPr>
                <w:rFonts w:ascii="Times New Roman" w:hAnsi="Times New Roman"/>
                <w:sz w:val="21"/>
                <w:szCs w:val="21"/>
              </w:rPr>
              <w:t>Transfer courses accepted for area B requirements may be three or four credits.</w:t>
            </w:r>
          </w:p>
          <w:p w14:paraId="709737FC" w14:textId="77777777" w:rsidR="00717117" w:rsidRPr="00717117" w:rsidRDefault="00717117" w:rsidP="00111EAD">
            <w:pPr>
              <w:rPr>
                <w:rFonts w:ascii="Times New Roman" w:hAnsi="Times New Roman"/>
                <w:sz w:val="10"/>
                <w:szCs w:val="10"/>
              </w:rPr>
            </w:pPr>
          </w:p>
          <w:p w14:paraId="744BB335" w14:textId="7A86BA18" w:rsidR="00717117" w:rsidRPr="005F73E7" w:rsidRDefault="00717117" w:rsidP="00111EAD">
            <w:pPr>
              <w:spacing w:before="60"/>
              <w:rPr>
                <w:rFonts w:ascii="Times New Roman" w:hAnsi="Times New Roman"/>
                <w:b/>
                <w:sz w:val="21"/>
                <w:szCs w:val="21"/>
              </w:rPr>
            </w:pPr>
            <w:r w:rsidRPr="005F73E7">
              <w:rPr>
                <w:rFonts w:ascii="Times New Roman" w:hAnsi="Times New Roman"/>
                <w:b/>
                <w:sz w:val="21"/>
                <w:szCs w:val="21"/>
              </w:rPr>
              <w:t>Area C</w:t>
            </w:r>
            <w:r>
              <w:rPr>
                <w:rFonts w:ascii="Times New Roman" w:hAnsi="Times New Roman"/>
                <w:b/>
                <w:sz w:val="21"/>
                <w:szCs w:val="21"/>
              </w:rPr>
              <w:t xml:space="preserve"> – Choose one course </w:t>
            </w:r>
            <w:r w:rsidRPr="005F73E7">
              <w:rPr>
                <w:rFonts w:ascii="Times New Roman" w:hAnsi="Times New Roman"/>
                <w:b/>
                <w:sz w:val="21"/>
                <w:szCs w:val="21"/>
              </w:rPr>
              <w:t>(4 credits</w:t>
            </w:r>
            <w:r>
              <w:rPr>
                <w:rFonts w:ascii="Times New Roman" w:hAnsi="Times New Roman"/>
                <w:b/>
                <w:sz w:val="21"/>
                <w:szCs w:val="21"/>
              </w:rPr>
              <w:t>)</w:t>
            </w:r>
          </w:p>
          <w:p w14:paraId="1726F16A" w14:textId="77777777" w:rsidR="00717117" w:rsidRPr="005F73E7" w:rsidRDefault="00717117" w:rsidP="00111EAD">
            <w:pPr>
              <w:spacing w:before="60"/>
              <w:rPr>
                <w:rFonts w:ascii="Times New Roman" w:hAnsi="Times New Roman"/>
                <w:sz w:val="21"/>
                <w:szCs w:val="21"/>
              </w:rPr>
            </w:pPr>
            <w:r w:rsidRPr="005F73E7">
              <w:rPr>
                <w:rFonts w:ascii="Times New Roman" w:hAnsi="Times New Roman"/>
                <w:sz w:val="21"/>
                <w:szCs w:val="21"/>
              </w:rPr>
              <w:t>Electives courses were chosen to provide students additional content in social, cultural, neurological, and/or linguistic factors affecting human functioning and communication. Prerequisites and general education categories are noted where applicable.</w:t>
            </w:r>
          </w:p>
          <w:p w14:paraId="4C083E68" w14:textId="77777777" w:rsidR="00717117" w:rsidRPr="005F73E7" w:rsidRDefault="00717117" w:rsidP="00111EAD">
            <w:pPr>
              <w:rPr>
                <w:rFonts w:ascii="Times New Roman" w:hAnsi="Times New Roman"/>
                <w:sz w:val="21"/>
                <w:szCs w:val="21"/>
              </w:rPr>
            </w:pPr>
          </w:p>
          <w:p w14:paraId="734EFFE2" w14:textId="0A9EF81A" w:rsidR="00717117" w:rsidRPr="005F73E7" w:rsidRDefault="00717117" w:rsidP="00111EAD">
            <w:pPr>
              <w:spacing w:line="276" w:lineRule="auto"/>
              <w:rPr>
                <w:rFonts w:ascii="Times New Roman" w:hAnsi="Times New Roman"/>
                <w:sz w:val="21"/>
                <w:szCs w:val="21"/>
              </w:rPr>
            </w:pPr>
            <w:r w:rsidRPr="005F73E7">
              <w:rPr>
                <w:rFonts w:ascii="Times New Roman" w:hAnsi="Times New Roman"/>
                <w:sz w:val="21"/>
                <w:szCs w:val="21"/>
              </w:rPr>
              <w:t xml:space="preserve">________ANTH 320 Native North Americans </w:t>
            </w:r>
            <w:r w:rsidRPr="005F73E7">
              <w:rPr>
                <w:rFonts w:ascii="Times New Roman" w:hAnsi="Times New Roman"/>
                <w:i/>
                <w:sz w:val="21"/>
                <w:szCs w:val="21"/>
              </w:rPr>
              <w:t>&gt;2; IP</w:t>
            </w:r>
            <w:r w:rsidR="00A83CB5">
              <w:rPr>
                <w:rFonts w:ascii="Times New Roman" w:hAnsi="Times New Roman"/>
                <w:i/>
                <w:sz w:val="21"/>
                <w:szCs w:val="21"/>
              </w:rPr>
              <w:t>/US</w:t>
            </w:r>
            <w:r w:rsidRPr="005F73E7">
              <w:rPr>
                <w:rFonts w:ascii="Times New Roman" w:hAnsi="Times New Roman"/>
                <w:i/>
                <w:sz w:val="21"/>
                <w:szCs w:val="21"/>
              </w:rPr>
              <w:t xml:space="preserve"> (ANTH 161)</w:t>
            </w:r>
          </w:p>
          <w:p w14:paraId="38BB74B7" w14:textId="77777777" w:rsidR="00717117" w:rsidRPr="005F73E7" w:rsidRDefault="00717117" w:rsidP="00111EAD">
            <w:pPr>
              <w:spacing w:line="276" w:lineRule="auto"/>
              <w:rPr>
                <w:rFonts w:ascii="Times New Roman" w:hAnsi="Times New Roman"/>
                <w:sz w:val="21"/>
                <w:szCs w:val="21"/>
              </w:rPr>
            </w:pPr>
            <w:r w:rsidRPr="005F73E7">
              <w:rPr>
                <w:rFonts w:ascii="Times New Roman" w:hAnsi="Times New Roman"/>
                <w:sz w:val="21"/>
                <w:szCs w:val="21"/>
              </w:rPr>
              <w:t xml:space="preserve">________ANTH 322 Anthropology of the US </w:t>
            </w:r>
            <w:r w:rsidRPr="005F73E7">
              <w:rPr>
                <w:rFonts w:ascii="Times New Roman" w:hAnsi="Times New Roman"/>
                <w:i/>
                <w:sz w:val="21"/>
                <w:szCs w:val="21"/>
              </w:rPr>
              <w:t xml:space="preserve">&gt;2 </w:t>
            </w:r>
            <w:r w:rsidRPr="005F73E7">
              <w:rPr>
                <w:rFonts w:ascii="Times New Roman" w:hAnsi="Times New Roman"/>
                <w:sz w:val="21"/>
                <w:szCs w:val="21"/>
              </w:rPr>
              <w:t>(</w:t>
            </w:r>
            <w:r w:rsidRPr="005F73E7">
              <w:rPr>
                <w:rFonts w:ascii="Times New Roman" w:hAnsi="Times New Roman"/>
                <w:i/>
                <w:sz w:val="21"/>
                <w:szCs w:val="21"/>
              </w:rPr>
              <w:t>ANTH 161)</w:t>
            </w:r>
          </w:p>
          <w:p w14:paraId="0A7974D0" w14:textId="75894E22" w:rsidR="00717117" w:rsidRPr="005F73E7" w:rsidRDefault="00717117" w:rsidP="00111EAD">
            <w:pPr>
              <w:spacing w:line="276" w:lineRule="auto"/>
              <w:rPr>
                <w:rFonts w:ascii="Times New Roman" w:hAnsi="Times New Roman"/>
                <w:sz w:val="21"/>
                <w:szCs w:val="21"/>
              </w:rPr>
            </w:pPr>
            <w:r w:rsidRPr="005F73E7">
              <w:rPr>
                <w:rFonts w:ascii="Times New Roman" w:hAnsi="Times New Roman"/>
                <w:sz w:val="21"/>
                <w:szCs w:val="21"/>
              </w:rPr>
              <w:t xml:space="preserve">________ANTH 329 Immigration Farm Workers Political Culture </w:t>
            </w:r>
            <w:r w:rsidRPr="005F73E7">
              <w:rPr>
                <w:rFonts w:ascii="Times New Roman" w:hAnsi="Times New Roman"/>
                <w:i/>
                <w:sz w:val="21"/>
                <w:szCs w:val="21"/>
              </w:rPr>
              <w:t>&gt;2; IP</w:t>
            </w:r>
            <w:r w:rsidR="00A83CB5">
              <w:rPr>
                <w:rFonts w:ascii="Times New Roman" w:hAnsi="Times New Roman"/>
                <w:i/>
                <w:sz w:val="21"/>
                <w:szCs w:val="21"/>
              </w:rPr>
              <w:t>/US</w:t>
            </w:r>
          </w:p>
          <w:p w14:paraId="70830B5A" w14:textId="3928A6E4" w:rsidR="00717117" w:rsidRPr="005F73E7" w:rsidRDefault="00717117" w:rsidP="00111EAD">
            <w:pPr>
              <w:spacing w:line="276" w:lineRule="auto"/>
              <w:rPr>
                <w:rFonts w:ascii="Times New Roman" w:hAnsi="Times New Roman"/>
                <w:i/>
                <w:sz w:val="21"/>
                <w:szCs w:val="21"/>
              </w:rPr>
            </w:pPr>
            <w:r w:rsidRPr="005F73E7">
              <w:rPr>
                <w:rFonts w:ascii="Times New Roman" w:hAnsi="Times New Roman"/>
                <w:sz w:val="21"/>
                <w:szCs w:val="21"/>
              </w:rPr>
              <w:t>________ASL 301 American Deaf Culture &gt;</w:t>
            </w:r>
            <w:r w:rsidRPr="005F73E7">
              <w:rPr>
                <w:rFonts w:ascii="Times New Roman" w:hAnsi="Times New Roman"/>
                <w:i/>
                <w:sz w:val="21"/>
                <w:szCs w:val="21"/>
              </w:rPr>
              <w:t>IP</w:t>
            </w:r>
            <w:r w:rsidR="00A83CB5">
              <w:rPr>
                <w:rFonts w:ascii="Times New Roman" w:hAnsi="Times New Roman"/>
                <w:i/>
                <w:sz w:val="21"/>
                <w:szCs w:val="21"/>
              </w:rPr>
              <w:t>/US</w:t>
            </w:r>
          </w:p>
          <w:p w14:paraId="6E5779F2" w14:textId="77777777" w:rsidR="00717117" w:rsidRPr="005F73E7" w:rsidRDefault="00717117" w:rsidP="00111EAD">
            <w:pPr>
              <w:spacing w:line="276" w:lineRule="auto"/>
              <w:rPr>
                <w:rFonts w:ascii="Times New Roman" w:hAnsi="Times New Roman"/>
                <w:sz w:val="21"/>
                <w:szCs w:val="21"/>
              </w:rPr>
            </w:pPr>
            <w:r w:rsidRPr="005F73E7">
              <w:rPr>
                <w:rFonts w:ascii="Times New Roman" w:hAnsi="Times New Roman"/>
                <w:sz w:val="21"/>
                <w:szCs w:val="21"/>
              </w:rPr>
              <w:t xml:space="preserve">________LING 301 Introduction to Linguistic Analysis </w:t>
            </w:r>
            <w:r w:rsidRPr="005F73E7">
              <w:rPr>
                <w:rFonts w:ascii="Times New Roman" w:hAnsi="Times New Roman"/>
                <w:i/>
                <w:sz w:val="21"/>
                <w:szCs w:val="21"/>
              </w:rPr>
              <w:t>&gt;2</w:t>
            </w:r>
          </w:p>
          <w:p w14:paraId="2CEE3BAA" w14:textId="77777777" w:rsidR="00717117" w:rsidRPr="005F73E7" w:rsidRDefault="00717117" w:rsidP="00111EAD">
            <w:pPr>
              <w:spacing w:line="276" w:lineRule="auto"/>
              <w:rPr>
                <w:rFonts w:ascii="Times New Roman" w:hAnsi="Times New Roman"/>
                <w:sz w:val="21"/>
                <w:szCs w:val="21"/>
              </w:rPr>
            </w:pPr>
            <w:r w:rsidRPr="005F73E7">
              <w:rPr>
                <w:rFonts w:ascii="Times New Roman" w:hAnsi="Times New Roman"/>
                <w:sz w:val="21"/>
                <w:szCs w:val="21"/>
              </w:rPr>
              <w:t xml:space="preserve">________LING 396 Language and Cognition </w:t>
            </w:r>
            <w:r w:rsidRPr="005F73E7">
              <w:rPr>
                <w:rFonts w:ascii="Times New Roman" w:hAnsi="Times New Roman"/>
                <w:i/>
                <w:sz w:val="21"/>
                <w:szCs w:val="21"/>
              </w:rPr>
              <w:t>&gt;2</w:t>
            </w:r>
          </w:p>
          <w:p w14:paraId="4A73C13F" w14:textId="77777777" w:rsidR="00717117" w:rsidRPr="005F73E7" w:rsidRDefault="00717117" w:rsidP="00111EAD">
            <w:pPr>
              <w:spacing w:line="276" w:lineRule="auto"/>
              <w:rPr>
                <w:rFonts w:ascii="Times New Roman" w:hAnsi="Times New Roman"/>
                <w:sz w:val="21"/>
                <w:szCs w:val="21"/>
              </w:rPr>
            </w:pPr>
            <w:r w:rsidRPr="005F73E7">
              <w:rPr>
                <w:rFonts w:ascii="Times New Roman" w:hAnsi="Times New Roman"/>
                <w:sz w:val="21"/>
                <w:szCs w:val="21"/>
              </w:rPr>
              <w:t xml:space="preserve">________PSY 304 Biopsychology </w:t>
            </w:r>
            <w:r w:rsidRPr="005F73E7">
              <w:rPr>
                <w:rFonts w:ascii="Times New Roman" w:hAnsi="Times New Roman"/>
                <w:i/>
                <w:sz w:val="21"/>
                <w:szCs w:val="21"/>
              </w:rPr>
              <w:t>&gt;3 (PSY 201 or 202)</w:t>
            </w:r>
          </w:p>
          <w:p w14:paraId="55C97B95" w14:textId="72409CE1" w:rsidR="00717117" w:rsidRPr="005F73E7" w:rsidRDefault="00717117" w:rsidP="00111EAD">
            <w:pPr>
              <w:spacing w:line="276" w:lineRule="auto"/>
              <w:rPr>
                <w:rFonts w:ascii="Times New Roman" w:hAnsi="Times New Roman"/>
                <w:sz w:val="21"/>
                <w:szCs w:val="21"/>
              </w:rPr>
            </w:pPr>
            <w:r w:rsidRPr="005F73E7">
              <w:rPr>
                <w:rFonts w:ascii="Times New Roman" w:hAnsi="Times New Roman"/>
                <w:sz w:val="21"/>
                <w:szCs w:val="21"/>
              </w:rPr>
              <w:t xml:space="preserve">________PSY 380 Psychology of Gender </w:t>
            </w:r>
            <w:r w:rsidRPr="005F73E7">
              <w:rPr>
                <w:rFonts w:ascii="Times New Roman" w:hAnsi="Times New Roman"/>
                <w:i/>
                <w:sz w:val="21"/>
                <w:szCs w:val="21"/>
              </w:rPr>
              <w:t>&gt;2; IP</w:t>
            </w:r>
            <w:r w:rsidR="00A83CB5">
              <w:rPr>
                <w:rFonts w:ascii="Times New Roman" w:hAnsi="Times New Roman"/>
                <w:i/>
                <w:sz w:val="21"/>
                <w:szCs w:val="21"/>
              </w:rPr>
              <w:t>/US</w:t>
            </w:r>
          </w:p>
          <w:p w14:paraId="0F34ECF1" w14:textId="77777777" w:rsidR="00717117" w:rsidRPr="005F73E7" w:rsidRDefault="00717117" w:rsidP="00111EAD">
            <w:pPr>
              <w:spacing w:line="276" w:lineRule="auto"/>
              <w:rPr>
                <w:rFonts w:ascii="Times New Roman" w:hAnsi="Times New Roman"/>
                <w:i/>
                <w:sz w:val="21"/>
                <w:szCs w:val="21"/>
              </w:rPr>
            </w:pPr>
            <w:r w:rsidRPr="005F73E7">
              <w:rPr>
                <w:rFonts w:ascii="Times New Roman" w:hAnsi="Times New Roman"/>
                <w:sz w:val="21"/>
                <w:szCs w:val="21"/>
              </w:rPr>
              <w:t xml:space="preserve">________SOC 311 Introduction to Social Research </w:t>
            </w:r>
            <w:r w:rsidRPr="005F73E7">
              <w:rPr>
                <w:rFonts w:ascii="Times New Roman" w:hAnsi="Times New Roman"/>
                <w:i/>
                <w:sz w:val="21"/>
                <w:szCs w:val="21"/>
              </w:rPr>
              <w:t>(SOC 204 or 207)</w:t>
            </w:r>
          </w:p>
          <w:p w14:paraId="7C7297F6" w14:textId="77777777" w:rsidR="00717117" w:rsidRPr="005F73E7" w:rsidRDefault="00717117" w:rsidP="00111EAD">
            <w:pPr>
              <w:spacing w:line="276" w:lineRule="auto"/>
              <w:rPr>
                <w:rFonts w:ascii="Times New Roman" w:hAnsi="Times New Roman"/>
                <w:sz w:val="21"/>
                <w:szCs w:val="21"/>
              </w:rPr>
            </w:pPr>
            <w:r w:rsidRPr="005F73E7">
              <w:rPr>
                <w:rFonts w:ascii="Times New Roman" w:hAnsi="Times New Roman"/>
                <w:sz w:val="21"/>
                <w:szCs w:val="21"/>
              </w:rPr>
              <w:t>________SOC 330 Sociology of the Family (</w:t>
            </w:r>
            <w:r w:rsidRPr="005F73E7">
              <w:rPr>
                <w:rFonts w:ascii="Times New Roman" w:hAnsi="Times New Roman"/>
                <w:i/>
                <w:sz w:val="21"/>
                <w:szCs w:val="21"/>
              </w:rPr>
              <w:t>SOC 204 or 207)</w:t>
            </w:r>
          </w:p>
          <w:p w14:paraId="533CC455" w14:textId="00E8E0EA" w:rsidR="00717117" w:rsidRPr="005F73E7" w:rsidRDefault="00717117" w:rsidP="00111EAD">
            <w:pPr>
              <w:spacing w:line="276" w:lineRule="auto"/>
              <w:rPr>
                <w:rFonts w:ascii="Times New Roman" w:hAnsi="Times New Roman"/>
                <w:sz w:val="21"/>
                <w:szCs w:val="21"/>
              </w:rPr>
            </w:pPr>
            <w:r w:rsidRPr="005F73E7">
              <w:rPr>
                <w:rFonts w:ascii="Times New Roman" w:hAnsi="Times New Roman"/>
                <w:sz w:val="21"/>
                <w:szCs w:val="21"/>
              </w:rPr>
              <w:t xml:space="preserve">________SOC 345 Race and Ethnicity </w:t>
            </w:r>
            <w:r w:rsidRPr="005F73E7">
              <w:rPr>
                <w:rFonts w:ascii="Times New Roman" w:hAnsi="Times New Roman"/>
                <w:i/>
                <w:sz w:val="21"/>
                <w:szCs w:val="21"/>
              </w:rPr>
              <w:t>&gt;2; AC</w:t>
            </w:r>
            <w:r w:rsidR="00A83CB5">
              <w:rPr>
                <w:rFonts w:ascii="Times New Roman" w:hAnsi="Times New Roman"/>
                <w:i/>
                <w:sz w:val="21"/>
                <w:szCs w:val="21"/>
              </w:rPr>
              <w:t>/US</w:t>
            </w:r>
          </w:p>
          <w:p w14:paraId="5D44D668" w14:textId="77777777" w:rsidR="00717117" w:rsidRPr="005F73E7" w:rsidRDefault="00717117" w:rsidP="00111EAD">
            <w:pPr>
              <w:spacing w:line="276" w:lineRule="auto"/>
              <w:rPr>
                <w:rFonts w:ascii="Times New Roman" w:hAnsi="Times New Roman"/>
                <w:sz w:val="21"/>
                <w:szCs w:val="21"/>
              </w:rPr>
            </w:pPr>
            <w:r w:rsidRPr="005F73E7">
              <w:rPr>
                <w:rFonts w:ascii="Times New Roman" w:hAnsi="Times New Roman"/>
                <w:sz w:val="21"/>
                <w:szCs w:val="21"/>
              </w:rPr>
              <w:t>________SPAN 322* Introduction to Hispanic Linguistics (</w:t>
            </w:r>
            <w:r w:rsidRPr="005F73E7">
              <w:rPr>
                <w:rFonts w:ascii="Times New Roman" w:hAnsi="Times New Roman"/>
                <w:i/>
                <w:sz w:val="21"/>
                <w:szCs w:val="21"/>
              </w:rPr>
              <w:t>major/minor only; prereqs)</w:t>
            </w:r>
          </w:p>
          <w:p w14:paraId="34E23257" w14:textId="77777777" w:rsidR="00717117" w:rsidRPr="005F73E7" w:rsidRDefault="00717117" w:rsidP="00111EAD">
            <w:pPr>
              <w:rPr>
                <w:rFonts w:ascii="Times New Roman" w:hAnsi="Times New Roman"/>
                <w:sz w:val="21"/>
                <w:szCs w:val="21"/>
              </w:rPr>
            </w:pPr>
            <w:r w:rsidRPr="005F73E7">
              <w:rPr>
                <w:rFonts w:ascii="Times New Roman" w:hAnsi="Times New Roman"/>
                <w:sz w:val="21"/>
                <w:szCs w:val="21"/>
              </w:rPr>
              <w:t>________SPAN 324* Spanish Pronunciation &amp; Phonetics (</w:t>
            </w:r>
            <w:r w:rsidRPr="005F73E7">
              <w:rPr>
                <w:rFonts w:ascii="Times New Roman" w:hAnsi="Times New Roman"/>
                <w:i/>
                <w:sz w:val="21"/>
                <w:szCs w:val="21"/>
              </w:rPr>
              <w:t>major/minor only; prereqs)</w:t>
            </w:r>
          </w:p>
          <w:p w14:paraId="64B21649" w14:textId="77777777" w:rsidR="00717117" w:rsidRPr="005F73E7" w:rsidRDefault="00717117" w:rsidP="00111EAD">
            <w:pPr>
              <w:rPr>
                <w:rFonts w:ascii="Times New Roman" w:hAnsi="Times New Roman"/>
                <w:sz w:val="8"/>
                <w:szCs w:val="21"/>
              </w:rPr>
            </w:pPr>
          </w:p>
          <w:p w14:paraId="1F0DD0D4" w14:textId="4D7375AF" w:rsidR="00717117" w:rsidRPr="005F73E7" w:rsidRDefault="00717117" w:rsidP="00111EAD">
            <w:pPr>
              <w:rPr>
                <w:rFonts w:ascii="Times New Roman" w:hAnsi="Times New Roman"/>
                <w:sz w:val="21"/>
                <w:szCs w:val="21"/>
              </w:rPr>
            </w:pPr>
            <w:r w:rsidRPr="005F73E7">
              <w:rPr>
                <w:rFonts w:ascii="Times New Roman" w:hAnsi="Times New Roman"/>
                <w:sz w:val="21"/>
                <w:szCs w:val="21"/>
              </w:rPr>
              <w:t>*</w:t>
            </w:r>
            <w:r w:rsidR="00A039B7" w:rsidRPr="005F73E7">
              <w:rPr>
                <w:rFonts w:ascii="Times New Roman" w:hAnsi="Times New Roman"/>
                <w:i/>
                <w:sz w:val="21"/>
                <w:szCs w:val="21"/>
              </w:rPr>
              <w:t>There</w:t>
            </w:r>
            <w:r w:rsidRPr="005F73E7">
              <w:rPr>
                <w:rFonts w:ascii="Times New Roman" w:hAnsi="Times New Roman"/>
                <w:i/>
                <w:sz w:val="21"/>
                <w:szCs w:val="21"/>
              </w:rPr>
              <w:t xml:space="preserve"> are similar courses available for other languages; speak to your advisor to see if those courses apply to the elective requirement</w:t>
            </w:r>
          </w:p>
        </w:tc>
      </w:tr>
    </w:tbl>
    <w:p w14:paraId="0CD83DD5" w14:textId="0D940B00" w:rsidR="00DA0AC4" w:rsidRPr="00E50FD4" w:rsidRDefault="00DA0AC4" w:rsidP="00A913A3">
      <w:pPr>
        <w:rPr>
          <w:rFonts w:ascii="Times New Roman" w:hAnsi="Times New Roman"/>
          <w:sz w:val="22"/>
          <w:szCs w:val="22"/>
        </w:rPr>
      </w:pPr>
    </w:p>
    <w:sectPr w:rsidR="00DA0AC4" w:rsidRPr="00E50FD4" w:rsidSect="00A913A3">
      <w:footerReference w:type="even" r:id="rId8"/>
      <w:footerReference w:type="default" r:id="rId9"/>
      <w:footerReference w:type="first" r:id="rId10"/>
      <w:pgSz w:w="15840" w:h="12240" w:orient="landscape" w:code="1"/>
      <w:pgMar w:top="576"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C4264" w14:textId="77777777" w:rsidR="00AF1C65" w:rsidRDefault="00AF1C65" w:rsidP="00EF7825">
      <w:r>
        <w:separator/>
      </w:r>
    </w:p>
  </w:endnote>
  <w:endnote w:type="continuationSeparator" w:id="0">
    <w:p w14:paraId="3A5EB118" w14:textId="77777777" w:rsidR="00AF1C65" w:rsidRDefault="00AF1C65" w:rsidP="00EF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Segoe UI Historic"/>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1B30" w14:textId="31918AA3" w:rsidR="009A2F0B" w:rsidRDefault="009A2F0B" w:rsidP="002C14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5DFF">
      <w:rPr>
        <w:rStyle w:val="PageNumber"/>
        <w:noProof/>
      </w:rPr>
      <w:t>2</w:t>
    </w:r>
    <w:r>
      <w:rPr>
        <w:rStyle w:val="PageNumber"/>
      </w:rPr>
      <w:fldChar w:fldCharType="end"/>
    </w:r>
  </w:p>
  <w:p w14:paraId="7775E357" w14:textId="77777777" w:rsidR="009A2F0B" w:rsidRDefault="009A2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6678" w14:textId="501B509C" w:rsidR="009A2F0B" w:rsidRDefault="009A2F0B" w:rsidP="002C14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3C4">
      <w:rPr>
        <w:rStyle w:val="PageNumber"/>
        <w:noProof/>
      </w:rPr>
      <w:t>3</w:t>
    </w:r>
    <w:r>
      <w:rPr>
        <w:rStyle w:val="PageNumber"/>
      </w:rPr>
      <w:fldChar w:fldCharType="end"/>
    </w:r>
  </w:p>
  <w:p w14:paraId="099BBF66" w14:textId="77777777" w:rsidR="009A2F0B" w:rsidRDefault="009A2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1521" w14:textId="0E38537C" w:rsidR="009A2F0B" w:rsidRDefault="009A2F0B" w:rsidP="00CD2E88">
    <w:pPr>
      <w:pStyle w:val="BodyText"/>
      <w:widowControl/>
      <w:jc w:val="right"/>
    </w:pPr>
    <w:r>
      <w:rPr>
        <w:rStyle w:val="PageNumber"/>
        <w:rFonts w:asciiTheme="minorHAnsi" w:eastAsiaTheme="minorHAnsi" w:hAnsiTheme="minorHAnsi"/>
        <w:b w:val="0"/>
        <w:szCs w:val="24"/>
        <w:lang w:bidi="en-US"/>
      </w:rPr>
      <w:fldChar w:fldCharType="begin"/>
    </w:r>
    <w:r>
      <w:rPr>
        <w:rStyle w:val="PageNumber"/>
        <w:rFonts w:asciiTheme="minorHAnsi" w:eastAsiaTheme="minorHAnsi" w:hAnsiTheme="minorHAnsi"/>
        <w:b w:val="0"/>
        <w:szCs w:val="24"/>
        <w:lang w:bidi="en-US"/>
      </w:rPr>
      <w:instrText xml:space="preserve"> PAGE </w:instrText>
    </w:r>
    <w:r>
      <w:rPr>
        <w:rStyle w:val="PageNumber"/>
        <w:rFonts w:asciiTheme="minorHAnsi" w:eastAsiaTheme="minorHAnsi" w:hAnsiTheme="minorHAnsi"/>
        <w:b w:val="0"/>
        <w:szCs w:val="24"/>
        <w:lang w:bidi="en-US"/>
      </w:rPr>
      <w:fldChar w:fldCharType="separate"/>
    </w:r>
    <w:r w:rsidR="009363C4">
      <w:rPr>
        <w:rStyle w:val="PageNumber"/>
        <w:rFonts w:asciiTheme="minorHAnsi" w:eastAsiaTheme="minorHAnsi" w:hAnsiTheme="minorHAnsi"/>
        <w:b w:val="0"/>
        <w:noProof/>
        <w:szCs w:val="24"/>
        <w:lang w:bidi="en-US"/>
      </w:rPr>
      <w:t>1</w:t>
    </w:r>
    <w:r>
      <w:rPr>
        <w:rStyle w:val="PageNumber"/>
        <w:rFonts w:asciiTheme="minorHAnsi" w:eastAsiaTheme="minorHAnsi" w:hAnsiTheme="minorHAnsi"/>
        <w:b w:val="0"/>
        <w:szCs w:val="24"/>
        <w:lang w:bidi="en-US"/>
      </w:rPr>
      <w:fldChar w:fldCharType="end"/>
    </w:r>
    <w:r>
      <w:rPr>
        <w:rStyle w:val="PageNumber"/>
        <w:rFonts w:asciiTheme="minorHAnsi" w:eastAsiaTheme="minorHAnsi" w:hAnsiTheme="minorHAnsi"/>
        <w:b w:val="0"/>
        <w:szCs w:val="24"/>
        <w:lang w:bidi="en-US"/>
      </w:rPr>
      <w:tab/>
    </w:r>
    <w:r>
      <w:rPr>
        <w:rStyle w:val="PageNumber"/>
        <w:rFonts w:asciiTheme="minorHAnsi" w:eastAsiaTheme="minorHAnsi" w:hAnsiTheme="minorHAnsi"/>
        <w:b w:val="0"/>
        <w:szCs w:val="24"/>
        <w:lang w:bidi="en-US"/>
      </w:rPr>
      <w:tab/>
    </w:r>
    <w:r>
      <w:rPr>
        <w:rStyle w:val="PageNumber"/>
        <w:rFonts w:asciiTheme="minorHAnsi" w:eastAsiaTheme="minorHAnsi" w:hAnsiTheme="minorHAnsi"/>
        <w:b w:val="0"/>
        <w:szCs w:val="24"/>
        <w:lang w:bidi="en-US"/>
      </w:rPr>
      <w:tab/>
    </w:r>
    <w:r>
      <w:rPr>
        <w:rStyle w:val="PageNumber"/>
        <w:rFonts w:asciiTheme="minorHAnsi" w:eastAsiaTheme="minorHAnsi" w:hAnsiTheme="minorHAnsi"/>
        <w:b w:val="0"/>
        <w:szCs w:val="24"/>
        <w:lang w:bidi="en-US"/>
      </w:rPr>
      <w:tab/>
    </w:r>
    <w:r>
      <w:rPr>
        <w:rStyle w:val="PageNumber"/>
        <w:rFonts w:asciiTheme="minorHAnsi" w:eastAsiaTheme="minorHAnsi" w:hAnsiTheme="minorHAnsi"/>
        <w:b w:val="0"/>
        <w:szCs w:val="24"/>
        <w:lang w:bidi="en-US"/>
      </w:rPr>
      <w:tab/>
    </w:r>
    <w:r>
      <w:rPr>
        <w:rStyle w:val="PageNumber"/>
        <w:rFonts w:asciiTheme="minorHAnsi" w:eastAsiaTheme="minorHAnsi" w:hAnsiTheme="minorHAnsi"/>
        <w:b w:val="0"/>
        <w:szCs w:val="24"/>
        <w:lang w:bidi="en-US"/>
      </w:rPr>
      <w:tab/>
    </w:r>
    <w:r>
      <w:rPr>
        <w:rStyle w:val="PageNumber"/>
        <w:rFonts w:asciiTheme="minorHAnsi" w:eastAsiaTheme="minorHAnsi" w:hAnsiTheme="minorHAnsi"/>
        <w:b w:val="0"/>
        <w:szCs w:val="24"/>
        <w:lang w:bidi="en-US"/>
      </w:rPr>
      <w:tab/>
    </w:r>
    <w:r>
      <w:rPr>
        <w:rStyle w:val="PageNumber"/>
        <w:rFonts w:asciiTheme="minorHAnsi" w:eastAsiaTheme="minorHAnsi" w:hAnsiTheme="minorHAnsi"/>
        <w:b w:val="0"/>
        <w:szCs w:val="24"/>
        <w:lang w:bidi="en-US"/>
      </w:rPr>
      <w:tab/>
    </w:r>
    <w:r w:rsidR="00CD2E88">
      <w:rPr>
        <w:rFonts w:ascii="Palatino Linotype" w:hAnsi="Palatino Linotype"/>
        <w:b w:val="0"/>
        <w:sz w:val="18"/>
        <w:szCs w:val="22"/>
      </w:rPr>
      <w:t>Updated 7.31.2025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9F4E8" w14:textId="77777777" w:rsidR="00AF1C65" w:rsidRDefault="00AF1C65" w:rsidP="00EF7825">
      <w:r>
        <w:separator/>
      </w:r>
    </w:p>
  </w:footnote>
  <w:footnote w:type="continuationSeparator" w:id="0">
    <w:p w14:paraId="67D586D4" w14:textId="77777777" w:rsidR="00AF1C65" w:rsidRDefault="00AF1C65" w:rsidP="00EF7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C1C1C"/>
    <w:multiLevelType w:val="hybridMultilevel"/>
    <w:tmpl w:val="14B0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A3CB4"/>
    <w:multiLevelType w:val="hybridMultilevel"/>
    <w:tmpl w:val="57FCC848"/>
    <w:lvl w:ilvl="0" w:tplc="0409000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71EB6"/>
    <w:multiLevelType w:val="hybridMultilevel"/>
    <w:tmpl w:val="DCC8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3FCB0075"/>
    <w:multiLevelType w:val="hybridMultilevel"/>
    <w:tmpl w:val="5A26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B046B"/>
    <w:multiLevelType w:val="hybridMultilevel"/>
    <w:tmpl w:val="C4F0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73969">
    <w:abstractNumId w:val="0"/>
  </w:num>
  <w:num w:numId="2" w16cid:durableId="1525558898">
    <w:abstractNumId w:val="1"/>
  </w:num>
  <w:num w:numId="3" w16cid:durableId="1411151941">
    <w:abstractNumId w:val="4"/>
  </w:num>
  <w:num w:numId="4" w16cid:durableId="1086078022">
    <w:abstractNumId w:val="3"/>
  </w:num>
  <w:num w:numId="5" w16cid:durableId="1321157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825"/>
    <w:rsid w:val="00013C0D"/>
    <w:rsid w:val="000277F4"/>
    <w:rsid w:val="00033A20"/>
    <w:rsid w:val="00046C2B"/>
    <w:rsid w:val="00095913"/>
    <w:rsid w:val="000E3671"/>
    <w:rsid w:val="000E3D41"/>
    <w:rsid w:val="000F624E"/>
    <w:rsid w:val="00100855"/>
    <w:rsid w:val="00131ECE"/>
    <w:rsid w:val="001463B6"/>
    <w:rsid w:val="00163538"/>
    <w:rsid w:val="00185A2C"/>
    <w:rsid w:val="00186FD2"/>
    <w:rsid w:val="00192098"/>
    <w:rsid w:val="00196E2F"/>
    <w:rsid w:val="001A03CD"/>
    <w:rsid w:val="001A29DD"/>
    <w:rsid w:val="001A369E"/>
    <w:rsid w:val="001C433E"/>
    <w:rsid w:val="001C56C9"/>
    <w:rsid w:val="001D4854"/>
    <w:rsid w:val="002039BE"/>
    <w:rsid w:val="00203A43"/>
    <w:rsid w:val="002159BC"/>
    <w:rsid w:val="00217CE9"/>
    <w:rsid w:val="002370CB"/>
    <w:rsid w:val="00267EB8"/>
    <w:rsid w:val="002B0D22"/>
    <w:rsid w:val="002C1417"/>
    <w:rsid w:val="002C7D3C"/>
    <w:rsid w:val="002E1C15"/>
    <w:rsid w:val="002F05AE"/>
    <w:rsid w:val="00333E39"/>
    <w:rsid w:val="003375FB"/>
    <w:rsid w:val="0034792E"/>
    <w:rsid w:val="003746B7"/>
    <w:rsid w:val="003C58FD"/>
    <w:rsid w:val="003D11EC"/>
    <w:rsid w:val="003D1B42"/>
    <w:rsid w:val="003E2816"/>
    <w:rsid w:val="00427362"/>
    <w:rsid w:val="00433DC0"/>
    <w:rsid w:val="004365F1"/>
    <w:rsid w:val="004571D7"/>
    <w:rsid w:val="00464891"/>
    <w:rsid w:val="004A1E69"/>
    <w:rsid w:val="004A4662"/>
    <w:rsid w:val="004C186E"/>
    <w:rsid w:val="004C2A9C"/>
    <w:rsid w:val="004D5E13"/>
    <w:rsid w:val="004E17E4"/>
    <w:rsid w:val="00507129"/>
    <w:rsid w:val="005443DD"/>
    <w:rsid w:val="00583EB3"/>
    <w:rsid w:val="005964BB"/>
    <w:rsid w:val="005A6387"/>
    <w:rsid w:val="005B60AF"/>
    <w:rsid w:val="005D7D5D"/>
    <w:rsid w:val="005F73E7"/>
    <w:rsid w:val="0060075A"/>
    <w:rsid w:val="006154E2"/>
    <w:rsid w:val="00617C22"/>
    <w:rsid w:val="0066181B"/>
    <w:rsid w:val="00680466"/>
    <w:rsid w:val="006A0730"/>
    <w:rsid w:val="006B320F"/>
    <w:rsid w:val="006B5E82"/>
    <w:rsid w:val="006F4431"/>
    <w:rsid w:val="00702930"/>
    <w:rsid w:val="007069AF"/>
    <w:rsid w:val="00717117"/>
    <w:rsid w:val="00723F51"/>
    <w:rsid w:val="0077127E"/>
    <w:rsid w:val="007A62AA"/>
    <w:rsid w:val="007C5D8F"/>
    <w:rsid w:val="007D5ADD"/>
    <w:rsid w:val="007E0496"/>
    <w:rsid w:val="007E7C15"/>
    <w:rsid w:val="00832CAC"/>
    <w:rsid w:val="00834E85"/>
    <w:rsid w:val="00855229"/>
    <w:rsid w:val="00882446"/>
    <w:rsid w:val="00884DF7"/>
    <w:rsid w:val="0089697B"/>
    <w:rsid w:val="008B2904"/>
    <w:rsid w:val="008D3B23"/>
    <w:rsid w:val="008E7B8B"/>
    <w:rsid w:val="00906A4E"/>
    <w:rsid w:val="00920727"/>
    <w:rsid w:val="009238F2"/>
    <w:rsid w:val="009363C4"/>
    <w:rsid w:val="009424D4"/>
    <w:rsid w:val="009765CA"/>
    <w:rsid w:val="009A2F0B"/>
    <w:rsid w:val="009B5EFA"/>
    <w:rsid w:val="009B6CA4"/>
    <w:rsid w:val="009C34CC"/>
    <w:rsid w:val="009C35A0"/>
    <w:rsid w:val="00A039B7"/>
    <w:rsid w:val="00A23DAB"/>
    <w:rsid w:val="00A34397"/>
    <w:rsid w:val="00A4564D"/>
    <w:rsid w:val="00A469DC"/>
    <w:rsid w:val="00A73B11"/>
    <w:rsid w:val="00A83CB5"/>
    <w:rsid w:val="00A913A3"/>
    <w:rsid w:val="00A9201E"/>
    <w:rsid w:val="00AC06A6"/>
    <w:rsid w:val="00AC3E92"/>
    <w:rsid w:val="00AD7211"/>
    <w:rsid w:val="00AE058D"/>
    <w:rsid w:val="00AF1C65"/>
    <w:rsid w:val="00B15892"/>
    <w:rsid w:val="00B3339A"/>
    <w:rsid w:val="00B3409E"/>
    <w:rsid w:val="00B56F60"/>
    <w:rsid w:val="00B61F8D"/>
    <w:rsid w:val="00B931E6"/>
    <w:rsid w:val="00BB5C36"/>
    <w:rsid w:val="00BB6E8E"/>
    <w:rsid w:val="00BC59AB"/>
    <w:rsid w:val="00BC7262"/>
    <w:rsid w:val="00BE1460"/>
    <w:rsid w:val="00BF63B8"/>
    <w:rsid w:val="00C2096F"/>
    <w:rsid w:val="00C24998"/>
    <w:rsid w:val="00C328F4"/>
    <w:rsid w:val="00C46C1F"/>
    <w:rsid w:val="00C501CE"/>
    <w:rsid w:val="00C50DE4"/>
    <w:rsid w:val="00C52FC9"/>
    <w:rsid w:val="00C84ABF"/>
    <w:rsid w:val="00CA688D"/>
    <w:rsid w:val="00CA6BE7"/>
    <w:rsid w:val="00CD2E88"/>
    <w:rsid w:val="00CD3673"/>
    <w:rsid w:val="00CE7C97"/>
    <w:rsid w:val="00D20B2E"/>
    <w:rsid w:val="00D345B7"/>
    <w:rsid w:val="00D5115C"/>
    <w:rsid w:val="00D572BD"/>
    <w:rsid w:val="00D66342"/>
    <w:rsid w:val="00D7668F"/>
    <w:rsid w:val="00D85B2D"/>
    <w:rsid w:val="00D86985"/>
    <w:rsid w:val="00D97D82"/>
    <w:rsid w:val="00DA0AC4"/>
    <w:rsid w:val="00DB7DA8"/>
    <w:rsid w:val="00DC5B8D"/>
    <w:rsid w:val="00DF1CB7"/>
    <w:rsid w:val="00E04EF7"/>
    <w:rsid w:val="00E35DFF"/>
    <w:rsid w:val="00E37616"/>
    <w:rsid w:val="00E50FD4"/>
    <w:rsid w:val="00E5460E"/>
    <w:rsid w:val="00E55592"/>
    <w:rsid w:val="00E618B9"/>
    <w:rsid w:val="00E77D23"/>
    <w:rsid w:val="00E82818"/>
    <w:rsid w:val="00E83291"/>
    <w:rsid w:val="00ED29E0"/>
    <w:rsid w:val="00ED31DA"/>
    <w:rsid w:val="00ED7E5C"/>
    <w:rsid w:val="00EF1B29"/>
    <w:rsid w:val="00EF6BA8"/>
    <w:rsid w:val="00EF7825"/>
    <w:rsid w:val="00F010F7"/>
    <w:rsid w:val="00F07F7C"/>
    <w:rsid w:val="00F1276C"/>
    <w:rsid w:val="00F24FAE"/>
    <w:rsid w:val="00F33A2E"/>
    <w:rsid w:val="00F35B0D"/>
    <w:rsid w:val="00F36014"/>
    <w:rsid w:val="00F86FB2"/>
    <w:rsid w:val="00F90336"/>
    <w:rsid w:val="00F9312E"/>
    <w:rsid w:val="00FA0B0A"/>
    <w:rsid w:val="00FA3F5B"/>
    <w:rsid w:val="00FC4E5D"/>
    <w:rsid w:val="00FC5178"/>
    <w:rsid w:val="00FD6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7CD7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816"/>
    <w:pPr>
      <w:spacing w:after="0" w:line="240" w:lineRule="auto"/>
    </w:pPr>
    <w:rPr>
      <w:sz w:val="24"/>
      <w:szCs w:val="24"/>
    </w:rPr>
  </w:style>
  <w:style w:type="paragraph" w:styleId="Heading1">
    <w:name w:val="heading 1"/>
    <w:basedOn w:val="Normal"/>
    <w:next w:val="Normal"/>
    <w:link w:val="Heading1Char"/>
    <w:uiPriority w:val="9"/>
    <w:qFormat/>
    <w:rsid w:val="003E281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E281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E281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3E2816"/>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3E281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E281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E2816"/>
    <w:pPr>
      <w:spacing w:before="240" w:after="60"/>
      <w:outlineLvl w:val="6"/>
    </w:pPr>
  </w:style>
  <w:style w:type="paragraph" w:styleId="Heading8">
    <w:name w:val="heading 8"/>
    <w:basedOn w:val="Normal"/>
    <w:next w:val="Normal"/>
    <w:link w:val="Heading8Char"/>
    <w:uiPriority w:val="9"/>
    <w:semiHidden/>
    <w:unhideWhenUsed/>
    <w:qFormat/>
    <w:rsid w:val="003E2816"/>
    <w:pPr>
      <w:spacing w:before="240" w:after="60"/>
      <w:outlineLvl w:val="7"/>
    </w:pPr>
    <w:rPr>
      <w:i/>
      <w:iCs/>
    </w:rPr>
  </w:style>
  <w:style w:type="paragraph" w:styleId="Heading9">
    <w:name w:val="heading 9"/>
    <w:basedOn w:val="Normal"/>
    <w:next w:val="Normal"/>
    <w:link w:val="Heading9Char"/>
    <w:uiPriority w:val="9"/>
    <w:semiHidden/>
    <w:unhideWhenUsed/>
    <w:qFormat/>
    <w:rsid w:val="003E281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81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E281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E281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E2816"/>
    <w:rPr>
      <w:b/>
      <w:bCs/>
      <w:sz w:val="28"/>
      <w:szCs w:val="28"/>
    </w:rPr>
  </w:style>
  <w:style w:type="character" w:customStyle="1" w:styleId="Heading5Char">
    <w:name w:val="Heading 5 Char"/>
    <w:basedOn w:val="DefaultParagraphFont"/>
    <w:link w:val="Heading5"/>
    <w:uiPriority w:val="9"/>
    <w:rsid w:val="003E2816"/>
    <w:rPr>
      <w:b/>
      <w:bCs/>
      <w:i/>
      <w:iCs/>
      <w:sz w:val="26"/>
      <w:szCs w:val="26"/>
    </w:rPr>
  </w:style>
  <w:style w:type="character" w:customStyle="1" w:styleId="Heading6Char">
    <w:name w:val="Heading 6 Char"/>
    <w:basedOn w:val="DefaultParagraphFont"/>
    <w:link w:val="Heading6"/>
    <w:uiPriority w:val="9"/>
    <w:semiHidden/>
    <w:rsid w:val="003E2816"/>
    <w:rPr>
      <w:b/>
      <w:bCs/>
    </w:rPr>
  </w:style>
  <w:style w:type="character" w:customStyle="1" w:styleId="Heading7Char">
    <w:name w:val="Heading 7 Char"/>
    <w:basedOn w:val="DefaultParagraphFont"/>
    <w:link w:val="Heading7"/>
    <w:uiPriority w:val="9"/>
    <w:semiHidden/>
    <w:rsid w:val="003E2816"/>
    <w:rPr>
      <w:sz w:val="24"/>
      <w:szCs w:val="24"/>
    </w:rPr>
  </w:style>
  <w:style w:type="character" w:customStyle="1" w:styleId="Heading8Char">
    <w:name w:val="Heading 8 Char"/>
    <w:basedOn w:val="DefaultParagraphFont"/>
    <w:link w:val="Heading8"/>
    <w:uiPriority w:val="9"/>
    <w:semiHidden/>
    <w:rsid w:val="003E2816"/>
    <w:rPr>
      <w:i/>
      <w:iCs/>
      <w:sz w:val="24"/>
      <w:szCs w:val="24"/>
    </w:rPr>
  </w:style>
  <w:style w:type="character" w:customStyle="1" w:styleId="Heading9Char">
    <w:name w:val="Heading 9 Char"/>
    <w:basedOn w:val="DefaultParagraphFont"/>
    <w:link w:val="Heading9"/>
    <w:uiPriority w:val="9"/>
    <w:semiHidden/>
    <w:rsid w:val="003E2816"/>
    <w:rPr>
      <w:rFonts w:asciiTheme="majorHAnsi" w:eastAsiaTheme="majorEastAsia" w:hAnsiTheme="majorHAnsi"/>
    </w:rPr>
  </w:style>
  <w:style w:type="paragraph" w:styleId="Title">
    <w:name w:val="Title"/>
    <w:basedOn w:val="Normal"/>
    <w:next w:val="Normal"/>
    <w:link w:val="TitleChar"/>
    <w:uiPriority w:val="10"/>
    <w:qFormat/>
    <w:rsid w:val="003E281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E281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E281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E2816"/>
    <w:rPr>
      <w:rFonts w:asciiTheme="majorHAnsi" w:eastAsiaTheme="majorEastAsia" w:hAnsiTheme="majorHAnsi"/>
      <w:sz w:val="24"/>
      <w:szCs w:val="24"/>
    </w:rPr>
  </w:style>
  <w:style w:type="character" w:styleId="Strong">
    <w:name w:val="Strong"/>
    <w:basedOn w:val="DefaultParagraphFont"/>
    <w:uiPriority w:val="22"/>
    <w:qFormat/>
    <w:rsid w:val="003E2816"/>
    <w:rPr>
      <w:b/>
      <w:bCs/>
    </w:rPr>
  </w:style>
  <w:style w:type="character" w:styleId="Emphasis">
    <w:name w:val="Emphasis"/>
    <w:basedOn w:val="DefaultParagraphFont"/>
    <w:uiPriority w:val="20"/>
    <w:qFormat/>
    <w:rsid w:val="003E2816"/>
    <w:rPr>
      <w:rFonts w:asciiTheme="minorHAnsi" w:hAnsiTheme="minorHAnsi"/>
      <w:b/>
      <w:i/>
      <w:iCs/>
    </w:rPr>
  </w:style>
  <w:style w:type="paragraph" w:styleId="NoSpacing">
    <w:name w:val="No Spacing"/>
    <w:basedOn w:val="Normal"/>
    <w:uiPriority w:val="1"/>
    <w:qFormat/>
    <w:rsid w:val="003E2816"/>
    <w:rPr>
      <w:szCs w:val="32"/>
    </w:rPr>
  </w:style>
  <w:style w:type="paragraph" w:styleId="ListParagraph">
    <w:name w:val="List Paragraph"/>
    <w:basedOn w:val="Normal"/>
    <w:uiPriority w:val="34"/>
    <w:qFormat/>
    <w:rsid w:val="003E2816"/>
    <w:pPr>
      <w:ind w:left="720"/>
      <w:contextualSpacing/>
    </w:pPr>
  </w:style>
  <w:style w:type="paragraph" w:styleId="Quote">
    <w:name w:val="Quote"/>
    <w:basedOn w:val="Normal"/>
    <w:next w:val="Normal"/>
    <w:link w:val="QuoteChar"/>
    <w:uiPriority w:val="29"/>
    <w:qFormat/>
    <w:rsid w:val="003E2816"/>
    <w:rPr>
      <w:i/>
    </w:rPr>
  </w:style>
  <w:style w:type="character" w:customStyle="1" w:styleId="QuoteChar">
    <w:name w:val="Quote Char"/>
    <w:basedOn w:val="DefaultParagraphFont"/>
    <w:link w:val="Quote"/>
    <w:uiPriority w:val="29"/>
    <w:rsid w:val="003E2816"/>
    <w:rPr>
      <w:i/>
      <w:sz w:val="24"/>
      <w:szCs w:val="24"/>
    </w:rPr>
  </w:style>
  <w:style w:type="paragraph" w:styleId="IntenseQuote">
    <w:name w:val="Intense Quote"/>
    <w:basedOn w:val="Normal"/>
    <w:next w:val="Normal"/>
    <w:link w:val="IntenseQuoteChar"/>
    <w:uiPriority w:val="30"/>
    <w:qFormat/>
    <w:rsid w:val="003E2816"/>
    <w:pPr>
      <w:ind w:left="720" w:right="720"/>
    </w:pPr>
    <w:rPr>
      <w:b/>
      <w:i/>
      <w:szCs w:val="22"/>
    </w:rPr>
  </w:style>
  <w:style w:type="character" w:customStyle="1" w:styleId="IntenseQuoteChar">
    <w:name w:val="Intense Quote Char"/>
    <w:basedOn w:val="DefaultParagraphFont"/>
    <w:link w:val="IntenseQuote"/>
    <w:uiPriority w:val="30"/>
    <w:rsid w:val="003E2816"/>
    <w:rPr>
      <w:b/>
      <w:i/>
      <w:sz w:val="24"/>
    </w:rPr>
  </w:style>
  <w:style w:type="character" w:styleId="SubtleEmphasis">
    <w:name w:val="Subtle Emphasis"/>
    <w:uiPriority w:val="19"/>
    <w:qFormat/>
    <w:rsid w:val="003E2816"/>
    <w:rPr>
      <w:i/>
      <w:color w:val="5A5A5A" w:themeColor="text1" w:themeTint="A5"/>
    </w:rPr>
  </w:style>
  <w:style w:type="character" w:styleId="IntenseEmphasis">
    <w:name w:val="Intense Emphasis"/>
    <w:basedOn w:val="DefaultParagraphFont"/>
    <w:uiPriority w:val="21"/>
    <w:qFormat/>
    <w:rsid w:val="003E2816"/>
    <w:rPr>
      <w:b/>
      <w:i/>
      <w:sz w:val="24"/>
      <w:szCs w:val="24"/>
      <w:u w:val="single"/>
    </w:rPr>
  </w:style>
  <w:style w:type="character" w:styleId="SubtleReference">
    <w:name w:val="Subtle Reference"/>
    <w:basedOn w:val="DefaultParagraphFont"/>
    <w:uiPriority w:val="31"/>
    <w:qFormat/>
    <w:rsid w:val="003E2816"/>
    <w:rPr>
      <w:sz w:val="24"/>
      <w:szCs w:val="24"/>
      <w:u w:val="single"/>
    </w:rPr>
  </w:style>
  <w:style w:type="character" w:styleId="IntenseReference">
    <w:name w:val="Intense Reference"/>
    <w:basedOn w:val="DefaultParagraphFont"/>
    <w:uiPriority w:val="32"/>
    <w:qFormat/>
    <w:rsid w:val="003E2816"/>
    <w:rPr>
      <w:b/>
      <w:sz w:val="24"/>
      <w:u w:val="single"/>
    </w:rPr>
  </w:style>
  <w:style w:type="character" w:styleId="BookTitle">
    <w:name w:val="Book Title"/>
    <w:basedOn w:val="DefaultParagraphFont"/>
    <w:uiPriority w:val="33"/>
    <w:qFormat/>
    <w:rsid w:val="003E281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E2816"/>
    <w:pPr>
      <w:outlineLvl w:val="9"/>
    </w:pPr>
  </w:style>
  <w:style w:type="paragraph" w:styleId="Header">
    <w:name w:val="header"/>
    <w:basedOn w:val="Normal"/>
    <w:link w:val="HeaderChar"/>
    <w:uiPriority w:val="99"/>
    <w:unhideWhenUsed/>
    <w:rsid w:val="00EF7825"/>
    <w:pPr>
      <w:tabs>
        <w:tab w:val="center" w:pos="4680"/>
        <w:tab w:val="right" w:pos="9360"/>
      </w:tabs>
    </w:pPr>
  </w:style>
  <w:style w:type="character" w:customStyle="1" w:styleId="HeaderChar">
    <w:name w:val="Header Char"/>
    <w:basedOn w:val="DefaultParagraphFont"/>
    <w:link w:val="Header"/>
    <w:uiPriority w:val="99"/>
    <w:rsid w:val="00EF7825"/>
    <w:rPr>
      <w:sz w:val="24"/>
      <w:szCs w:val="24"/>
    </w:rPr>
  </w:style>
  <w:style w:type="paragraph" w:styleId="Footer">
    <w:name w:val="footer"/>
    <w:basedOn w:val="Normal"/>
    <w:link w:val="FooterChar"/>
    <w:uiPriority w:val="99"/>
    <w:unhideWhenUsed/>
    <w:rsid w:val="00EF7825"/>
    <w:pPr>
      <w:tabs>
        <w:tab w:val="center" w:pos="4680"/>
        <w:tab w:val="right" w:pos="9360"/>
      </w:tabs>
    </w:pPr>
  </w:style>
  <w:style w:type="character" w:customStyle="1" w:styleId="FooterChar">
    <w:name w:val="Footer Char"/>
    <w:basedOn w:val="DefaultParagraphFont"/>
    <w:link w:val="Footer"/>
    <w:uiPriority w:val="99"/>
    <w:rsid w:val="00EF7825"/>
    <w:rPr>
      <w:sz w:val="24"/>
      <w:szCs w:val="24"/>
    </w:rPr>
  </w:style>
  <w:style w:type="paragraph" w:styleId="BodyText">
    <w:name w:val="Body Text"/>
    <w:basedOn w:val="Normal"/>
    <w:link w:val="BodyTextChar"/>
    <w:rsid w:val="00EF7825"/>
    <w:pPr>
      <w:widowControl w:val="0"/>
      <w:overflowPunct w:val="0"/>
      <w:autoSpaceDE w:val="0"/>
      <w:autoSpaceDN w:val="0"/>
      <w:adjustRightInd w:val="0"/>
      <w:jc w:val="center"/>
      <w:textAlignment w:val="baseline"/>
    </w:pPr>
    <w:rPr>
      <w:rFonts w:ascii="Times New Roman" w:eastAsia="Times New Roman" w:hAnsi="Times New Roman"/>
      <w:b/>
      <w:szCs w:val="20"/>
      <w:lang w:bidi="ar-SA"/>
    </w:rPr>
  </w:style>
  <w:style w:type="character" w:customStyle="1" w:styleId="BodyTextChar">
    <w:name w:val="Body Text Char"/>
    <w:basedOn w:val="DefaultParagraphFont"/>
    <w:link w:val="BodyText"/>
    <w:rsid w:val="00EF7825"/>
    <w:rPr>
      <w:rFonts w:ascii="Times New Roman" w:eastAsia="Times New Roman" w:hAnsi="Times New Roman"/>
      <w:b/>
      <w:sz w:val="24"/>
      <w:szCs w:val="20"/>
      <w:lang w:bidi="ar-SA"/>
    </w:rPr>
  </w:style>
  <w:style w:type="table" w:styleId="TableGrid">
    <w:name w:val="Table Grid"/>
    <w:basedOn w:val="TableNormal"/>
    <w:uiPriority w:val="59"/>
    <w:rsid w:val="00EF7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EF7825"/>
    <w:pPr>
      <w:spacing w:after="120" w:line="480" w:lineRule="auto"/>
    </w:pPr>
    <w:rPr>
      <w:rFonts w:ascii="Times New Roman" w:eastAsia="Times New Roman" w:hAnsi="Times New Roman"/>
      <w:lang w:bidi="ar-SA"/>
    </w:rPr>
  </w:style>
  <w:style w:type="character" w:customStyle="1" w:styleId="BodyText2Char">
    <w:name w:val="Body Text 2 Char"/>
    <w:basedOn w:val="DefaultParagraphFont"/>
    <w:link w:val="BodyText2"/>
    <w:uiPriority w:val="99"/>
    <w:rsid w:val="00EF7825"/>
    <w:rPr>
      <w:rFonts w:ascii="Times New Roman" w:eastAsia="Times New Roman" w:hAnsi="Times New Roman"/>
      <w:sz w:val="24"/>
      <w:szCs w:val="24"/>
      <w:lang w:bidi="ar-SA"/>
    </w:rPr>
  </w:style>
  <w:style w:type="paragraph" w:styleId="BodyTextIndent">
    <w:name w:val="Body Text Indent"/>
    <w:basedOn w:val="Normal"/>
    <w:link w:val="BodyTextIndentChar"/>
    <w:uiPriority w:val="99"/>
    <w:semiHidden/>
    <w:unhideWhenUsed/>
    <w:rsid w:val="00EF7825"/>
    <w:pPr>
      <w:spacing w:after="120"/>
      <w:ind w:left="360"/>
    </w:pPr>
    <w:rPr>
      <w:rFonts w:ascii="Times New Roman" w:eastAsia="Times New Roman" w:hAnsi="Times New Roman"/>
      <w:lang w:bidi="ar-SA"/>
    </w:rPr>
  </w:style>
  <w:style w:type="character" w:customStyle="1" w:styleId="BodyTextIndentChar">
    <w:name w:val="Body Text Indent Char"/>
    <w:basedOn w:val="DefaultParagraphFont"/>
    <w:link w:val="BodyTextIndent"/>
    <w:uiPriority w:val="99"/>
    <w:semiHidden/>
    <w:rsid w:val="00EF7825"/>
    <w:rPr>
      <w:rFonts w:ascii="Times New Roman" w:eastAsia="Times New Roman" w:hAnsi="Times New Roman"/>
      <w:sz w:val="24"/>
      <w:szCs w:val="24"/>
      <w:lang w:bidi="ar-SA"/>
    </w:rPr>
  </w:style>
  <w:style w:type="paragraph" w:styleId="BodyText3">
    <w:name w:val="Body Text 3"/>
    <w:basedOn w:val="Normal"/>
    <w:link w:val="BodyText3Char"/>
    <w:uiPriority w:val="99"/>
    <w:unhideWhenUsed/>
    <w:rsid w:val="00EF7825"/>
    <w:pPr>
      <w:spacing w:after="120"/>
    </w:pPr>
    <w:rPr>
      <w:rFonts w:ascii="Times New Roman" w:eastAsia="Times New Roman" w:hAnsi="Times New Roman"/>
      <w:sz w:val="16"/>
      <w:szCs w:val="16"/>
      <w:lang w:bidi="ar-SA"/>
    </w:rPr>
  </w:style>
  <w:style w:type="character" w:customStyle="1" w:styleId="BodyText3Char">
    <w:name w:val="Body Text 3 Char"/>
    <w:basedOn w:val="DefaultParagraphFont"/>
    <w:link w:val="BodyText3"/>
    <w:uiPriority w:val="99"/>
    <w:rsid w:val="00EF7825"/>
    <w:rPr>
      <w:rFonts w:ascii="Times New Roman" w:eastAsia="Times New Roman" w:hAnsi="Times New Roman"/>
      <w:sz w:val="16"/>
      <w:szCs w:val="16"/>
      <w:lang w:bidi="ar-SA"/>
    </w:rPr>
  </w:style>
  <w:style w:type="paragraph" w:styleId="BalloonText">
    <w:name w:val="Balloon Text"/>
    <w:basedOn w:val="Normal"/>
    <w:link w:val="BalloonTextChar"/>
    <w:uiPriority w:val="99"/>
    <w:semiHidden/>
    <w:unhideWhenUsed/>
    <w:rsid w:val="002B0D22"/>
    <w:rPr>
      <w:rFonts w:ascii="Tahoma" w:hAnsi="Tahoma" w:cs="Tahoma"/>
      <w:sz w:val="16"/>
      <w:szCs w:val="16"/>
    </w:rPr>
  </w:style>
  <w:style w:type="character" w:customStyle="1" w:styleId="BalloonTextChar">
    <w:name w:val="Balloon Text Char"/>
    <w:basedOn w:val="DefaultParagraphFont"/>
    <w:link w:val="BalloonText"/>
    <w:uiPriority w:val="99"/>
    <w:semiHidden/>
    <w:rsid w:val="002B0D22"/>
    <w:rPr>
      <w:rFonts w:ascii="Tahoma" w:hAnsi="Tahoma" w:cs="Tahoma"/>
      <w:sz w:val="16"/>
      <w:szCs w:val="16"/>
    </w:rPr>
  </w:style>
  <w:style w:type="character" w:styleId="PageNumber">
    <w:name w:val="page number"/>
    <w:basedOn w:val="DefaultParagraphFont"/>
    <w:uiPriority w:val="99"/>
    <w:semiHidden/>
    <w:unhideWhenUsed/>
    <w:rsid w:val="002C1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381F4-40E3-4541-A3D6-B6B1EF80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kdurany</dc:creator>
  <cp:lastModifiedBy>Autum Loverin</cp:lastModifiedBy>
  <cp:revision>3</cp:revision>
  <cp:lastPrinted>2019-04-12T16:13:00Z</cp:lastPrinted>
  <dcterms:created xsi:type="dcterms:W3CDTF">2025-07-31T23:09:00Z</dcterms:created>
  <dcterms:modified xsi:type="dcterms:W3CDTF">2025-08-01T18:10:00Z</dcterms:modified>
</cp:coreProperties>
</file>