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B0FA3" w14:textId="4176EFEC" w:rsidR="00FC5CF5" w:rsidRPr="0047160F" w:rsidRDefault="00A437C5" w:rsidP="00FC5CF5">
      <w:pPr>
        <w:rPr>
          <w:rFonts w:ascii="Constantia" w:eastAsia="Times New Roman" w:hAnsi="Constantia" w:cs="Times New Roman"/>
        </w:rPr>
      </w:pPr>
      <w:permStart w:id="1088359739" w:edGrp="everyone"/>
      <w:r w:rsidRPr="0047160F">
        <w:rPr>
          <w:rFonts w:ascii="Constantia" w:eastAsia="Times New Roman" w:hAnsi="Constantia" w:cs="Times New Roman"/>
          <w:noProof/>
          <w:color w:val="2B579A"/>
          <w:shd w:val="clear" w:color="auto" w:fill="E6E6E6"/>
        </w:rPr>
        <w:drawing>
          <wp:anchor distT="0" distB="0" distL="114300" distR="114300" simplePos="0" relativeHeight="251659264" behindDoc="0" locked="0" layoutInCell="1" allowOverlap="1" wp14:anchorId="24E33CAA" wp14:editId="646CA520">
            <wp:simplePos x="0" y="0"/>
            <wp:positionH relativeFrom="column">
              <wp:posOffset>1186843</wp:posOffset>
            </wp:positionH>
            <wp:positionV relativeFrom="paragraph">
              <wp:posOffset>-777833</wp:posOffset>
            </wp:positionV>
            <wp:extent cx="3737198" cy="79375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7198" cy="793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160F">
        <w:rPr>
          <w:rFonts w:ascii="Constantia" w:eastAsia="Times New Roman" w:hAnsi="Constantia" w:cs="Times New Roman"/>
          <w:noProof/>
          <w:color w:val="2B579A"/>
          <w:shd w:val="clear" w:color="auto" w:fill="E6E6E6"/>
        </w:rPr>
        <mc:AlternateContent>
          <mc:Choice Requires="wps">
            <w:drawing>
              <wp:anchor distT="0" distB="0" distL="114300" distR="114300" simplePos="0" relativeHeight="251660288" behindDoc="1" locked="0" layoutInCell="1" allowOverlap="1" wp14:anchorId="46EF1321" wp14:editId="0BAD2D5C">
                <wp:simplePos x="0" y="0"/>
                <wp:positionH relativeFrom="column">
                  <wp:posOffset>-1091821</wp:posOffset>
                </wp:positionH>
                <wp:positionV relativeFrom="paragraph">
                  <wp:posOffset>-1078173</wp:posOffset>
                </wp:positionV>
                <wp:extent cx="7928610" cy="1856095"/>
                <wp:effectExtent l="0" t="0" r="8890" b="1143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28610" cy="1856095"/>
                        </a:xfrm>
                        <a:prstGeom prst="rect">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032EF" id="Rectangle 4" o:spid="_x0000_s1026" alt="&quot;&quot;" style="position:absolute;margin-left:-85.95pt;margin-top:-84.9pt;width:624.3pt;height:14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" fillcolor="#ffe599 [1303]" strokecolor="#ffe599 [1303]" strokeweight="1pt"/>
            </w:pict>
          </mc:Fallback>
        </mc:AlternateContent>
      </w:r>
      <w:permEnd w:id="1088359739"/>
      <w:r w:rsidR="00FC5CF5" w:rsidRPr="0047160F">
        <w:rPr>
          <w:rFonts w:ascii="Constantia" w:eastAsia="Times New Roman" w:hAnsi="Constantia" w:cs="Times New Roman"/>
          <w:color w:val="2B579A"/>
          <w:shd w:val="clear" w:color="auto" w:fill="E6E6E6"/>
        </w:rPr>
        <w:fldChar w:fldCharType="begin"/>
      </w:r>
      <w:r w:rsidR="00FC5CF5" w:rsidRPr="0047160F">
        <w:rPr>
          <w:rFonts w:ascii="Constantia" w:eastAsia="Times New Roman" w:hAnsi="Constantia" w:cs="Times New Roman"/>
        </w:rPr>
        <w:instrText xml:space="preserve"> INCLUDEPICTURE "https://upload.wikimedia.org/wikipedia/commons/thumb/3/3c/University_of_Oregon_logo.svg/1280px-University_of_Oregon_logo.svg.png" \* MERGEFORMATINET </w:instrText>
      </w:r>
      <w:r w:rsidR="00FC5CF5" w:rsidRPr="0047160F">
        <w:rPr>
          <w:rFonts w:ascii="Constantia" w:eastAsia="Times New Roman" w:hAnsi="Constantia" w:cs="Times New Roman"/>
          <w:color w:val="2B579A"/>
          <w:shd w:val="clear" w:color="auto" w:fill="E6E6E6"/>
        </w:rPr>
        <w:fldChar w:fldCharType="end"/>
      </w:r>
    </w:p>
    <w:p w14:paraId="6A793699" w14:textId="1CB751CD" w:rsidR="002E1522" w:rsidRPr="0047160F" w:rsidRDefault="003709DD" w:rsidP="00FC5CF5">
      <w:pPr>
        <w:jc w:val="center"/>
        <w:rPr>
          <w:rFonts w:ascii="Constantia" w:hAnsi="Constantia"/>
          <w:b/>
          <w:bCs/>
          <w:color w:val="385623" w:themeColor="accent6" w:themeShade="80"/>
          <w:sz w:val="40"/>
          <w:szCs w:val="40"/>
        </w:rPr>
      </w:pPr>
      <w:r w:rsidRPr="0047160F">
        <w:rPr>
          <w:rFonts w:ascii="Constantia" w:hAnsi="Constantia"/>
          <w:b/>
          <w:bCs/>
          <w:color w:val="385623" w:themeColor="accent6" w:themeShade="80"/>
          <w:sz w:val="40"/>
          <w:szCs w:val="40"/>
        </w:rPr>
        <w:t>COMMUNICATION DISORDERS AND SCIENCES</w:t>
      </w:r>
    </w:p>
    <w:p w14:paraId="50D36C8B" w14:textId="77777777" w:rsidR="00165BA3" w:rsidRPr="0047160F" w:rsidRDefault="00165BA3" w:rsidP="005041BF">
      <w:pPr>
        <w:rPr>
          <w:rFonts w:ascii="Constantia" w:hAnsi="Constantia"/>
          <w:b/>
          <w:bCs/>
          <w:sz w:val="96"/>
          <w:szCs w:val="96"/>
        </w:rPr>
      </w:pPr>
    </w:p>
    <w:p w14:paraId="53E68F88" w14:textId="77777777" w:rsidR="00922AAD" w:rsidRDefault="00922AAD" w:rsidP="2417B6DB">
      <w:pPr>
        <w:rPr>
          <w:rFonts w:ascii="Constantia" w:hAnsi="Constantia"/>
          <w:b/>
          <w:bCs/>
          <w:sz w:val="96"/>
          <w:szCs w:val="96"/>
        </w:rPr>
      </w:pPr>
    </w:p>
    <w:p w14:paraId="61DAF147" w14:textId="4BC807F8" w:rsidR="00C121EE" w:rsidRPr="0047160F" w:rsidRDefault="1E5C1150" w:rsidP="00922AAD">
      <w:pPr>
        <w:jc w:val="center"/>
        <w:rPr>
          <w:rFonts w:ascii="Constantia" w:hAnsi="Constantia"/>
          <w:b/>
          <w:bCs/>
          <w:sz w:val="96"/>
          <w:szCs w:val="96"/>
        </w:rPr>
      </w:pPr>
      <w:r w:rsidRPr="2417B6DB">
        <w:rPr>
          <w:rFonts w:ascii="Constantia" w:hAnsi="Constantia"/>
          <w:b/>
          <w:bCs/>
          <w:sz w:val="96"/>
          <w:szCs w:val="96"/>
        </w:rPr>
        <w:t xml:space="preserve">MASTER’S STUDENT </w:t>
      </w:r>
      <w:r w:rsidR="00C121EE" w:rsidRPr="2417B6DB">
        <w:rPr>
          <w:rFonts w:ascii="Constantia" w:eastAsia="Times New Roman" w:hAnsi="Constantia" w:cs="Times New Roman"/>
          <w:color w:val="2B579A"/>
          <w:shd w:val="clear" w:color="auto" w:fill="E6E6E6"/>
        </w:rPr>
        <w:fldChar w:fldCharType="begin"/>
      </w:r>
      <w:r w:rsidR="00C121EE" w:rsidRPr="2417B6DB">
        <w:rPr>
          <w:rFonts w:ascii="Constantia" w:eastAsia="Times New Roman" w:hAnsi="Constantia" w:cs="Times New Roman"/>
        </w:rPr>
        <w:instrText xml:space="preserve"> INCLUDEPICTURE "http://pages.uoregon.edu/edmatters/media/logos/logo-coe-vert-black.png" \* MERGEFORMATINET </w:instrText>
      </w:r>
      <w:r w:rsidR="00C121EE" w:rsidRPr="2417B6DB">
        <w:rPr>
          <w:rFonts w:ascii="Constantia" w:eastAsia="Times New Roman" w:hAnsi="Constantia" w:cs="Times New Roman"/>
          <w:color w:val="2B579A"/>
          <w:shd w:val="clear" w:color="auto" w:fill="E6E6E6"/>
        </w:rPr>
        <w:fldChar w:fldCharType="end"/>
      </w:r>
      <w:r w:rsidRPr="2417B6DB">
        <w:rPr>
          <w:rFonts w:ascii="Constantia" w:hAnsi="Constantia"/>
          <w:b/>
          <w:bCs/>
          <w:sz w:val="96"/>
          <w:szCs w:val="96"/>
        </w:rPr>
        <w:t>HANDBOOK</w:t>
      </w:r>
    </w:p>
    <w:p w14:paraId="2EE588A7" w14:textId="77777777" w:rsidR="00922AAD" w:rsidRDefault="00922AAD" w:rsidP="000502F3">
      <w:pPr>
        <w:jc w:val="center"/>
        <w:rPr>
          <w:rFonts w:ascii="Constantia" w:hAnsi="Constantia"/>
          <w:sz w:val="96"/>
          <w:szCs w:val="96"/>
        </w:rPr>
      </w:pPr>
    </w:p>
    <w:p w14:paraId="2767204A" w14:textId="0F9546DA" w:rsidR="00C121EE" w:rsidRPr="0047160F" w:rsidRDefault="00C121EE" w:rsidP="000502F3">
      <w:pPr>
        <w:jc w:val="center"/>
        <w:rPr>
          <w:rFonts w:ascii="Constantia" w:hAnsi="Constantia"/>
          <w:sz w:val="96"/>
          <w:szCs w:val="96"/>
        </w:rPr>
      </w:pPr>
      <w:r w:rsidRPr="5882A5BE">
        <w:rPr>
          <w:rFonts w:ascii="Constantia" w:hAnsi="Constantia"/>
          <w:sz w:val="96"/>
          <w:szCs w:val="96"/>
        </w:rPr>
        <w:t>202</w:t>
      </w:r>
      <w:r w:rsidR="00A10297" w:rsidRPr="5882A5BE">
        <w:rPr>
          <w:rFonts w:ascii="Constantia" w:hAnsi="Constantia"/>
          <w:sz w:val="96"/>
          <w:szCs w:val="96"/>
        </w:rPr>
        <w:t>4</w:t>
      </w:r>
      <w:r w:rsidRPr="5882A5BE">
        <w:rPr>
          <w:rFonts w:ascii="Constantia" w:hAnsi="Constantia"/>
          <w:sz w:val="96"/>
          <w:szCs w:val="96"/>
        </w:rPr>
        <w:t>-202</w:t>
      </w:r>
      <w:r w:rsidR="00A10297" w:rsidRPr="5882A5BE">
        <w:rPr>
          <w:rFonts w:ascii="Constantia" w:hAnsi="Constantia"/>
          <w:sz w:val="96"/>
          <w:szCs w:val="96"/>
        </w:rPr>
        <w:t>6</w:t>
      </w:r>
    </w:p>
    <w:p w14:paraId="3A4E7526" w14:textId="7C90A73D" w:rsidR="00C121EE" w:rsidRPr="0047160F" w:rsidRDefault="00C121EE" w:rsidP="000502F3">
      <w:pPr>
        <w:jc w:val="center"/>
        <w:rPr>
          <w:rFonts w:ascii="Constantia" w:hAnsi="Constantia"/>
        </w:rPr>
      </w:pPr>
    </w:p>
    <w:p w14:paraId="1B202CD1" w14:textId="3D22DEE4" w:rsidR="00C121EE" w:rsidRPr="0047160F" w:rsidRDefault="00C121EE" w:rsidP="000502F3">
      <w:pPr>
        <w:jc w:val="center"/>
        <w:rPr>
          <w:rFonts w:ascii="Constantia" w:hAnsi="Constantia"/>
        </w:rPr>
      </w:pPr>
    </w:p>
    <w:p w14:paraId="26C0B827" w14:textId="01C09DBD" w:rsidR="00C630FE" w:rsidRPr="0047160F" w:rsidRDefault="00C630FE" w:rsidP="2417B6DB">
      <w:pPr>
        <w:jc w:val="center"/>
        <w:rPr>
          <w:rFonts w:ascii="Constantia" w:hAnsi="Constantia"/>
        </w:rPr>
      </w:pPr>
    </w:p>
    <w:p w14:paraId="327816E7" w14:textId="77777777" w:rsidR="00C630FE" w:rsidRPr="0047160F" w:rsidRDefault="00C630FE" w:rsidP="000502F3">
      <w:pPr>
        <w:jc w:val="center"/>
        <w:rPr>
          <w:rFonts w:ascii="Constantia" w:hAnsi="Constantia"/>
        </w:rPr>
      </w:pPr>
    </w:p>
    <w:p w14:paraId="5577E3C5" w14:textId="77777777" w:rsidR="00922AAD" w:rsidRDefault="00922AAD" w:rsidP="000502F3">
      <w:pPr>
        <w:jc w:val="center"/>
        <w:rPr>
          <w:rFonts w:ascii="Constantia" w:hAnsi="Constantia"/>
        </w:rPr>
      </w:pPr>
    </w:p>
    <w:p w14:paraId="404A2ED2" w14:textId="77777777" w:rsidR="00922AAD" w:rsidRDefault="00922AAD" w:rsidP="000502F3">
      <w:pPr>
        <w:jc w:val="center"/>
        <w:rPr>
          <w:rFonts w:ascii="Constantia" w:hAnsi="Constantia"/>
        </w:rPr>
      </w:pPr>
    </w:p>
    <w:p w14:paraId="7EA3673F" w14:textId="7369E384" w:rsidR="00C121EE" w:rsidRPr="0047160F" w:rsidRDefault="1E5C1150" w:rsidP="000502F3">
      <w:pPr>
        <w:jc w:val="center"/>
        <w:rPr>
          <w:rFonts w:ascii="Constantia" w:hAnsi="Constantia"/>
        </w:rPr>
      </w:pPr>
      <w:r w:rsidRPr="2417B6DB">
        <w:rPr>
          <w:rFonts w:ascii="Constantia" w:hAnsi="Constantia"/>
        </w:rPr>
        <w:t>Department of Special Education and Clinical Sciences (SPECS)</w:t>
      </w:r>
    </w:p>
    <w:p w14:paraId="54D36B8C" w14:textId="178DF904" w:rsidR="0009209B" w:rsidRPr="0047160F" w:rsidRDefault="00C121EE" w:rsidP="000502F3">
      <w:pPr>
        <w:jc w:val="center"/>
        <w:rPr>
          <w:rFonts w:ascii="Constantia" w:hAnsi="Constantia"/>
        </w:rPr>
      </w:pPr>
      <w:r w:rsidRPr="0047160F">
        <w:rPr>
          <w:rFonts w:ascii="Constantia" w:hAnsi="Constantia"/>
        </w:rPr>
        <w:t>College of Education</w:t>
      </w:r>
    </w:p>
    <w:p w14:paraId="5A0E9B70" w14:textId="77777777" w:rsidR="00EA788B" w:rsidRPr="0047160F" w:rsidRDefault="00EA788B" w:rsidP="000364E3">
      <w:pPr>
        <w:rPr>
          <w:rFonts w:ascii="Constantia" w:hAnsi="Constantia"/>
        </w:rPr>
      </w:pPr>
    </w:p>
    <w:p w14:paraId="7FE5A20B" w14:textId="77777777" w:rsidR="00EA788B" w:rsidRPr="0047160F" w:rsidRDefault="00EA788B" w:rsidP="00295E36">
      <w:pPr>
        <w:jc w:val="center"/>
        <w:rPr>
          <w:rFonts w:ascii="Constantia" w:hAnsi="Constantia"/>
        </w:rPr>
      </w:pPr>
    </w:p>
    <w:p w14:paraId="6FD9A049" w14:textId="77777777" w:rsidR="00EA788B" w:rsidRPr="0047160F" w:rsidRDefault="00EA788B" w:rsidP="00295E36">
      <w:pPr>
        <w:jc w:val="center"/>
        <w:rPr>
          <w:rFonts w:ascii="Constantia" w:hAnsi="Constantia"/>
        </w:rPr>
      </w:pPr>
    </w:p>
    <w:p w14:paraId="6B395DAE" w14:textId="7B89E54C" w:rsidR="00EA788B" w:rsidRPr="0047160F" w:rsidRDefault="00EA788B" w:rsidP="00295E36">
      <w:pPr>
        <w:jc w:val="center"/>
        <w:rPr>
          <w:rFonts w:ascii="Constantia" w:hAnsi="Constantia"/>
        </w:rPr>
      </w:pPr>
    </w:p>
    <w:p w14:paraId="0A21BFCE" w14:textId="77777777" w:rsidR="00922AAD" w:rsidRDefault="00922AAD">
      <w:pPr>
        <w:rPr>
          <w:rFonts w:ascii="Constantia" w:hAnsi="Constantia"/>
          <w:b/>
          <w:bCs/>
          <w:color w:val="385623" w:themeColor="accent6" w:themeShade="80"/>
        </w:rPr>
      </w:pPr>
      <w:r>
        <w:rPr>
          <w:rFonts w:ascii="Constantia" w:hAnsi="Constantia"/>
          <w:b/>
          <w:bCs/>
          <w:color w:val="385623" w:themeColor="accent6" w:themeShade="80"/>
        </w:rPr>
        <w:br w:type="page"/>
      </w:r>
    </w:p>
    <w:p w14:paraId="742E8BAB" w14:textId="656260A0" w:rsidR="00EE6520" w:rsidRPr="00CF2B81" w:rsidRDefault="00F231D2" w:rsidP="00295E36">
      <w:pPr>
        <w:jc w:val="center"/>
        <w:rPr>
          <w:rFonts w:ascii="Constantia" w:hAnsi="Constantia"/>
          <w:b/>
          <w:bCs/>
          <w:color w:val="385623" w:themeColor="accent6" w:themeShade="80"/>
        </w:rPr>
      </w:pPr>
      <w:r w:rsidRPr="00CF2B81">
        <w:rPr>
          <w:rFonts w:ascii="Constantia" w:hAnsi="Constantia"/>
          <w:b/>
          <w:bCs/>
          <w:color w:val="385623" w:themeColor="accent6" w:themeShade="80"/>
        </w:rPr>
        <w:lastRenderedPageBreak/>
        <w:t>Table of Contents</w:t>
      </w:r>
    </w:p>
    <w:p w14:paraId="62242055" w14:textId="77777777" w:rsidR="007C5298" w:rsidRPr="00CF2B81" w:rsidRDefault="007C5298" w:rsidP="00C71C45">
      <w:pPr>
        <w:rPr>
          <w:rFonts w:ascii="Constantia" w:hAnsi="Constantia"/>
          <w:b/>
          <w:bCs/>
          <w:color w:val="000000" w:themeColor="text1"/>
          <w:sz w:val="20"/>
          <w:szCs w:val="20"/>
        </w:rPr>
      </w:pPr>
    </w:p>
    <w:p w14:paraId="1434FD0D" w14:textId="44B76B3C" w:rsidR="00C71C45" w:rsidRPr="00CF2B81" w:rsidRDefault="00851EFD" w:rsidP="00C71C45">
      <w:pPr>
        <w:rPr>
          <w:rFonts w:ascii="Constantia" w:hAnsi="Constantia"/>
          <w:b/>
          <w:bCs/>
          <w:color w:val="000000" w:themeColor="text1"/>
          <w:sz w:val="20"/>
          <w:szCs w:val="20"/>
        </w:rPr>
      </w:pPr>
      <w:hyperlink w:anchor="geninfo" w:history="1">
        <w:r w:rsidR="00C71C45" w:rsidRPr="00CF2B81">
          <w:rPr>
            <w:rStyle w:val="Hyperlink"/>
            <w:rFonts w:ascii="Constantia" w:hAnsi="Constantia"/>
            <w:b/>
            <w:bCs/>
            <w:sz w:val="20"/>
            <w:szCs w:val="20"/>
          </w:rPr>
          <w:t>Section I General Information</w:t>
        </w:r>
      </w:hyperlink>
      <w:r w:rsidR="00C71C45" w:rsidRPr="00CF2B81">
        <w:rPr>
          <w:rFonts w:ascii="Constantia" w:hAnsi="Constantia"/>
          <w:b/>
          <w:bCs/>
          <w:color w:val="000000" w:themeColor="text1"/>
          <w:sz w:val="20"/>
          <w:szCs w:val="20"/>
        </w:rPr>
        <w:t xml:space="preserve"> </w:t>
      </w:r>
    </w:p>
    <w:p w14:paraId="6CAD089A" w14:textId="28E47E12" w:rsidR="00C71C45" w:rsidRPr="00CF2B81" w:rsidRDefault="00851EFD" w:rsidP="00676AEB">
      <w:pPr>
        <w:pStyle w:val="ListParagraph"/>
        <w:numPr>
          <w:ilvl w:val="0"/>
          <w:numId w:val="46"/>
        </w:numPr>
        <w:rPr>
          <w:rFonts w:ascii="Constantia" w:hAnsi="Constantia"/>
          <w:b/>
          <w:bCs/>
          <w:color w:val="000000" w:themeColor="text1"/>
          <w:sz w:val="20"/>
          <w:szCs w:val="20"/>
        </w:rPr>
      </w:pPr>
      <w:hyperlink w:anchor="intro" w:history="1">
        <w:r w:rsidR="00C71C45" w:rsidRPr="00CF2B81">
          <w:rPr>
            <w:rStyle w:val="Hyperlink"/>
            <w:rFonts w:ascii="Constantia" w:hAnsi="Constantia"/>
            <w:b/>
            <w:bCs/>
            <w:sz w:val="20"/>
            <w:szCs w:val="20"/>
          </w:rPr>
          <w:t>Introduction</w:t>
        </w:r>
      </w:hyperlink>
      <w:r w:rsidR="007C5298" w:rsidRPr="00CF2B81">
        <w:rPr>
          <w:rFonts w:ascii="Constantia" w:hAnsi="Constantia"/>
          <w:b/>
          <w:bCs/>
          <w:color w:val="000000" w:themeColor="text1"/>
          <w:sz w:val="20"/>
          <w:szCs w:val="20"/>
        </w:rPr>
        <w:t>………………………………………………………………………………………………</w:t>
      </w:r>
      <w:r w:rsidR="00E9795C" w:rsidRPr="00CF2B81">
        <w:rPr>
          <w:rFonts w:ascii="Constantia" w:hAnsi="Constantia"/>
          <w:b/>
          <w:bCs/>
          <w:color w:val="000000" w:themeColor="text1"/>
          <w:sz w:val="20"/>
          <w:szCs w:val="20"/>
        </w:rPr>
        <w:t>…</w:t>
      </w:r>
      <w:r w:rsidR="00CF2B81">
        <w:rPr>
          <w:rFonts w:ascii="Constantia" w:hAnsi="Constantia"/>
          <w:b/>
          <w:bCs/>
          <w:color w:val="000000" w:themeColor="text1"/>
          <w:sz w:val="20"/>
          <w:szCs w:val="20"/>
        </w:rPr>
        <w:t>.</w:t>
      </w:r>
      <w:r w:rsidR="007D5D76" w:rsidRP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4E5F92">
        <w:rPr>
          <w:rFonts w:ascii="Constantia" w:hAnsi="Constantia"/>
          <w:b/>
          <w:bCs/>
          <w:color w:val="000000" w:themeColor="text1"/>
          <w:sz w:val="20"/>
          <w:szCs w:val="20"/>
        </w:rPr>
        <w:t>3</w:t>
      </w:r>
    </w:p>
    <w:p w14:paraId="3F716404" w14:textId="257008D4" w:rsidR="00F231D2" w:rsidRPr="00CF2B81" w:rsidRDefault="00851EFD" w:rsidP="00676AEB">
      <w:pPr>
        <w:pStyle w:val="ListParagraph"/>
        <w:numPr>
          <w:ilvl w:val="1"/>
          <w:numId w:val="46"/>
        </w:numPr>
        <w:rPr>
          <w:rFonts w:ascii="Constantia" w:hAnsi="Constantia"/>
          <w:b/>
          <w:bCs/>
          <w:color w:val="000000" w:themeColor="text1"/>
          <w:sz w:val="20"/>
          <w:szCs w:val="20"/>
        </w:rPr>
      </w:pPr>
      <w:hyperlink w:anchor="prophil" w:history="1">
        <w:r w:rsidR="00C71C45" w:rsidRPr="00CF2B81">
          <w:rPr>
            <w:rStyle w:val="Hyperlink"/>
            <w:rFonts w:ascii="Constantia" w:hAnsi="Constantia"/>
            <w:b/>
            <w:bCs/>
            <w:sz w:val="20"/>
            <w:szCs w:val="20"/>
          </w:rPr>
          <w:t>Program philosophy</w:t>
        </w:r>
      </w:hyperlink>
      <w:r w:rsidR="00E9795C" w:rsidRPr="00CF2B81">
        <w:rPr>
          <w:rFonts w:ascii="Constantia" w:hAnsi="Constantia"/>
          <w:b/>
          <w:bCs/>
          <w:color w:val="000000" w:themeColor="text1"/>
          <w:sz w:val="20"/>
          <w:szCs w:val="20"/>
        </w:rPr>
        <w:t>…………………………………………………………………………</w:t>
      </w:r>
      <w:r w:rsidR="007D5D76" w:rsidRP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E9795C" w:rsidRPr="00CF2B81">
        <w:rPr>
          <w:rFonts w:ascii="Constantia" w:hAnsi="Constantia"/>
          <w:b/>
          <w:bCs/>
          <w:color w:val="000000" w:themeColor="text1"/>
          <w:sz w:val="20"/>
          <w:szCs w:val="20"/>
        </w:rPr>
        <w:t>3</w:t>
      </w:r>
    </w:p>
    <w:p w14:paraId="5B03457B" w14:textId="2C1B28A0" w:rsidR="00C71C45" w:rsidRPr="00CF2B81" w:rsidRDefault="00851EFD" w:rsidP="00676AEB">
      <w:pPr>
        <w:pStyle w:val="ListParagraph"/>
        <w:numPr>
          <w:ilvl w:val="1"/>
          <w:numId w:val="46"/>
        </w:numPr>
        <w:rPr>
          <w:rFonts w:ascii="Constantia" w:hAnsi="Constantia"/>
          <w:b/>
          <w:bCs/>
          <w:color w:val="000000" w:themeColor="text1"/>
          <w:sz w:val="20"/>
          <w:szCs w:val="20"/>
        </w:rPr>
      </w:pPr>
      <w:hyperlink w:anchor="promiss" w:history="1">
        <w:r w:rsidR="00C71C45" w:rsidRPr="00CF2B81">
          <w:rPr>
            <w:rStyle w:val="Hyperlink"/>
            <w:rFonts w:ascii="Constantia" w:hAnsi="Constantia"/>
            <w:b/>
            <w:bCs/>
            <w:sz w:val="20"/>
            <w:szCs w:val="20"/>
          </w:rPr>
          <w:t>Program Mission Statement</w:t>
        </w:r>
      </w:hyperlink>
      <w:r w:rsidR="00E9795C" w:rsidRPr="00CF2B81">
        <w:rPr>
          <w:rFonts w:ascii="Constantia" w:hAnsi="Constantia"/>
          <w:b/>
          <w:bCs/>
          <w:color w:val="000000" w:themeColor="text1"/>
          <w:sz w:val="20"/>
          <w:szCs w:val="20"/>
        </w:rPr>
        <w:t>……………………………………………………………</w:t>
      </w:r>
      <w:r w:rsidR="007D5D76" w:rsidRP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E9795C" w:rsidRPr="00CF2B81">
        <w:rPr>
          <w:rFonts w:ascii="Constantia" w:hAnsi="Constantia"/>
          <w:b/>
          <w:bCs/>
          <w:color w:val="000000" w:themeColor="text1"/>
          <w:sz w:val="20"/>
          <w:szCs w:val="20"/>
        </w:rPr>
        <w:t>3</w:t>
      </w:r>
    </w:p>
    <w:p w14:paraId="604D3D5B" w14:textId="6786009D" w:rsidR="00C71C45" w:rsidRPr="00CF2B81" w:rsidRDefault="00851EFD" w:rsidP="00676AEB">
      <w:pPr>
        <w:pStyle w:val="ListParagraph"/>
        <w:numPr>
          <w:ilvl w:val="1"/>
          <w:numId w:val="46"/>
        </w:numPr>
        <w:rPr>
          <w:rFonts w:ascii="Constantia" w:hAnsi="Constantia"/>
          <w:b/>
          <w:bCs/>
          <w:color w:val="000000" w:themeColor="text1"/>
          <w:sz w:val="20"/>
          <w:szCs w:val="20"/>
        </w:rPr>
      </w:pPr>
      <w:hyperlink w:anchor="proover" w:history="1">
        <w:r w:rsidR="00C71C45" w:rsidRPr="00CF2B81">
          <w:rPr>
            <w:rStyle w:val="Hyperlink"/>
            <w:rFonts w:ascii="Constantia" w:hAnsi="Constantia"/>
            <w:b/>
            <w:bCs/>
            <w:sz w:val="20"/>
            <w:szCs w:val="20"/>
          </w:rPr>
          <w:t>Program Overview</w:t>
        </w:r>
      </w:hyperlink>
      <w:r w:rsidR="00E9795C" w:rsidRPr="00CF2B81">
        <w:rPr>
          <w:rFonts w:ascii="Constantia" w:hAnsi="Constantia"/>
          <w:b/>
          <w:bCs/>
          <w:color w:val="000000" w:themeColor="text1"/>
          <w:sz w:val="20"/>
          <w:szCs w:val="20"/>
        </w:rPr>
        <w:t>……………………………………………………………………………</w:t>
      </w:r>
      <w:r w:rsidR="007D5D76" w:rsidRP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E9795C" w:rsidRPr="00CF2B81">
        <w:rPr>
          <w:rFonts w:ascii="Constantia" w:hAnsi="Constantia"/>
          <w:b/>
          <w:bCs/>
          <w:color w:val="000000" w:themeColor="text1"/>
          <w:sz w:val="20"/>
          <w:szCs w:val="20"/>
        </w:rPr>
        <w:t>3</w:t>
      </w:r>
    </w:p>
    <w:p w14:paraId="56632088" w14:textId="45E7EB5E" w:rsidR="00C71C45" w:rsidRPr="00CF2B81" w:rsidRDefault="00851EFD" w:rsidP="00676AEB">
      <w:pPr>
        <w:pStyle w:val="ListParagraph"/>
        <w:numPr>
          <w:ilvl w:val="0"/>
          <w:numId w:val="46"/>
        </w:numPr>
        <w:rPr>
          <w:rFonts w:ascii="Constantia" w:hAnsi="Constantia"/>
          <w:b/>
          <w:bCs/>
          <w:color w:val="000000" w:themeColor="text1"/>
          <w:sz w:val="20"/>
          <w:szCs w:val="20"/>
        </w:rPr>
      </w:pPr>
      <w:hyperlink w:anchor="comtech" w:history="1">
        <w:r w:rsidR="00C71C45" w:rsidRPr="00CF2B81">
          <w:rPr>
            <w:rStyle w:val="Hyperlink"/>
            <w:rFonts w:ascii="Constantia" w:hAnsi="Constantia"/>
            <w:b/>
            <w:bCs/>
            <w:sz w:val="20"/>
            <w:szCs w:val="20"/>
          </w:rPr>
          <w:t>Communication and Technology</w:t>
        </w:r>
      </w:hyperlink>
      <w:r w:rsidR="00E9795C" w:rsidRPr="00CF2B81">
        <w:rPr>
          <w:rFonts w:ascii="Constantia" w:hAnsi="Constantia"/>
          <w:b/>
          <w:bCs/>
          <w:color w:val="000000" w:themeColor="text1"/>
          <w:sz w:val="20"/>
          <w:szCs w:val="20"/>
        </w:rPr>
        <w:t>………………………………………………………………</w:t>
      </w:r>
      <w:proofErr w:type="gramStart"/>
      <w:r w:rsidR="007D5D76" w:rsidRPr="00CF2B81">
        <w:rPr>
          <w:rFonts w:ascii="Constantia" w:hAnsi="Constantia"/>
          <w:b/>
          <w:bCs/>
          <w:color w:val="000000" w:themeColor="text1"/>
          <w:sz w:val="20"/>
          <w:szCs w:val="20"/>
        </w:rPr>
        <w:t>…</w:t>
      </w:r>
      <w:r w:rsidR="004E5F92">
        <w:rPr>
          <w:rFonts w:ascii="Constantia" w:hAnsi="Constantia"/>
          <w:b/>
          <w:bCs/>
          <w:color w:val="000000" w:themeColor="text1"/>
          <w:sz w:val="20"/>
          <w:szCs w:val="20"/>
        </w:rPr>
        <w:t>..</w:t>
      </w:r>
      <w:proofErr w:type="gramEnd"/>
      <w:r w:rsidR="006C7008" w:rsidRPr="00CF2B81">
        <w:rPr>
          <w:rFonts w:ascii="Constantia" w:hAnsi="Constantia"/>
          <w:b/>
          <w:bCs/>
          <w:color w:val="000000" w:themeColor="text1"/>
          <w:sz w:val="20"/>
          <w:szCs w:val="20"/>
        </w:rPr>
        <w:t>…</w:t>
      </w:r>
      <w:r w:rsid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r w:rsidR="004E5F92">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4E5F92">
        <w:rPr>
          <w:rFonts w:ascii="Constantia" w:hAnsi="Constantia"/>
          <w:b/>
          <w:bCs/>
          <w:color w:val="000000" w:themeColor="text1"/>
          <w:sz w:val="20"/>
          <w:szCs w:val="20"/>
        </w:rPr>
        <w:t>6</w:t>
      </w:r>
    </w:p>
    <w:p w14:paraId="7732DF71" w14:textId="6345BA81" w:rsidR="00C71C45" w:rsidRPr="00CF2B81" w:rsidRDefault="00851EFD" w:rsidP="00676AEB">
      <w:pPr>
        <w:pStyle w:val="ListParagraph"/>
        <w:numPr>
          <w:ilvl w:val="1"/>
          <w:numId w:val="46"/>
        </w:numPr>
        <w:rPr>
          <w:rFonts w:ascii="Constantia" w:hAnsi="Constantia"/>
          <w:b/>
          <w:bCs/>
          <w:color w:val="000000" w:themeColor="text1"/>
          <w:sz w:val="20"/>
          <w:szCs w:val="20"/>
        </w:rPr>
      </w:pPr>
      <w:hyperlink w:anchor="email" w:history="1">
        <w:r w:rsidR="00302B44" w:rsidRPr="00CF2B81">
          <w:rPr>
            <w:rStyle w:val="Hyperlink"/>
            <w:rFonts w:ascii="Constantia" w:hAnsi="Constantia"/>
            <w:b/>
            <w:bCs/>
            <w:sz w:val="20"/>
            <w:szCs w:val="20"/>
          </w:rPr>
          <w:t>Email</w:t>
        </w:r>
      </w:hyperlink>
      <w:r w:rsidR="00E9795C" w:rsidRPr="00CF2B81">
        <w:rPr>
          <w:rFonts w:ascii="Constantia" w:hAnsi="Constantia"/>
          <w:b/>
          <w:bCs/>
          <w:color w:val="000000" w:themeColor="text1"/>
          <w:sz w:val="20"/>
          <w:szCs w:val="20"/>
        </w:rPr>
        <w:t>…………………………………………………………………………………………………</w:t>
      </w:r>
      <w:r w:rsidR="007D5D76" w:rsidRP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r w:rsidR="004E5F92">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4E5F92">
        <w:rPr>
          <w:rFonts w:ascii="Constantia" w:hAnsi="Constantia"/>
          <w:b/>
          <w:bCs/>
          <w:color w:val="000000" w:themeColor="text1"/>
          <w:sz w:val="20"/>
          <w:szCs w:val="20"/>
        </w:rPr>
        <w:t>6</w:t>
      </w:r>
    </w:p>
    <w:p w14:paraId="675E90DC" w14:textId="6D3D49D1" w:rsidR="00302B44" w:rsidRPr="00CF2B81" w:rsidRDefault="00851EFD" w:rsidP="00676AEB">
      <w:pPr>
        <w:pStyle w:val="ListParagraph"/>
        <w:numPr>
          <w:ilvl w:val="1"/>
          <w:numId w:val="46"/>
        </w:numPr>
        <w:rPr>
          <w:rFonts w:ascii="Constantia" w:hAnsi="Constantia"/>
          <w:b/>
          <w:bCs/>
          <w:color w:val="000000" w:themeColor="text1"/>
          <w:sz w:val="20"/>
          <w:szCs w:val="20"/>
        </w:rPr>
      </w:pPr>
      <w:hyperlink w:anchor="compac" w:history="1">
        <w:r w:rsidR="00302B44" w:rsidRPr="00CF2B81">
          <w:rPr>
            <w:rStyle w:val="Hyperlink"/>
            <w:rFonts w:ascii="Constantia" w:hAnsi="Constantia"/>
            <w:b/>
            <w:bCs/>
            <w:sz w:val="20"/>
            <w:szCs w:val="20"/>
          </w:rPr>
          <w:t>Computer Access</w:t>
        </w:r>
      </w:hyperlink>
      <w:r w:rsidR="00E9795C" w:rsidRPr="00CF2B81">
        <w:rPr>
          <w:rFonts w:ascii="Constantia" w:hAnsi="Constantia"/>
          <w:b/>
          <w:bCs/>
          <w:color w:val="000000" w:themeColor="text1"/>
          <w:sz w:val="20"/>
          <w:szCs w:val="20"/>
        </w:rPr>
        <w:t>………………………………………………………………………………</w:t>
      </w:r>
      <w:r w:rsidR="007D5D76" w:rsidRP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4E5F92">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4E5F92">
        <w:rPr>
          <w:rFonts w:ascii="Constantia" w:hAnsi="Constantia"/>
          <w:b/>
          <w:bCs/>
          <w:color w:val="000000" w:themeColor="text1"/>
          <w:sz w:val="20"/>
          <w:szCs w:val="20"/>
        </w:rPr>
        <w:t>6</w:t>
      </w:r>
    </w:p>
    <w:p w14:paraId="1120EEE4" w14:textId="71841484" w:rsidR="00302B44" w:rsidRPr="00CF2B81" w:rsidRDefault="00851EFD" w:rsidP="00676AEB">
      <w:pPr>
        <w:pStyle w:val="ListParagraph"/>
        <w:numPr>
          <w:ilvl w:val="1"/>
          <w:numId w:val="46"/>
        </w:numPr>
        <w:rPr>
          <w:rFonts w:ascii="Constantia" w:hAnsi="Constantia"/>
          <w:b/>
          <w:bCs/>
          <w:color w:val="000000" w:themeColor="text1"/>
          <w:sz w:val="20"/>
          <w:szCs w:val="20"/>
        </w:rPr>
      </w:pPr>
      <w:hyperlink w:anchor="studmail" w:history="1">
        <w:r w:rsidR="00302B44" w:rsidRPr="00CF2B81">
          <w:rPr>
            <w:rStyle w:val="Hyperlink"/>
            <w:rFonts w:ascii="Constantia" w:hAnsi="Constantia"/>
            <w:b/>
            <w:bCs/>
            <w:sz w:val="20"/>
            <w:szCs w:val="20"/>
          </w:rPr>
          <w:t>Student Mailboxes</w:t>
        </w:r>
      </w:hyperlink>
      <w:r w:rsidR="00E9795C" w:rsidRPr="00CF2B81">
        <w:rPr>
          <w:rFonts w:ascii="Constantia" w:hAnsi="Constantia"/>
          <w:b/>
          <w:bCs/>
          <w:color w:val="000000" w:themeColor="text1"/>
          <w:sz w:val="20"/>
          <w:szCs w:val="20"/>
        </w:rPr>
        <w:t>……………………………………………………………………………</w:t>
      </w:r>
      <w:r w:rsidR="007D5D76" w:rsidRP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4E5F92">
        <w:rPr>
          <w:rFonts w:ascii="Constantia" w:hAnsi="Constantia"/>
          <w:b/>
          <w:bCs/>
          <w:color w:val="000000" w:themeColor="text1"/>
          <w:sz w:val="20"/>
          <w:szCs w:val="20"/>
        </w:rPr>
        <w:t>6</w:t>
      </w:r>
    </w:p>
    <w:p w14:paraId="118B0CA9" w14:textId="450CBA8F" w:rsidR="00302B44" w:rsidRPr="00CF2B81" w:rsidRDefault="00851EFD" w:rsidP="00676AEB">
      <w:pPr>
        <w:pStyle w:val="ListParagraph"/>
        <w:numPr>
          <w:ilvl w:val="1"/>
          <w:numId w:val="46"/>
        </w:numPr>
        <w:rPr>
          <w:rFonts w:ascii="Constantia" w:hAnsi="Constantia"/>
          <w:b/>
          <w:bCs/>
          <w:color w:val="000000" w:themeColor="text1"/>
          <w:sz w:val="20"/>
          <w:szCs w:val="20"/>
        </w:rPr>
      </w:pPr>
      <w:hyperlink w:anchor="infocds" w:history="1">
        <w:r w:rsidR="00302B44" w:rsidRPr="00CF2B81">
          <w:rPr>
            <w:rStyle w:val="Hyperlink"/>
            <w:rFonts w:ascii="Constantia" w:hAnsi="Constantia"/>
            <w:b/>
            <w:bCs/>
            <w:sz w:val="20"/>
            <w:szCs w:val="20"/>
          </w:rPr>
          <w:t>Info C</w:t>
        </w:r>
        <w:r w:rsidR="004B4D38" w:rsidRPr="00CF2B81">
          <w:rPr>
            <w:rStyle w:val="Hyperlink"/>
            <w:rFonts w:ascii="Constantia" w:hAnsi="Constantia"/>
            <w:b/>
            <w:bCs/>
            <w:sz w:val="20"/>
            <w:szCs w:val="20"/>
          </w:rPr>
          <w:t>D</w:t>
        </w:r>
        <w:r w:rsidR="00302B44" w:rsidRPr="00CF2B81">
          <w:rPr>
            <w:rStyle w:val="Hyperlink"/>
            <w:rFonts w:ascii="Constantia" w:hAnsi="Constantia"/>
            <w:b/>
            <w:bCs/>
            <w:sz w:val="20"/>
            <w:szCs w:val="20"/>
          </w:rPr>
          <w:t>S</w:t>
        </w:r>
      </w:hyperlink>
      <w:r w:rsidR="00E9795C" w:rsidRPr="00CF2B81">
        <w:rPr>
          <w:rFonts w:ascii="Constantia" w:hAnsi="Constantia"/>
          <w:b/>
          <w:bCs/>
          <w:color w:val="000000" w:themeColor="text1"/>
          <w:sz w:val="20"/>
          <w:szCs w:val="20"/>
        </w:rPr>
        <w:t>………………………………………………………………………………………………</w:t>
      </w:r>
      <w:r w:rsidR="007D5D76" w:rsidRP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r w:rsid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4E5F92">
        <w:rPr>
          <w:rFonts w:ascii="Constantia" w:hAnsi="Constantia"/>
          <w:b/>
          <w:bCs/>
          <w:color w:val="000000" w:themeColor="text1"/>
          <w:sz w:val="20"/>
          <w:szCs w:val="20"/>
        </w:rPr>
        <w:t>6</w:t>
      </w:r>
      <w:r w:rsidR="00302B44" w:rsidRPr="00CF2B81">
        <w:rPr>
          <w:rFonts w:ascii="Constantia" w:hAnsi="Constantia"/>
          <w:b/>
          <w:bCs/>
          <w:color w:val="000000" w:themeColor="text1"/>
          <w:sz w:val="20"/>
          <w:szCs w:val="20"/>
        </w:rPr>
        <w:t xml:space="preserve"> </w:t>
      </w:r>
    </w:p>
    <w:p w14:paraId="3CC27380" w14:textId="237E245D" w:rsidR="00E31F77" w:rsidRPr="00CF2B81" w:rsidRDefault="00851EFD" w:rsidP="00676AEB">
      <w:pPr>
        <w:pStyle w:val="ListParagraph"/>
        <w:numPr>
          <w:ilvl w:val="1"/>
          <w:numId w:val="46"/>
        </w:numPr>
        <w:rPr>
          <w:rFonts w:ascii="Constantia" w:hAnsi="Constantia"/>
          <w:b/>
          <w:bCs/>
          <w:color w:val="000000" w:themeColor="text1"/>
          <w:sz w:val="20"/>
          <w:szCs w:val="20"/>
        </w:rPr>
      </w:pPr>
      <w:hyperlink w:anchor="calipso" w:history="1">
        <w:r w:rsidR="00E31F77" w:rsidRPr="00CF2B81">
          <w:rPr>
            <w:rStyle w:val="Hyperlink"/>
            <w:rFonts w:ascii="Constantia" w:hAnsi="Constantia"/>
            <w:b/>
            <w:bCs/>
            <w:sz w:val="20"/>
            <w:szCs w:val="20"/>
          </w:rPr>
          <w:t>CALIPSO</w:t>
        </w:r>
      </w:hyperlink>
      <w:r w:rsidR="00E9795C" w:rsidRPr="00CF2B81">
        <w:rPr>
          <w:rFonts w:ascii="Constantia" w:hAnsi="Constantia"/>
          <w:b/>
          <w:bCs/>
          <w:color w:val="000000" w:themeColor="text1"/>
          <w:sz w:val="20"/>
          <w:szCs w:val="20"/>
        </w:rPr>
        <w:t>……………………………………………………………………………………………</w:t>
      </w:r>
      <w:r w:rsidR="007D5D76" w:rsidRPr="00CF2B81">
        <w:rPr>
          <w:rFonts w:ascii="Constantia" w:hAnsi="Constantia"/>
          <w:b/>
          <w:bCs/>
          <w:color w:val="000000" w:themeColor="text1"/>
          <w:sz w:val="20"/>
          <w:szCs w:val="20"/>
        </w:rPr>
        <w:t>……</w:t>
      </w:r>
      <w:r w:rsid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4E5F92">
        <w:rPr>
          <w:rFonts w:ascii="Constantia" w:hAnsi="Constantia"/>
          <w:b/>
          <w:bCs/>
          <w:color w:val="000000" w:themeColor="text1"/>
          <w:sz w:val="20"/>
          <w:szCs w:val="20"/>
        </w:rPr>
        <w:t>6</w:t>
      </w:r>
    </w:p>
    <w:p w14:paraId="0561B4AF" w14:textId="21EA788E" w:rsidR="00E31F77" w:rsidRPr="00CF2B81" w:rsidRDefault="00851EFD" w:rsidP="00676AEB">
      <w:pPr>
        <w:pStyle w:val="ListParagraph"/>
        <w:numPr>
          <w:ilvl w:val="1"/>
          <w:numId w:val="46"/>
        </w:numPr>
        <w:rPr>
          <w:rFonts w:ascii="Constantia" w:hAnsi="Constantia"/>
          <w:b/>
          <w:bCs/>
          <w:color w:val="000000" w:themeColor="text1"/>
          <w:sz w:val="20"/>
          <w:szCs w:val="20"/>
        </w:rPr>
      </w:pPr>
      <w:hyperlink w:anchor="proplan" w:history="1">
        <w:r w:rsidR="00E31F77" w:rsidRPr="00CF2B81">
          <w:rPr>
            <w:rStyle w:val="Hyperlink"/>
            <w:rFonts w:ascii="Constantia" w:hAnsi="Constantia"/>
            <w:b/>
            <w:bCs/>
            <w:sz w:val="20"/>
            <w:szCs w:val="20"/>
          </w:rPr>
          <w:t>Program Plan</w:t>
        </w:r>
      </w:hyperlink>
      <w:r w:rsidR="00E9795C" w:rsidRPr="00CF2B81">
        <w:rPr>
          <w:rFonts w:ascii="Constantia" w:hAnsi="Constantia"/>
          <w:b/>
          <w:bCs/>
          <w:color w:val="000000" w:themeColor="text1"/>
          <w:sz w:val="20"/>
          <w:szCs w:val="20"/>
        </w:rPr>
        <w:t>……………………………………………………………………………………</w:t>
      </w:r>
      <w:r w:rsidR="007D5D76" w:rsidRP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4E5F92">
        <w:rPr>
          <w:rFonts w:ascii="Constantia" w:hAnsi="Constantia"/>
          <w:b/>
          <w:bCs/>
          <w:color w:val="000000" w:themeColor="text1"/>
          <w:sz w:val="20"/>
          <w:szCs w:val="20"/>
        </w:rPr>
        <w:t>8</w:t>
      </w:r>
      <w:r w:rsidR="00E31F77" w:rsidRPr="00CF2B81">
        <w:rPr>
          <w:rFonts w:ascii="Constantia" w:hAnsi="Constantia"/>
          <w:b/>
          <w:bCs/>
          <w:color w:val="000000" w:themeColor="text1"/>
          <w:sz w:val="20"/>
          <w:szCs w:val="20"/>
        </w:rPr>
        <w:t xml:space="preserve"> </w:t>
      </w:r>
    </w:p>
    <w:p w14:paraId="39E2F6D9" w14:textId="1DE58512" w:rsidR="00E31F77" w:rsidRPr="00CF2B81" w:rsidRDefault="00851EFD" w:rsidP="00676AEB">
      <w:pPr>
        <w:pStyle w:val="ListParagraph"/>
        <w:numPr>
          <w:ilvl w:val="0"/>
          <w:numId w:val="46"/>
        </w:numPr>
        <w:rPr>
          <w:rFonts w:ascii="Constantia" w:hAnsi="Constantia"/>
          <w:b/>
          <w:bCs/>
          <w:color w:val="000000" w:themeColor="text1"/>
          <w:sz w:val="20"/>
          <w:szCs w:val="20"/>
        </w:rPr>
      </w:pPr>
      <w:hyperlink w:anchor="clinprac" w:history="1">
        <w:r w:rsidR="002A4FB8" w:rsidRPr="00CF2B81">
          <w:rPr>
            <w:rStyle w:val="Hyperlink"/>
            <w:rFonts w:ascii="Constantia" w:hAnsi="Constantia"/>
            <w:b/>
            <w:bCs/>
            <w:sz w:val="20"/>
            <w:szCs w:val="20"/>
          </w:rPr>
          <w:t>Clinical Practicum</w:t>
        </w:r>
      </w:hyperlink>
      <w:r w:rsidR="00E9795C" w:rsidRPr="00CF2B81">
        <w:rPr>
          <w:rFonts w:ascii="Constantia" w:hAnsi="Constantia"/>
          <w:b/>
          <w:bCs/>
          <w:color w:val="000000" w:themeColor="text1"/>
          <w:sz w:val="20"/>
          <w:szCs w:val="20"/>
        </w:rPr>
        <w:t>…………………………………………………………………………………………</w:t>
      </w:r>
      <w:r w:rsidR="007D5D76" w:rsidRP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r w:rsid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A35619" w:rsidRPr="00CF2B81">
        <w:rPr>
          <w:rFonts w:ascii="Constantia" w:hAnsi="Constantia"/>
          <w:b/>
          <w:bCs/>
          <w:color w:val="000000" w:themeColor="text1"/>
          <w:sz w:val="20"/>
          <w:szCs w:val="20"/>
        </w:rPr>
        <w:t>1</w:t>
      </w:r>
      <w:r w:rsidR="004154B0">
        <w:rPr>
          <w:rFonts w:ascii="Constantia" w:hAnsi="Constantia"/>
          <w:b/>
          <w:bCs/>
          <w:color w:val="000000" w:themeColor="text1"/>
          <w:sz w:val="20"/>
          <w:szCs w:val="20"/>
        </w:rPr>
        <w:t>1</w:t>
      </w:r>
      <w:r w:rsidR="002A4FB8" w:rsidRPr="00CF2B81">
        <w:rPr>
          <w:rFonts w:ascii="Constantia" w:hAnsi="Constantia"/>
          <w:b/>
          <w:bCs/>
          <w:color w:val="000000" w:themeColor="text1"/>
          <w:sz w:val="20"/>
          <w:szCs w:val="20"/>
        </w:rPr>
        <w:t xml:space="preserve"> </w:t>
      </w:r>
    </w:p>
    <w:p w14:paraId="48359ECC" w14:textId="1320B73E" w:rsidR="002A4FB8" w:rsidRPr="00CF2B81" w:rsidRDefault="00851EFD" w:rsidP="00676AEB">
      <w:pPr>
        <w:pStyle w:val="ListParagraph"/>
        <w:numPr>
          <w:ilvl w:val="1"/>
          <w:numId w:val="46"/>
        </w:numPr>
        <w:rPr>
          <w:rFonts w:ascii="Constantia" w:hAnsi="Constantia"/>
          <w:b/>
          <w:bCs/>
          <w:color w:val="000000" w:themeColor="text1"/>
          <w:sz w:val="20"/>
          <w:szCs w:val="20"/>
        </w:rPr>
      </w:pPr>
      <w:hyperlink w:anchor="clinreq" w:history="1">
        <w:r w:rsidR="002A4FB8" w:rsidRPr="00CF2B81">
          <w:rPr>
            <w:rStyle w:val="Hyperlink"/>
            <w:rFonts w:ascii="Constantia" w:hAnsi="Constantia"/>
            <w:b/>
            <w:bCs/>
            <w:sz w:val="20"/>
            <w:szCs w:val="20"/>
          </w:rPr>
          <w:t>Clinical Requirements</w:t>
        </w:r>
      </w:hyperlink>
      <w:r w:rsidR="00E9795C" w:rsidRPr="00CF2B81">
        <w:rPr>
          <w:rFonts w:ascii="Constantia" w:hAnsi="Constantia"/>
          <w:b/>
          <w:bCs/>
          <w:color w:val="000000" w:themeColor="text1"/>
          <w:sz w:val="20"/>
          <w:szCs w:val="20"/>
        </w:rPr>
        <w:t>……………………………………………………………………</w:t>
      </w:r>
      <w:r w:rsidR="004E5F92">
        <w:rPr>
          <w:rFonts w:ascii="Constantia" w:hAnsi="Constantia"/>
          <w:b/>
          <w:bCs/>
          <w:color w:val="000000" w:themeColor="text1"/>
          <w:sz w:val="20"/>
          <w:szCs w:val="20"/>
        </w:rPr>
        <w:t>…</w:t>
      </w:r>
      <w:r w:rsidR="007D5D76" w:rsidRP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proofErr w:type="gramStart"/>
      <w:r w:rsidR="00F35BEE">
        <w:rPr>
          <w:rFonts w:ascii="Constantia" w:hAnsi="Constantia"/>
          <w:b/>
          <w:bCs/>
          <w:color w:val="000000" w:themeColor="text1"/>
          <w:sz w:val="20"/>
          <w:szCs w:val="20"/>
        </w:rPr>
        <w:t>…..</w:t>
      </w:r>
      <w:proofErr w:type="gramEnd"/>
      <w:r w:rsidR="00A35619" w:rsidRPr="00CF2B81">
        <w:rPr>
          <w:rFonts w:ascii="Constantia" w:hAnsi="Constantia"/>
          <w:b/>
          <w:bCs/>
          <w:color w:val="000000" w:themeColor="text1"/>
          <w:sz w:val="20"/>
          <w:szCs w:val="20"/>
        </w:rPr>
        <w:t>1</w:t>
      </w:r>
      <w:r w:rsidR="004154B0">
        <w:rPr>
          <w:rFonts w:ascii="Constantia" w:hAnsi="Constantia"/>
          <w:b/>
          <w:bCs/>
          <w:color w:val="000000" w:themeColor="text1"/>
          <w:sz w:val="20"/>
          <w:szCs w:val="20"/>
        </w:rPr>
        <w:t>1</w:t>
      </w:r>
    </w:p>
    <w:p w14:paraId="10BB476A" w14:textId="2251EC4D" w:rsidR="0029253C" w:rsidRPr="00CF2B81" w:rsidRDefault="00851EFD" w:rsidP="00676AEB">
      <w:pPr>
        <w:pStyle w:val="ListParagraph"/>
        <w:numPr>
          <w:ilvl w:val="1"/>
          <w:numId w:val="46"/>
        </w:numPr>
        <w:rPr>
          <w:rFonts w:ascii="Constantia" w:hAnsi="Constantia"/>
          <w:b/>
          <w:bCs/>
          <w:color w:val="000000" w:themeColor="text1"/>
          <w:sz w:val="20"/>
          <w:szCs w:val="20"/>
        </w:rPr>
      </w:pPr>
      <w:hyperlink w:anchor="security" w:history="1">
        <w:r w:rsidR="0029253C" w:rsidRPr="00CF2B81">
          <w:rPr>
            <w:rStyle w:val="Hyperlink"/>
            <w:rFonts w:ascii="Constantia" w:hAnsi="Constantia"/>
            <w:b/>
            <w:bCs/>
            <w:sz w:val="20"/>
            <w:szCs w:val="20"/>
          </w:rPr>
          <w:t>Client Privacy and Security</w:t>
        </w:r>
      </w:hyperlink>
      <w:r w:rsidR="0029253C" w:rsidRPr="00CF2B81">
        <w:rPr>
          <w:rFonts w:ascii="Constantia" w:hAnsi="Constantia"/>
          <w:b/>
          <w:bCs/>
          <w:color w:val="000000" w:themeColor="text1"/>
          <w:sz w:val="20"/>
          <w:szCs w:val="20"/>
        </w:rPr>
        <w:t>………………………………………………………………………</w:t>
      </w:r>
      <w:proofErr w:type="gramStart"/>
      <w:r w:rsidR="00F35BEE">
        <w:rPr>
          <w:rFonts w:ascii="Constantia" w:hAnsi="Constantia"/>
          <w:b/>
          <w:bCs/>
          <w:color w:val="000000" w:themeColor="text1"/>
          <w:sz w:val="20"/>
          <w:szCs w:val="20"/>
        </w:rPr>
        <w:t>…..</w:t>
      </w:r>
      <w:proofErr w:type="gramEnd"/>
      <w:r w:rsidR="0029253C" w:rsidRPr="00CF2B81">
        <w:rPr>
          <w:rFonts w:ascii="Constantia" w:hAnsi="Constantia"/>
          <w:b/>
          <w:bCs/>
          <w:color w:val="000000" w:themeColor="text1"/>
          <w:sz w:val="20"/>
          <w:szCs w:val="20"/>
        </w:rPr>
        <w:t>1</w:t>
      </w:r>
      <w:r w:rsidR="0025259E">
        <w:rPr>
          <w:rFonts w:ascii="Constantia" w:hAnsi="Constantia"/>
          <w:b/>
          <w:bCs/>
          <w:color w:val="000000" w:themeColor="text1"/>
          <w:sz w:val="20"/>
          <w:szCs w:val="20"/>
        </w:rPr>
        <w:t>4</w:t>
      </w:r>
    </w:p>
    <w:p w14:paraId="314579AC" w14:textId="0D43858E" w:rsidR="00CF2B81" w:rsidRPr="00CF2B81" w:rsidRDefault="00851EFD" w:rsidP="00676AEB">
      <w:pPr>
        <w:pStyle w:val="ListParagraph"/>
        <w:numPr>
          <w:ilvl w:val="1"/>
          <w:numId w:val="46"/>
        </w:numPr>
        <w:rPr>
          <w:rFonts w:ascii="Constantia" w:hAnsi="Constantia"/>
          <w:b/>
          <w:bCs/>
          <w:color w:val="000000" w:themeColor="text1"/>
          <w:sz w:val="20"/>
          <w:szCs w:val="20"/>
        </w:rPr>
      </w:pPr>
      <w:hyperlink w:anchor="manrep" w:history="1">
        <w:r w:rsidR="0029253C" w:rsidRPr="00CF2B81">
          <w:rPr>
            <w:rStyle w:val="Hyperlink"/>
            <w:rFonts w:ascii="Constantia" w:hAnsi="Constantia"/>
            <w:b/>
            <w:bCs/>
            <w:sz w:val="20"/>
            <w:szCs w:val="20"/>
          </w:rPr>
          <w:t>Mandatory Reporting</w:t>
        </w:r>
      </w:hyperlink>
      <w:r w:rsidR="0029253C" w:rsidRPr="00CF2B81">
        <w:rPr>
          <w:rFonts w:ascii="Constantia" w:hAnsi="Constantia"/>
          <w:b/>
          <w:bCs/>
          <w:color w:val="000000" w:themeColor="text1"/>
          <w:sz w:val="20"/>
          <w:szCs w:val="20"/>
        </w:rPr>
        <w:t>………….……………………………………………………………………</w:t>
      </w:r>
      <w:proofErr w:type="gramStart"/>
      <w:r w:rsidR="00F35BEE">
        <w:rPr>
          <w:rFonts w:ascii="Constantia" w:hAnsi="Constantia"/>
          <w:b/>
          <w:bCs/>
          <w:color w:val="000000" w:themeColor="text1"/>
          <w:sz w:val="20"/>
          <w:szCs w:val="20"/>
        </w:rPr>
        <w:t>…..</w:t>
      </w:r>
      <w:proofErr w:type="gramEnd"/>
      <w:r w:rsidR="0029253C" w:rsidRPr="00CF2B81">
        <w:rPr>
          <w:rFonts w:ascii="Constantia" w:hAnsi="Constantia"/>
          <w:b/>
          <w:bCs/>
          <w:color w:val="000000" w:themeColor="text1"/>
          <w:sz w:val="20"/>
          <w:szCs w:val="20"/>
        </w:rPr>
        <w:t>1</w:t>
      </w:r>
      <w:r w:rsidR="0025259E">
        <w:rPr>
          <w:rFonts w:ascii="Constantia" w:hAnsi="Constantia"/>
          <w:b/>
          <w:bCs/>
          <w:color w:val="000000" w:themeColor="text1"/>
          <w:sz w:val="20"/>
          <w:szCs w:val="20"/>
        </w:rPr>
        <w:t>6</w:t>
      </w:r>
    </w:p>
    <w:p w14:paraId="0DC6D006" w14:textId="6D0362FB" w:rsidR="00CF2B81" w:rsidRPr="00CF2B81" w:rsidRDefault="00851EFD" w:rsidP="00676AEB">
      <w:pPr>
        <w:pStyle w:val="ListParagraph"/>
        <w:numPr>
          <w:ilvl w:val="1"/>
          <w:numId w:val="46"/>
        </w:numPr>
        <w:rPr>
          <w:rFonts w:ascii="Constantia" w:hAnsi="Constantia"/>
          <w:b/>
          <w:bCs/>
          <w:color w:val="000000" w:themeColor="text1"/>
          <w:sz w:val="20"/>
          <w:szCs w:val="20"/>
        </w:rPr>
      </w:pPr>
      <w:hyperlink w:anchor="infeccontrol" w:history="1">
        <w:r w:rsidR="00CF2B81" w:rsidRPr="00CF2B81">
          <w:rPr>
            <w:rStyle w:val="Hyperlink"/>
            <w:rFonts w:ascii="Constantia" w:hAnsi="Constantia" w:cs="Arial"/>
            <w:b/>
            <w:bCs/>
            <w:sz w:val="20"/>
            <w:szCs w:val="20"/>
          </w:rPr>
          <w:t>Infection Control and Blood Born Pathogens Precautions</w:t>
        </w:r>
      </w:hyperlink>
      <w:r w:rsidR="00CF2B81" w:rsidRPr="00CF2B81">
        <w:rPr>
          <w:rFonts w:ascii="Constantia" w:hAnsi="Constantia" w:cs="Arial"/>
          <w:b/>
          <w:bCs/>
          <w:color w:val="000000"/>
          <w:sz w:val="20"/>
          <w:szCs w:val="20"/>
        </w:rPr>
        <w:t>………………</w:t>
      </w:r>
      <w:proofErr w:type="gramStart"/>
      <w:r w:rsidR="00CF2B81" w:rsidRPr="00CF2B81">
        <w:rPr>
          <w:rFonts w:ascii="Constantia" w:hAnsi="Constantia" w:cs="Arial"/>
          <w:b/>
          <w:bCs/>
          <w:color w:val="000000"/>
          <w:sz w:val="20"/>
          <w:szCs w:val="20"/>
        </w:rPr>
        <w:t>…..</w:t>
      </w:r>
      <w:proofErr w:type="gramEnd"/>
      <w:r w:rsidR="00CF2B81" w:rsidRPr="00CF2B81">
        <w:rPr>
          <w:rFonts w:ascii="Constantia" w:hAnsi="Constantia" w:cs="Arial"/>
          <w:b/>
          <w:bCs/>
          <w:color w:val="000000"/>
          <w:sz w:val="20"/>
          <w:szCs w:val="20"/>
        </w:rPr>
        <w:t>…</w:t>
      </w:r>
      <w:r w:rsidR="00F35BEE">
        <w:rPr>
          <w:rFonts w:ascii="Constantia" w:hAnsi="Constantia" w:cs="Arial"/>
          <w:b/>
          <w:bCs/>
          <w:color w:val="000000"/>
          <w:sz w:val="20"/>
          <w:szCs w:val="20"/>
        </w:rPr>
        <w:t>…</w:t>
      </w:r>
      <w:r w:rsidR="00CF2B81" w:rsidRPr="00CF2B81">
        <w:rPr>
          <w:rFonts w:ascii="Constantia" w:hAnsi="Constantia" w:cs="Arial"/>
          <w:b/>
          <w:bCs/>
          <w:color w:val="000000"/>
          <w:sz w:val="20"/>
          <w:szCs w:val="20"/>
        </w:rPr>
        <w:t>1</w:t>
      </w:r>
      <w:r w:rsidR="00CA7340">
        <w:rPr>
          <w:rFonts w:ascii="Constantia" w:hAnsi="Constantia" w:cs="Arial"/>
          <w:b/>
          <w:bCs/>
          <w:color w:val="000000"/>
          <w:sz w:val="20"/>
          <w:szCs w:val="20"/>
        </w:rPr>
        <w:t>7</w:t>
      </w:r>
    </w:p>
    <w:p w14:paraId="2E067317" w14:textId="71D228F5" w:rsidR="00CF2B81" w:rsidRDefault="00851EFD" w:rsidP="00676AEB">
      <w:pPr>
        <w:pStyle w:val="ListParagraph"/>
        <w:numPr>
          <w:ilvl w:val="1"/>
          <w:numId w:val="46"/>
        </w:numPr>
        <w:rPr>
          <w:rFonts w:ascii="Constantia" w:hAnsi="Constantia"/>
          <w:b/>
          <w:bCs/>
          <w:color w:val="000000" w:themeColor="text1"/>
          <w:sz w:val="20"/>
          <w:szCs w:val="20"/>
        </w:rPr>
      </w:pPr>
      <w:hyperlink w:anchor="profconsid" w:history="1">
        <w:r w:rsidR="00CF2B81" w:rsidRPr="00CF2B81">
          <w:rPr>
            <w:rStyle w:val="Hyperlink"/>
            <w:rFonts w:ascii="Constantia" w:hAnsi="Constantia"/>
            <w:b/>
            <w:bCs/>
            <w:sz w:val="20"/>
            <w:szCs w:val="20"/>
          </w:rPr>
          <w:t>Professional Considerations</w:t>
        </w:r>
      </w:hyperlink>
      <w:r w:rsidR="00CF2B81"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4E5F92">
        <w:rPr>
          <w:rFonts w:ascii="Constantia" w:hAnsi="Constantia"/>
          <w:b/>
          <w:bCs/>
          <w:color w:val="000000" w:themeColor="text1"/>
          <w:sz w:val="20"/>
          <w:szCs w:val="20"/>
        </w:rPr>
        <w:t>20</w:t>
      </w:r>
    </w:p>
    <w:p w14:paraId="28B270D7" w14:textId="60CF1946" w:rsidR="004E5F92" w:rsidRDefault="00851EFD" w:rsidP="004E5F92">
      <w:pPr>
        <w:pStyle w:val="ListParagraph"/>
        <w:numPr>
          <w:ilvl w:val="1"/>
          <w:numId w:val="46"/>
        </w:numPr>
        <w:rPr>
          <w:rFonts w:ascii="Constantia" w:hAnsi="Constantia"/>
          <w:b/>
          <w:bCs/>
          <w:color w:val="000000" w:themeColor="text1"/>
          <w:sz w:val="20"/>
          <w:szCs w:val="20"/>
        </w:rPr>
      </w:pPr>
      <w:hyperlink w:anchor="profconsid" w:history="1">
        <w:r w:rsidR="004E5F92">
          <w:rPr>
            <w:rStyle w:val="Hyperlink"/>
            <w:rFonts w:ascii="Constantia" w:hAnsi="Constantia"/>
            <w:b/>
            <w:bCs/>
            <w:sz w:val="20"/>
            <w:szCs w:val="20"/>
          </w:rPr>
          <w:t>Clinical</w:t>
        </w:r>
      </w:hyperlink>
      <w:r w:rsidR="004E5F92">
        <w:rPr>
          <w:rStyle w:val="Hyperlink"/>
          <w:rFonts w:ascii="Constantia" w:hAnsi="Constantia"/>
          <w:b/>
          <w:bCs/>
          <w:sz w:val="20"/>
          <w:szCs w:val="20"/>
        </w:rPr>
        <w:t xml:space="preserve"> Practicum Considerations</w:t>
      </w:r>
      <w:r w:rsidR="004E5F92" w:rsidRPr="00CF2B81">
        <w:rPr>
          <w:rFonts w:ascii="Constantia" w:hAnsi="Constantia"/>
          <w:b/>
          <w:bCs/>
          <w:color w:val="000000" w:themeColor="text1"/>
          <w:sz w:val="20"/>
          <w:szCs w:val="20"/>
        </w:rPr>
        <w:t>……………………………………………………………</w:t>
      </w:r>
      <w:r w:rsidR="004E5F92">
        <w:rPr>
          <w:rFonts w:ascii="Constantia" w:hAnsi="Constantia"/>
          <w:b/>
          <w:bCs/>
          <w:color w:val="000000" w:themeColor="text1"/>
          <w:sz w:val="20"/>
          <w:szCs w:val="20"/>
        </w:rPr>
        <w:t>…22</w:t>
      </w:r>
    </w:p>
    <w:p w14:paraId="57E5DE5F" w14:textId="28B64F2E" w:rsidR="002A4FB8" w:rsidRPr="00CF2B81" w:rsidRDefault="00851EFD" w:rsidP="002A4FB8">
      <w:pPr>
        <w:rPr>
          <w:rFonts w:ascii="Constantia" w:hAnsi="Constantia"/>
          <w:b/>
          <w:bCs/>
          <w:color w:val="000000" w:themeColor="text1"/>
          <w:sz w:val="20"/>
          <w:szCs w:val="20"/>
        </w:rPr>
      </w:pPr>
      <w:hyperlink w:anchor="sec2" w:history="1">
        <w:r w:rsidR="002A4FB8" w:rsidRPr="00CF2B81">
          <w:rPr>
            <w:rStyle w:val="Hyperlink"/>
            <w:rFonts w:ascii="Constantia" w:hAnsi="Constantia"/>
            <w:b/>
            <w:bCs/>
            <w:sz w:val="20"/>
            <w:szCs w:val="20"/>
          </w:rPr>
          <w:t>Section II Master’s Degree Requirements, Policies, and Procedures</w:t>
        </w:r>
      </w:hyperlink>
      <w:r w:rsidR="00E9795C" w:rsidRPr="00CF2B81">
        <w:rPr>
          <w:rFonts w:ascii="Constantia" w:hAnsi="Constantia"/>
          <w:b/>
          <w:bCs/>
          <w:color w:val="000000" w:themeColor="text1"/>
          <w:sz w:val="20"/>
          <w:szCs w:val="20"/>
        </w:rPr>
        <w:t>…………………</w:t>
      </w:r>
      <w:r w:rsidR="00CC4AF1" w:rsidRPr="00CF2B81">
        <w:rPr>
          <w:rFonts w:ascii="Constantia" w:hAnsi="Constantia"/>
          <w:b/>
          <w:bCs/>
          <w:color w:val="000000" w:themeColor="text1"/>
          <w:sz w:val="20"/>
          <w:szCs w:val="20"/>
        </w:rPr>
        <w:t>…</w:t>
      </w:r>
      <w:proofErr w:type="gramStart"/>
      <w:r w:rsidR="00CF2B81">
        <w:rPr>
          <w:rFonts w:ascii="Constantia" w:hAnsi="Constantia"/>
          <w:b/>
          <w:bCs/>
          <w:color w:val="000000" w:themeColor="text1"/>
          <w:sz w:val="20"/>
          <w:szCs w:val="20"/>
        </w:rPr>
        <w:t>…..</w:t>
      </w:r>
      <w:proofErr w:type="gramEnd"/>
      <w:r w:rsidR="00E9795C" w:rsidRP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29253C" w:rsidRPr="00CF2B81">
        <w:rPr>
          <w:rFonts w:ascii="Constantia" w:hAnsi="Constantia"/>
          <w:b/>
          <w:bCs/>
          <w:color w:val="000000" w:themeColor="text1"/>
          <w:sz w:val="20"/>
          <w:szCs w:val="20"/>
        </w:rPr>
        <w:t>2</w:t>
      </w:r>
      <w:r w:rsidR="004154B0">
        <w:rPr>
          <w:rFonts w:ascii="Constantia" w:hAnsi="Constantia"/>
          <w:b/>
          <w:bCs/>
          <w:color w:val="000000" w:themeColor="text1"/>
          <w:sz w:val="20"/>
          <w:szCs w:val="20"/>
        </w:rPr>
        <w:t>4</w:t>
      </w:r>
    </w:p>
    <w:p w14:paraId="054C4510" w14:textId="5850455E" w:rsidR="002A4FB8" w:rsidRPr="00CF2B81" w:rsidRDefault="00851EFD" w:rsidP="00676AEB">
      <w:pPr>
        <w:pStyle w:val="ListParagraph"/>
        <w:numPr>
          <w:ilvl w:val="0"/>
          <w:numId w:val="47"/>
        </w:numPr>
        <w:rPr>
          <w:rFonts w:ascii="Constantia" w:hAnsi="Constantia"/>
          <w:b/>
          <w:bCs/>
          <w:color w:val="000000" w:themeColor="text1"/>
          <w:sz w:val="20"/>
          <w:szCs w:val="20"/>
        </w:rPr>
      </w:pPr>
      <w:hyperlink w:anchor="mareq" w:history="1">
        <w:r w:rsidR="006B4FB6" w:rsidRPr="00CF2B81">
          <w:rPr>
            <w:rStyle w:val="Hyperlink"/>
            <w:rFonts w:ascii="Constantia" w:hAnsi="Constantia"/>
            <w:b/>
            <w:bCs/>
            <w:sz w:val="20"/>
            <w:szCs w:val="20"/>
          </w:rPr>
          <w:t>Master’s Degree Requirements</w:t>
        </w:r>
      </w:hyperlink>
      <w:r w:rsidR="00D52CBF" w:rsidRPr="00CF2B81">
        <w:rPr>
          <w:rFonts w:ascii="Constantia" w:hAnsi="Constantia"/>
          <w:b/>
          <w:bCs/>
          <w:color w:val="000000" w:themeColor="text1"/>
          <w:sz w:val="20"/>
          <w:szCs w:val="20"/>
        </w:rPr>
        <w:t>………………………………………………………………</w:t>
      </w:r>
      <w:r w:rsidR="00CF2B81">
        <w:rPr>
          <w:rFonts w:ascii="Constantia" w:hAnsi="Constantia"/>
          <w:b/>
          <w:bCs/>
          <w:color w:val="000000" w:themeColor="text1"/>
          <w:sz w:val="20"/>
          <w:szCs w:val="20"/>
        </w:rPr>
        <w:t>.</w:t>
      </w:r>
      <w:r w:rsidR="00D52CBF" w:rsidRPr="00CF2B81">
        <w:rPr>
          <w:rFonts w:ascii="Constantia" w:hAnsi="Constantia"/>
          <w:b/>
          <w:bCs/>
          <w:color w:val="000000" w:themeColor="text1"/>
          <w:sz w:val="20"/>
          <w:szCs w:val="20"/>
        </w:rPr>
        <w:t>……</w:t>
      </w:r>
      <w:r w:rsidR="00CC4AF1" w:rsidRP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proofErr w:type="gramStart"/>
      <w:r w:rsidR="00F35BEE">
        <w:rPr>
          <w:rFonts w:ascii="Constantia" w:hAnsi="Constantia"/>
          <w:b/>
          <w:bCs/>
          <w:color w:val="000000" w:themeColor="text1"/>
          <w:sz w:val="20"/>
          <w:szCs w:val="20"/>
        </w:rPr>
        <w:t>…..</w:t>
      </w:r>
      <w:proofErr w:type="gramEnd"/>
      <w:r w:rsidR="0029253C" w:rsidRPr="00CF2B81">
        <w:rPr>
          <w:rFonts w:ascii="Constantia" w:hAnsi="Constantia"/>
          <w:b/>
          <w:bCs/>
          <w:color w:val="000000" w:themeColor="text1"/>
          <w:sz w:val="20"/>
          <w:szCs w:val="20"/>
        </w:rPr>
        <w:t>2</w:t>
      </w:r>
      <w:r w:rsidR="00F87AEE">
        <w:rPr>
          <w:rFonts w:ascii="Constantia" w:hAnsi="Constantia"/>
          <w:b/>
          <w:bCs/>
          <w:color w:val="000000" w:themeColor="text1"/>
          <w:sz w:val="20"/>
          <w:szCs w:val="20"/>
        </w:rPr>
        <w:t>5</w:t>
      </w:r>
    </w:p>
    <w:p w14:paraId="15276758" w14:textId="24836959" w:rsidR="006B4FB6" w:rsidRPr="00CF2B81" w:rsidRDefault="00851EFD" w:rsidP="00676AEB">
      <w:pPr>
        <w:pStyle w:val="ListParagraph"/>
        <w:numPr>
          <w:ilvl w:val="1"/>
          <w:numId w:val="47"/>
        </w:numPr>
        <w:rPr>
          <w:rFonts w:ascii="Constantia" w:hAnsi="Constantia"/>
          <w:b/>
          <w:bCs/>
          <w:color w:val="000000" w:themeColor="text1"/>
          <w:sz w:val="20"/>
          <w:szCs w:val="20"/>
        </w:rPr>
      </w:pPr>
      <w:hyperlink w:anchor="changes2020" w:history="1">
        <w:r w:rsidR="006B4FB6" w:rsidRPr="00CF2B81">
          <w:rPr>
            <w:rStyle w:val="Hyperlink"/>
            <w:rFonts w:ascii="Constantia" w:hAnsi="Constantia"/>
            <w:b/>
            <w:bCs/>
            <w:sz w:val="20"/>
            <w:szCs w:val="20"/>
          </w:rPr>
          <w:t>2020 changes to Speech-Language Pathology</w:t>
        </w:r>
      </w:hyperlink>
      <w:r w:rsidR="00D52CBF" w:rsidRPr="00CF2B81">
        <w:rPr>
          <w:rFonts w:ascii="Constantia" w:hAnsi="Constantia"/>
          <w:b/>
          <w:bCs/>
          <w:color w:val="000000" w:themeColor="text1"/>
          <w:sz w:val="20"/>
          <w:szCs w:val="20"/>
        </w:rPr>
        <w:t>……………………………</w:t>
      </w:r>
      <w:r w:rsidR="00CF2B81">
        <w:rPr>
          <w:rFonts w:ascii="Constantia" w:hAnsi="Constantia"/>
          <w:b/>
          <w:bCs/>
          <w:color w:val="000000" w:themeColor="text1"/>
          <w:sz w:val="20"/>
          <w:szCs w:val="20"/>
        </w:rPr>
        <w:t>.</w:t>
      </w:r>
      <w:r w:rsidR="00D52CBF" w:rsidRPr="00CF2B81">
        <w:rPr>
          <w:rFonts w:ascii="Constantia" w:hAnsi="Constantia"/>
          <w:b/>
          <w:bCs/>
          <w:color w:val="000000" w:themeColor="text1"/>
          <w:sz w:val="20"/>
          <w:szCs w:val="20"/>
        </w:rPr>
        <w:t>……</w:t>
      </w:r>
      <w:r w:rsidR="00CC4AF1" w:rsidRP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29253C" w:rsidRPr="00CF2B81">
        <w:rPr>
          <w:rFonts w:ascii="Constantia" w:hAnsi="Constantia"/>
          <w:b/>
          <w:bCs/>
          <w:color w:val="000000" w:themeColor="text1"/>
          <w:sz w:val="20"/>
          <w:szCs w:val="20"/>
        </w:rPr>
        <w:t>2</w:t>
      </w:r>
      <w:r w:rsidR="004154B0">
        <w:rPr>
          <w:rFonts w:ascii="Constantia" w:hAnsi="Constantia"/>
          <w:b/>
          <w:bCs/>
          <w:color w:val="000000" w:themeColor="text1"/>
          <w:sz w:val="20"/>
          <w:szCs w:val="20"/>
        </w:rPr>
        <w:t>7</w:t>
      </w:r>
    </w:p>
    <w:p w14:paraId="198FCDF2" w14:textId="09EC7A93" w:rsidR="006B4FB6" w:rsidRPr="00CF2B81" w:rsidRDefault="00851EFD" w:rsidP="00676AEB">
      <w:pPr>
        <w:pStyle w:val="ListParagraph"/>
        <w:numPr>
          <w:ilvl w:val="0"/>
          <w:numId w:val="47"/>
        </w:numPr>
        <w:rPr>
          <w:rFonts w:ascii="Constantia" w:hAnsi="Constantia"/>
          <w:b/>
          <w:bCs/>
          <w:color w:val="000000" w:themeColor="text1"/>
          <w:sz w:val="20"/>
          <w:szCs w:val="20"/>
        </w:rPr>
      </w:pPr>
      <w:hyperlink w:anchor="gradpol" w:history="1">
        <w:r w:rsidR="00805BA7">
          <w:rPr>
            <w:rStyle w:val="Hyperlink"/>
            <w:rFonts w:ascii="Constantia" w:hAnsi="Constantia"/>
            <w:b/>
            <w:bCs/>
            <w:sz w:val="20"/>
            <w:szCs w:val="20"/>
          </w:rPr>
          <w:t>Division of Graduate Studies</w:t>
        </w:r>
        <w:r w:rsidR="006B4FB6" w:rsidRPr="00CF2B81">
          <w:rPr>
            <w:rStyle w:val="Hyperlink"/>
            <w:rFonts w:ascii="Constantia" w:hAnsi="Constantia"/>
            <w:b/>
            <w:bCs/>
            <w:sz w:val="20"/>
            <w:szCs w:val="20"/>
          </w:rPr>
          <w:t xml:space="preserve"> Policies</w:t>
        </w:r>
      </w:hyperlink>
      <w:r w:rsidR="00D52CBF" w:rsidRPr="00CF2B81">
        <w:rPr>
          <w:rFonts w:ascii="Constantia" w:hAnsi="Constantia"/>
          <w:b/>
          <w:bCs/>
          <w:color w:val="000000" w:themeColor="text1"/>
          <w:sz w:val="20"/>
          <w:szCs w:val="20"/>
        </w:rPr>
        <w:t>……………………………………………………</w:t>
      </w:r>
      <w:proofErr w:type="gramStart"/>
      <w:r w:rsidR="00D52CBF" w:rsidRPr="00CF2B81">
        <w:rPr>
          <w:rFonts w:ascii="Constantia" w:hAnsi="Constantia"/>
          <w:b/>
          <w:bCs/>
          <w:color w:val="000000" w:themeColor="text1"/>
          <w:sz w:val="20"/>
          <w:szCs w:val="20"/>
        </w:rPr>
        <w:t>…</w:t>
      </w:r>
      <w:r w:rsidR="0023649A">
        <w:rPr>
          <w:rFonts w:ascii="Constantia" w:hAnsi="Constantia"/>
          <w:b/>
          <w:bCs/>
          <w:color w:val="000000" w:themeColor="text1"/>
          <w:sz w:val="20"/>
          <w:szCs w:val="20"/>
        </w:rPr>
        <w:t>..</w:t>
      </w:r>
      <w:proofErr w:type="gramEnd"/>
      <w:r w:rsidR="00D52CBF" w:rsidRPr="00CF2B81">
        <w:rPr>
          <w:rFonts w:ascii="Constantia" w:hAnsi="Constantia"/>
          <w:b/>
          <w:bCs/>
          <w:color w:val="000000" w:themeColor="text1"/>
          <w:sz w:val="20"/>
          <w:szCs w:val="20"/>
        </w:rPr>
        <w:t>…</w:t>
      </w:r>
      <w:r w:rsidR="00CC4AF1" w:rsidRP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29253C" w:rsidRPr="00CF2B81">
        <w:rPr>
          <w:rFonts w:ascii="Constantia" w:hAnsi="Constantia"/>
          <w:b/>
          <w:bCs/>
          <w:color w:val="000000" w:themeColor="text1"/>
          <w:sz w:val="20"/>
          <w:szCs w:val="20"/>
        </w:rPr>
        <w:t>2</w:t>
      </w:r>
      <w:r w:rsidR="004154B0">
        <w:rPr>
          <w:rFonts w:ascii="Constantia" w:hAnsi="Constantia"/>
          <w:b/>
          <w:bCs/>
          <w:color w:val="000000" w:themeColor="text1"/>
          <w:sz w:val="20"/>
          <w:szCs w:val="20"/>
        </w:rPr>
        <w:t>8</w:t>
      </w:r>
    </w:p>
    <w:p w14:paraId="2A5911C1" w14:textId="0428F0CB" w:rsidR="006B4FB6" w:rsidRPr="00CF2B81" w:rsidRDefault="00851EFD" w:rsidP="00676AEB">
      <w:pPr>
        <w:pStyle w:val="ListParagraph"/>
        <w:numPr>
          <w:ilvl w:val="1"/>
          <w:numId w:val="47"/>
        </w:numPr>
        <w:rPr>
          <w:rFonts w:ascii="Constantia" w:hAnsi="Constantia"/>
          <w:b/>
          <w:bCs/>
          <w:color w:val="000000" w:themeColor="text1"/>
          <w:sz w:val="20"/>
          <w:szCs w:val="20"/>
        </w:rPr>
      </w:pPr>
      <w:hyperlink w:anchor="gradingpol" w:history="1">
        <w:r w:rsidR="00805BA7">
          <w:rPr>
            <w:rStyle w:val="Hyperlink"/>
            <w:rFonts w:ascii="Constantia" w:hAnsi="Constantia"/>
            <w:b/>
            <w:bCs/>
            <w:sz w:val="20"/>
            <w:szCs w:val="20"/>
          </w:rPr>
          <w:t>Division of Graduate Studies</w:t>
        </w:r>
        <w:r w:rsidR="0027213E" w:rsidRPr="00CF2B81">
          <w:rPr>
            <w:rStyle w:val="Hyperlink"/>
            <w:rFonts w:ascii="Constantia" w:hAnsi="Constantia"/>
            <w:b/>
            <w:bCs/>
            <w:sz w:val="20"/>
            <w:szCs w:val="20"/>
          </w:rPr>
          <w:t xml:space="preserve"> Grading Policy</w:t>
        </w:r>
      </w:hyperlink>
      <w:r w:rsidR="00D52CBF" w:rsidRPr="00CF2B81">
        <w:rPr>
          <w:rFonts w:ascii="Constantia" w:hAnsi="Constantia"/>
          <w:b/>
          <w:bCs/>
          <w:color w:val="000000" w:themeColor="text1"/>
          <w:sz w:val="20"/>
          <w:szCs w:val="20"/>
        </w:rPr>
        <w:t>…………………………………</w:t>
      </w:r>
      <w:r w:rsidR="00CC4AF1" w:rsidRP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29253C" w:rsidRPr="00CF2B81">
        <w:rPr>
          <w:rFonts w:ascii="Constantia" w:hAnsi="Constantia"/>
          <w:b/>
          <w:bCs/>
          <w:color w:val="000000" w:themeColor="text1"/>
          <w:sz w:val="20"/>
          <w:szCs w:val="20"/>
        </w:rPr>
        <w:t>2</w:t>
      </w:r>
      <w:r w:rsidR="004154B0">
        <w:rPr>
          <w:rFonts w:ascii="Constantia" w:hAnsi="Constantia"/>
          <w:b/>
          <w:bCs/>
          <w:color w:val="000000" w:themeColor="text1"/>
          <w:sz w:val="20"/>
          <w:szCs w:val="20"/>
        </w:rPr>
        <w:t>8</w:t>
      </w:r>
    </w:p>
    <w:p w14:paraId="471B1BB0" w14:textId="78DEC0FC" w:rsidR="0027213E" w:rsidRPr="00CF2B81" w:rsidRDefault="00851EFD" w:rsidP="00676AEB">
      <w:pPr>
        <w:pStyle w:val="ListParagraph"/>
        <w:numPr>
          <w:ilvl w:val="1"/>
          <w:numId w:val="47"/>
        </w:numPr>
        <w:rPr>
          <w:rFonts w:ascii="Constantia" w:hAnsi="Constantia"/>
          <w:b/>
          <w:bCs/>
          <w:color w:val="000000" w:themeColor="text1"/>
          <w:sz w:val="20"/>
          <w:szCs w:val="20"/>
        </w:rPr>
      </w:pPr>
      <w:hyperlink w:anchor="timelim" w:history="1">
        <w:r w:rsidR="0027213E" w:rsidRPr="00CF2B81">
          <w:rPr>
            <w:rStyle w:val="Hyperlink"/>
            <w:rFonts w:ascii="Constantia" w:hAnsi="Constantia"/>
            <w:b/>
            <w:bCs/>
            <w:sz w:val="20"/>
            <w:szCs w:val="20"/>
          </w:rPr>
          <w:t>Time Limit</w:t>
        </w:r>
      </w:hyperlink>
      <w:r w:rsidR="00D52CBF" w:rsidRPr="00CF2B81">
        <w:rPr>
          <w:rFonts w:ascii="Constantia" w:hAnsi="Constantia"/>
          <w:b/>
          <w:bCs/>
          <w:color w:val="000000" w:themeColor="text1"/>
          <w:sz w:val="20"/>
          <w:szCs w:val="20"/>
        </w:rPr>
        <w:t>…………………………………………………………………………………………</w:t>
      </w:r>
      <w:r w:rsidR="00CC4AF1" w:rsidRP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proofErr w:type="gramStart"/>
      <w:r w:rsidR="00F35BEE">
        <w:rPr>
          <w:rFonts w:ascii="Constantia" w:hAnsi="Constantia"/>
          <w:b/>
          <w:bCs/>
          <w:color w:val="000000" w:themeColor="text1"/>
          <w:sz w:val="20"/>
          <w:szCs w:val="20"/>
        </w:rPr>
        <w:t>…..</w:t>
      </w:r>
      <w:proofErr w:type="gramEnd"/>
      <w:r w:rsidR="0029253C" w:rsidRPr="00CF2B81">
        <w:rPr>
          <w:rFonts w:ascii="Constantia" w:hAnsi="Constantia"/>
          <w:b/>
          <w:bCs/>
          <w:color w:val="000000" w:themeColor="text1"/>
          <w:sz w:val="20"/>
          <w:szCs w:val="20"/>
        </w:rPr>
        <w:t>2</w:t>
      </w:r>
      <w:r w:rsidR="004E5F92">
        <w:rPr>
          <w:rFonts w:ascii="Constantia" w:hAnsi="Constantia"/>
          <w:b/>
          <w:bCs/>
          <w:color w:val="000000" w:themeColor="text1"/>
          <w:sz w:val="20"/>
          <w:szCs w:val="20"/>
        </w:rPr>
        <w:t>8</w:t>
      </w:r>
    </w:p>
    <w:p w14:paraId="11B7D867" w14:textId="3DBF1D9D" w:rsidR="0027213E" w:rsidRPr="00CF2B81" w:rsidRDefault="00851EFD" w:rsidP="00676AEB">
      <w:pPr>
        <w:pStyle w:val="ListParagraph"/>
        <w:numPr>
          <w:ilvl w:val="1"/>
          <w:numId w:val="47"/>
        </w:numPr>
        <w:rPr>
          <w:rFonts w:ascii="Constantia" w:hAnsi="Constantia"/>
          <w:b/>
          <w:bCs/>
          <w:color w:val="000000" w:themeColor="text1"/>
          <w:sz w:val="20"/>
          <w:szCs w:val="20"/>
        </w:rPr>
      </w:pPr>
      <w:hyperlink w:anchor="enrespol" w:history="1">
        <w:r w:rsidR="0027213E" w:rsidRPr="00CF2B81">
          <w:rPr>
            <w:rStyle w:val="Hyperlink"/>
            <w:rFonts w:ascii="Constantia" w:hAnsi="Constantia"/>
            <w:b/>
            <w:bCs/>
            <w:sz w:val="20"/>
            <w:szCs w:val="20"/>
          </w:rPr>
          <w:t>Enrollment and Residency Policies</w:t>
        </w:r>
      </w:hyperlink>
      <w:r w:rsidR="00D52CBF" w:rsidRPr="00CF2B81">
        <w:rPr>
          <w:rFonts w:ascii="Constantia" w:hAnsi="Constantia"/>
          <w:b/>
          <w:bCs/>
          <w:color w:val="000000" w:themeColor="text1"/>
          <w:sz w:val="20"/>
          <w:szCs w:val="20"/>
        </w:rPr>
        <w:t>…………………………………………</w:t>
      </w:r>
      <w:r w:rsidR="00F379B9" w:rsidRPr="00CF2B81">
        <w:rPr>
          <w:rFonts w:ascii="Constantia" w:hAnsi="Constantia"/>
          <w:b/>
          <w:bCs/>
          <w:color w:val="000000" w:themeColor="text1"/>
          <w:sz w:val="20"/>
          <w:szCs w:val="20"/>
        </w:rPr>
        <w:t>….</w:t>
      </w:r>
      <w:r w:rsidR="00D52CBF" w:rsidRP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29253C" w:rsidRPr="00CF2B81">
        <w:rPr>
          <w:rFonts w:ascii="Constantia" w:hAnsi="Constantia"/>
          <w:b/>
          <w:bCs/>
          <w:color w:val="000000" w:themeColor="text1"/>
          <w:sz w:val="20"/>
          <w:szCs w:val="20"/>
        </w:rPr>
        <w:t>2</w:t>
      </w:r>
      <w:r w:rsidR="004154B0">
        <w:rPr>
          <w:rFonts w:ascii="Constantia" w:hAnsi="Constantia"/>
          <w:b/>
          <w:bCs/>
          <w:color w:val="000000" w:themeColor="text1"/>
          <w:sz w:val="20"/>
          <w:szCs w:val="20"/>
        </w:rPr>
        <w:t>9</w:t>
      </w:r>
    </w:p>
    <w:p w14:paraId="251760D6" w14:textId="1480A386" w:rsidR="0027213E" w:rsidRPr="00CF2B81" w:rsidRDefault="00851EFD" w:rsidP="00676AEB">
      <w:pPr>
        <w:pStyle w:val="ListParagraph"/>
        <w:numPr>
          <w:ilvl w:val="1"/>
          <w:numId w:val="47"/>
        </w:numPr>
        <w:rPr>
          <w:rFonts w:ascii="Constantia" w:hAnsi="Constantia"/>
          <w:b/>
          <w:bCs/>
          <w:color w:val="000000" w:themeColor="text1"/>
          <w:sz w:val="20"/>
          <w:szCs w:val="20"/>
        </w:rPr>
      </w:pPr>
      <w:hyperlink w:anchor="conten" w:history="1">
        <w:r w:rsidR="0027213E" w:rsidRPr="00CF2B81">
          <w:rPr>
            <w:rStyle w:val="Hyperlink"/>
            <w:rFonts w:ascii="Constantia" w:hAnsi="Constantia"/>
            <w:b/>
            <w:bCs/>
            <w:sz w:val="20"/>
            <w:szCs w:val="20"/>
          </w:rPr>
          <w:t>Continuous Enrollment</w:t>
        </w:r>
      </w:hyperlink>
      <w:r w:rsidR="00D52CBF" w:rsidRPr="00CF2B81">
        <w:rPr>
          <w:rFonts w:ascii="Constantia" w:hAnsi="Constantia"/>
          <w:b/>
          <w:bCs/>
          <w:color w:val="000000" w:themeColor="text1"/>
          <w:sz w:val="20"/>
          <w:szCs w:val="20"/>
        </w:rPr>
        <w:t>…………………………………………………………</w:t>
      </w:r>
      <w:r w:rsidR="00F379B9" w:rsidRPr="00CF2B81">
        <w:rPr>
          <w:rFonts w:ascii="Constantia" w:hAnsi="Constantia"/>
          <w:b/>
          <w:bCs/>
          <w:color w:val="000000" w:themeColor="text1"/>
          <w:sz w:val="20"/>
          <w:szCs w:val="20"/>
        </w:rPr>
        <w:t>….</w:t>
      </w:r>
      <w:r w:rsidR="00D52CBF" w:rsidRP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29253C" w:rsidRPr="00CF2B81">
        <w:rPr>
          <w:rFonts w:ascii="Constantia" w:hAnsi="Constantia"/>
          <w:b/>
          <w:bCs/>
          <w:color w:val="000000" w:themeColor="text1"/>
          <w:sz w:val="20"/>
          <w:szCs w:val="20"/>
        </w:rPr>
        <w:t>2</w:t>
      </w:r>
      <w:r w:rsidR="004154B0">
        <w:rPr>
          <w:rFonts w:ascii="Constantia" w:hAnsi="Constantia"/>
          <w:b/>
          <w:bCs/>
          <w:color w:val="000000" w:themeColor="text1"/>
          <w:sz w:val="20"/>
          <w:szCs w:val="20"/>
        </w:rPr>
        <w:t>9</w:t>
      </w:r>
    </w:p>
    <w:p w14:paraId="1B065CEC" w14:textId="62409749" w:rsidR="0027213E" w:rsidRPr="00CF2B81" w:rsidRDefault="00851EFD" w:rsidP="00676AEB">
      <w:pPr>
        <w:pStyle w:val="ListParagraph"/>
        <w:numPr>
          <w:ilvl w:val="1"/>
          <w:numId w:val="47"/>
        </w:numPr>
        <w:rPr>
          <w:rFonts w:ascii="Constantia" w:hAnsi="Constantia"/>
          <w:b/>
          <w:bCs/>
          <w:color w:val="000000" w:themeColor="text1"/>
          <w:sz w:val="20"/>
          <w:szCs w:val="20"/>
        </w:rPr>
      </w:pPr>
      <w:hyperlink w:anchor="finaid" w:history="1">
        <w:r w:rsidR="0027213E" w:rsidRPr="00CF2B81">
          <w:rPr>
            <w:rStyle w:val="Hyperlink"/>
            <w:rFonts w:ascii="Constantia" w:hAnsi="Constantia"/>
            <w:b/>
            <w:bCs/>
            <w:sz w:val="20"/>
            <w:szCs w:val="20"/>
          </w:rPr>
          <w:t>Graduate Students Receiving Financial Aid</w:t>
        </w:r>
      </w:hyperlink>
      <w:r w:rsidR="00D52CBF" w:rsidRPr="00CF2B81">
        <w:rPr>
          <w:rFonts w:ascii="Constantia" w:hAnsi="Constantia"/>
          <w:b/>
          <w:bCs/>
          <w:color w:val="000000" w:themeColor="text1"/>
          <w:sz w:val="20"/>
          <w:szCs w:val="20"/>
        </w:rPr>
        <w:t>………………………………</w:t>
      </w:r>
      <w:r w:rsidR="00F379B9" w:rsidRPr="00CF2B81">
        <w:rPr>
          <w:rFonts w:ascii="Constantia" w:hAnsi="Constantia"/>
          <w:b/>
          <w:bCs/>
          <w:color w:val="000000" w:themeColor="text1"/>
          <w:sz w:val="20"/>
          <w:szCs w:val="20"/>
        </w:rPr>
        <w:t>….</w:t>
      </w:r>
      <w:r w:rsidR="00D52CBF" w:rsidRPr="00CF2B81">
        <w:rPr>
          <w:rFonts w:ascii="Constantia" w:hAnsi="Constantia"/>
          <w:b/>
          <w:bCs/>
          <w:color w:val="000000" w:themeColor="text1"/>
          <w:sz w:val="20"/>
          <w:szCs w:val="20"/>
        </w:rPr>
        <w:t>……</w:t>
      </w:r>
      <w:proofErr w:type="gramStart"/>
      <w:r w:rsidR="006C7008"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proofErr w:type="gramEnd"/>
      <w:r w:rsidR="00F35BEE">
        <w:rPr>
          <w:rFonts w:ascii="Constantia" w:hAnsi="Constantia"/>
          <w:b/>
          <w:bCs/>
          <w:color w:val="000000" w:themeColor="text1"/>
          <w:sz w:val="20"/>
          <w:szCs w:val="20"/>
        </w:rPr>
        <w:t>….</w:t>
      </w:r>
      <w:r w:rsidR="00A17CC9">
        <w:rPr>
          <w:rFonts w:ascii="Constantia" w:hAnsi="Constantia"/>
          <w:b/>
          <w:bCs/>
          <w:color w:val="000000" w:themeColor="text1"/>
          <w:sz w:val="20"/>
          <w:szCs w:val="20"/>
        </w:rPr>
        <w:t>29</w:t>
      </w:r>
    </w:p>
    <w:p w14:paraId="09318EA4" w14:textId="785DF5A4" w:rsidR="0027213E" w:rsidRPr="00CF2B81" w:rsidRDefault="00851EFD" w:rsidP="00676AEB">
      <w:pPr>
        <w:pStyle w:val="ListParagraph"/>
        <w:numPr>
          <w:ilvl w:val="0"/>
          <w:numId w:val="47"/>
        </w:numPr>
        <w:rPr>
          <w:rFonts w:ascii="Constantia" w:hAnsi="Constantia"/>
          <w:b/>
          <w:bCs/>
          <w:color w:val="000000" w:themeColor="text1"/>
          <w:sz w:val="20"/>
          <w:szCs w:val="20"/>
        </w:rPr>
      </w:pPr>
      <w:hyperlink w:anchor="cdsppp" w:history="1">
        <w:r w:rsidR="0027213E" w:rsidRPr="00CF2B81">
          <w:rPr>
            <w:rStyle w:val="Hyperlink"/>
            <w:rFonts w:ascii="Constantia" w:hAnsi="Constantia"/>
            <w:b/>
            <w:bCs/>
            <w:sz w:val="20"/>
            <w:szCs w:val="20"/>
          </w:rPr>
          <w:t xml:space="preserve">Communication Disorders and Sciences Program Policies </w:t>
        </w:r>
        <w:r w:rsidR="00727767" w:rsidRPr="00CF2B81">
          <w:rPr>
            <w:rStyle w:val="Hyperlink"/>
            <w:rFonts w:ascii="Constantia" w:hAnsi="Constantia"/>
            <w:b/>
            <w:bCs/>
            <w:sz w:val="20"/>
            <w:szCs w:val="20"/>
          </w:rPr>
          <w:t>and Practices</w:t>
        </w:r>
      </w:hyperlink>
      <w:r w:rsidR="00D52CBF" w:rsidRPr="00CF2B81">
        <w:rPr>
          <w:rFonts w:ascii="Constantia" w:hAnsi="Constantia"/>
          <w:b/>
          <w:bCs/>
          <w:color w:val="000000" w:themeColor="text1"/>
          <w:sz w:val="20"/>
          <w:szCs w:val="20"/>
        </w:rPr>
        <w:t>...</w:t>
      </w:r>
      <w:r w:rsidR="008C3E11" w:rsidRPr="00CF2B81">
        <w:rPr>
          <w:rFonts w:ascii="Constantia" w:hAnsi="Constantia"/>
          <w:b/>
          <w:bCs/>
          <w:color w:val="000000" w:themeColor="text1"/>
          <w:sz w:val="20"/>
          <w:szCs w:val="20"/>
        </w:rPr>
        <w:t>...</w:t>
      </w:r>
      <w:r w:rsidR="00CF2B81">
        <w:rPr>
          <w:rFonts w:ascii="Constantia" w:hAnsi="Constantia"/>
          <w:b/>
          <w:bCs/>
          <w:color w:val="000000" w:themeColor="text1"/>
          <w:sz w:val="20"/>
          <w:szCs w:val="20"/>
        </w:rPr>
        <w:t>.</w:t>
      </w:r>
      <w:r w:rsidR="008C3E11" w:rsidRPr="00CF2B81">
        <w:rPr>
          <w:rFonts w:ascii="Constantia" w:hAnsi="Constantia"/>
          <w:b/>
          <w:bCs/>
          <w:color w:val="000000" w:themeColor="text1"/>
          <w:sz w:val="20"/>
          <w:szCs w:val="20"/>
        </w:rPr>
        <w:t>....</w:t>
      </w:r>
      <w:r w:rsidR="006C7008"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4154B0">
        <w:rPr>
          <w:rFonts w:ascii="Constantia" w:hAnsi="Constantia"/>
          <w:b/>
          <w:bCs/>
          <w:color w:val="000000" w:themeColor="text1"/>
          <w:sz w:val="20"/>
          <w:szCs w:val="20"/>
        </w:rPr>
        <w:t>30</w:t>
      </w:r>
    </w:p>
    <w:p w14:paraId="0E5CA13A" w14:textId="68091B2F" w:rsidR="00727767" w:rsidRPr="00CF2B81" w:rsidRDefault="00851EFD" w:rsidP="00676AEB">
      <w:pPr>
        <w:pStyle w:val="ListParagraph"/>
        <w:numPr>
          <w:ilvl w:val="1"/>
          <w:numId w:val="47"/>
        </w:numPr>
        <w:rPr>
          <w:rFonts w:ascii="Constantia" w:hAnsi="Constantia"/>
          <w:b/>
          <w:bCs/>
          <w:color w:val="000000" w:themeColor="text1"/>
          <w:sz w:val="20"/>
          <w:szCs w:val="20"/>
        </w:rPr>
      </w:pPr>
      <w:hyperlink w:anchor="gradingpol" w:history="1">
        <w:r w:rsidR="00727767" w:rsidRPr="00CF2B81">
          <w:rPr>
            <w:rStyle w:val="Hyperlink"/>
            <w:rFonts w:ascii="Constantia" w:hAnsi="Constantia"/>
            <w:b/>
            <w:bCs/>
            <w:sz w:val="20"/>
            <w:szCs w:val="20"/>
          </w:rPr>
          <w:t>CDS Academic Grading Policy</w:t>
        </w:r>
      </w:hyperlink>
      <w:r w:rsidR="00727767" w:rsidRPr="00CF2B81">
        <w:rPr>
          <w:rFonts w:ascii="Constantia" w:hAnsi="Constantia"/>
          <w:b/>
          <w:bCs/>
          <w:color w:val="000000" w:themeColor="text1"/>
          <w:sz w:val="20"/>
          <w:szCs w:val="20"/>
        </w:rPr>
        <w:t xml:space="preserve"> </w:t>
      </w:r>
      <w:r w:rsidR="00D52CBF" w:rsidRPr="00CF2B81">
        <w:rPr>
          <w:rFonts w:ascii="Constantia" w:hAnsi="Constantia"/>
          <w:b/>
          <w:bCs/>
          <w:color w:val="000000" w:themeColor="text1"/>
          <w:sz w:val="20"/>
          <w:szCs w:val="20"/>
        </w:rPr>
        <w:t>…………………………………………………………</w:t>
      </w:r>
      <w:r w:rsidR="008C3E11"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4154B0">
        <w:rPr>
          <w:rFonts w:ascii="Constantia" w:hAnsi="Constantia"/>
          <w:b/>
          <w:bCs/>
          <w:color w:val="000000" w:themeColor="text1"/>
          <w:sz w:val="20"/>
          <w:szCs w:val="20"/>
        </w:rPr>
        <w:t>30</w:t>
      </w:r>
    </w:p>
    <w:p w14:paraId="264480AC" w14:textId="7B8D0251" w:rsidR="00727767" w:rsidRPr="00CF2B81" w:rsidRDefault="00851EFD" w:rsidP="00676AEB">
      <w:pPr>
        <w:pStyle w:val="ListParagraph"/>
        <w:numPr>
          <w:ilvl w:val="1"/>
          <w:numId w:val="47"/>
        </w:numPr>
        <w:rPr>
          <w:rFonts w:ascii="Constantia" w:hAnsi="Constantia"/>
          <w:b/>
          <w:bCs/>
          <w:color w:val="000000" w:themeColor="text1"/>
          <w:sz w:val="20"/>
          <w:szCs w:val="20"/>
        </w:rPr>
      </w:pPr>
      <w:hyperlink w:anchor="studeval" w:history="1">
        <w:r w:rsidR="00727767" w:rsidRPr="00CF2B81">
          <w:rPr>
            <w:rStyle w:val="Hyperlink"/>
            <w:rFonts w:ascii="Constantia" w:hAnsi="Constantia"/>
            <w:b/>
            <w:bCs/>
            <w:sz w:val="20"/>
            <w:szCs w:val="20"/>
          </w:rPr>
          <w:t>Student Evaluation of Clinical Practicum and Externships</w:t>
        </w:r>
      </w:hyperlink>
      <w:r w:rsidR="00D52CBF" w:rsidRPr="00CF2B81">
        <w:rPr>
          <w:rFonts w:ascii="Constantia" w:hAnsi="Constantia"/>
          <w:b/>
          <w:bCs/>
          <w:color w:val="000000" w:themeColor="text1"/>
          <w:sz w:val="20"/>
          <w:szCs w:val="20"/>
        </w:rPr>
        <w:t>……………</w:t>
      </w:r>
      <w:r w:rsidR="008C3E11"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29253C" w:rsidRPr="00CF2B81">
        <w:rPr>
          <w:rFonts w:ascii="Constantia" w:hAnsi="Constantia"/>
          <w:b/>
          <w:bCs/>
          <w:color w:val="000000" w:themeColor="text1"/>
          <w:sz w:val="20"/>
          <w:szCs w:val="20"/>
        </w:rPr>
        <w:t>3</w:t>
      </w:r>
      <w:r w:rsidR="00A17CC9">
        <w:rPr>
          <w:rFonts w:ascii="Constantia" w:hAnsi="Constantia"/>
          <w:b/>
          <w:bCs/>
          <w:color w:val="000000" w:themeColor="text1"/>
          <w:sz w:val="20"/>
          <w:szCs w:val="20"/>
        </w:rPr>
        <w:t>0</w:t>
      </w:r>
    </w:p>
    <w:p w14:paraId="4D7E1170" w14:textId="0CC80968" w:rsidR="00727767" w:rsidRDefault="00851EFD" w:rsidP="00676AEB">
      <w:pPr>
        <w:pStyle w:val="ListParagraph"/>
        <w:numPr>
          <w:ilvl w:val="1"/>
          <w:numId w:val="47"/>
        </w:numPr>
        <w:rPr>
          <w:rFonts w:ascii="Constantia" w:hAnsi="Constantia"/>
          <w:b/>
          <w:bCs/>
          <w:color w:val="000000" w:themeColor="text1"/>
          <w:sz w:val="20"/>
          <w:szCs w:val="20"/>
        </w:rPr>
      </w:pPr>
      <w:hyperlink w:anchor="scorrat" w:history="1">
        <w:r w:rsidR="00727767" w:rsidRPr="00CF2B81">
          <w:rPr>
            <w:rStyle w:val="Hyperlink"/>
            <w:rFonts w:ascii="Constantia" w:hAnsi="Constantia"/>
            <w:b/>
            <w:bCs/>
            <w:sz w:val="20"/>
            <w:szCs w:val="20"/>
          </w:rPr>
          <w:t>Scoring Rationale for Competency-Based Scores on IPPE</w:t>
        </w:r>
      </w:hyperlink>
      <w:r w:rsidR="003B6AB0" w:rsidRPr="00CF2B81">
        <w:rPr>
          <w:rFonts w:ascii="Constantia" w:hAnsi="Constantia"/>
          <w:b/>
          <w:bCs/>
          <w:color w:val="000000" w:themeColor="text1"/>
          <w:sz w:val="20"/>
          <w:szCs w:val="20"/>
        </w:rPr>
        <w:t>……………</w:t>
      </w:r>
      <w:r w:rsidR="008A1C3F" w:rsidRPr="00CF2B81">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29253C" w:rsidRPr="00CF2B81">
        <w:rPr>
          <w:rFonts w:ascii="Constantia" w:hAnsi="Constantia"/>
          <w:b/>
          <w:bCs/>
          <w:color w:val="000000" w:themeColor="text1"/>
          <w:sz w:val="20"/>
          <w:szCs w:val="20"/>
        </w:rPr>
        <w:t>3</w:t>
      </w:r>
      <w:r w:rsidR="00F87AEE">
        <w:rPr>
          <w:rFonts w:ascii="Constantia" w:hAnsi="Constantia"/>
          <w:b/>
          <w:bCs/>
          <w:color w:val="000000" w:themeColor="text1"/>
          <w:sz w:val="20"/>
          <w:szCs w:val="20"/>
        </w:rPr>
        <w:t>2</w:t>
      </w:r>
    </w:p>
    <w:p w14:paraId="4A5587E4" w14:textId="763E9EAD" w:rsidR="00A17CC9" w:rsidRPr="00CF2B81" w:rsidRDefault="00A17CC9" w:rsidP="00676AEB">
      <w:pPr>
        <w:pStyle w:val="ListParagraph"/>
        <w:numPr>
          <w:ilvl w:val="1"/>
          <w:numId w:val="47"/>
        </w:numPr>
        <w:rPr>
          <w:rFonts w:ascii="Constantia" w:hAnsi="Constantia"/>
          <w:b/>
          <w:bCs/>
          <w:color w:val="000000" w:themeColor="text1"/>
          <w:sz w:val="20"/>
          <w:szCs w:val="20"/>
        </w:rPr>
      </w:pPr>
      <w:r w:rsidRPr="00A17CC9">
        <w:rPr>
          <w:rStyle w:val="Hyperlink"/>
          <w:rFonts w:ascii="Constantia" w:hAnsi="Constantia"/>
          <w:b/>
          <w:bCs/>
          <w:sz w:val="20"/>
          <w:szCs w:val="20"/>
        </w:rPr>
        <w:t>Critical Concerns</w:t>
      </w:r>
      <w:r>
        <w:rPr>
          <w:rFonts w:ascii="Constantia" w:hAnsi="Constantia"/>
          <w:b/>
          <w:bCs/>
          <w:color w:val="000000" w:themeColor="text1"/>
          <w:sz w:val="20"/>
          <w:szCs w:val="20"/>
        </w:rPr>
        <w:t>………………………………………………………………………………………….34</w:t>
      </w:r>
    </w:p>
    <w:p w14:paraId="18FA39B1" w14:textId="6A107557" w:rsidR="00727767" w:rsidRPr="00CF2B81" w:rsidRDefault="00851EFD" w:rsidP="00676AEB">
      <w:pPr>
        <w:pStyle w:val="ListParagraph"/>
        <w:numPr>
          <w:ilvl w:val="1"/>
          <w:numId w:val="47"/>
        </w:numPr>
        <w:rPr>
          <w:rFonts w:ascii="Constantia" w:hAnsi="Constantia"/>
          <w:b/>
          <w:bCs/>
          <w:color w:val="000000" w:themeColor="text1"/>
          <w:sz w:val="20"/>
          <w:szCs w:val="20"/>
        </w:rPr>
      </w:pPr>
      <w:hyperlink w:anchor="certlireq" w:history="1">
        <w:r w:rsidR="00727767" w:rsidRPr="00CF2B81">
          <w:rPr>
            <w:rStyle w:val="Hyperlink"/>
            <w:rFonts w:ascii="Constantia" w:hAnsi="Constantia"/>
            <w:b/>
            <w:bCs/>
            <w:sz w:val="20"/>
            <w:szCs w:val="20"/>
          </w:rPr>
          <w:t>Certification and Licensure Requirements</w:t>
        </w:r>
      </w:hyperlink>
      <w:r w:rsidR="008A1C3F" w:rsidRPr="00CF2B81">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proofErr w:type="gramStart"/>
      <w:r w:rsidR="000C3D5B"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proofErr w:type="gramEnd"/>
      <w:r w:rsidR="0029253C" w:rsidRPr="00CF2B81">
        <w:rPr>
          <w:rFonts w:ascii="Constantia" w:hAnsi="Constantia"/>
          <w:b/>
          <w:bCs/>
          <w:color w:val="000000" w:themeColor="text1"/>
          <w:sz w:val="20"/>
          <w:szCs w:val="20"/>
        </w:rPr>
        <w:t>3</w:t>
      </w:r>
      <w:r w:rsidR="00A17CC9">
        <w:rPr>
          <w:rFonts w:ascii="Constantia" w:hAnsi="Constantia"/>
          <w:b/>
          <w:bCs/>
          <w:color w:val="000000" w:themeColor="text1"/>
          <w:sz w:val="20"/>
          <w:szCs w:val="20"/>
        </w:rPr>
        <w:t>5</w:t>
      </w:r>
    </w:p>
    <w:p w14:paraId="3C0275CA" w14:textId="0988F5C5" w:rsidR="00727767" w:rsidRPr="00CF2B81" w:rsidRDefault="00851EFD" w:rsidP="00676AEB">
      <w:pPr>
        <w:pStyle w:val="ListParagraph"/>
        <w:numPr>
          <w:ilvl w:val="1"/>
          <w:numId w:val="47"/>
        </w:numPr>
        <w:rPr>
          <w:rFonts w:ascii="Constantia" w:hAnsi="Constantia"/>
          <w:b/>
          <w:bCs/>
          <w:color w:val="000000" w:themeColor="text1"/>
          <w:sz w:val="20"/>
          <w:szCs w:val="20"/>
        </w:rPr>
      </w:pPr>
      <w:hyperlink w:anchor="plansup" w:history="1">
        <w:r w:rsidR="00727767" w:rsidRPr="00CF2B81">
          <w:rPr>
            <w:rStyle w:val="Hyperlink"/>
            <w:rFonts w:ascii="Constantia" w:hAnsi="Constantia"/>
            <w:b/>
            <w:bCs/>
            <w:sz w:val="20"/>
            <w:szCs w:val="20"/>
          </w:rPr>
          <w:t>Plan of Support</w:t>
        </w:r>
      </w:hyperlink>
      <w:r w:rsidR="008A1C3F" w:rsidRPr="00CF2B81">
        <w:rPr>
          <w:rFonts w:ascii="Constantia" w:hAnsi="Constantia"/>
          <w:b/>
          <w:bCs/>
          <w:color w:val="000000" w:themeColor="text1"/>
          <w:sz w:val="20"/>
          <w:szCs w:val="20"/>
        </w:rPr>
        <w:t>....……………………………………………………………………</w:t>
      </w:r>
      <w:r w:rsidR="00964AEE" w:rsidRPr="00CF2B81">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proofErr w:type="gramStart"/>
      <w:r w:rsidR="000C3D5B"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proofErr w:type="gramEnd"/>
      <w:r w:rsidR="0029253C" w:rsidRPr="00CF2B81">
        <w:rPr>
          <w:rFonts w:ascii="Constantia" w:hAnsi="Constantia"/>
          <w:b/>
          <w:bCs/>
          <w:color w:val="000000" w:themeColor="text1"/>
          <w:sz w:val="20"/>
          <w:szCs w:val="20"/>
        </w:rPr>
        <w:t>3</w:t>
      </w:r>
      <w:r w:rsidR="00A17CC9">
        <w:rPr>
          <w:rFonts w:ascii="Constantia" w:hAnsi="Constantia"/>
          <w:b/>
          <w:bCs/>
          <w:color w:val="000000" w:themeColor="text1"/>
          <w:sz w:val="20"/>
          <w:szCs w:val="20"/>
        </w:rPr>
        <w:t>6</w:t>
      </w:r>
    </w:p>
    <w:p w14:paraId="3431A73C" w14:textId="24A02E83" w:rsidR="00727767" w:rsidRPr="00CF2B81" w:rsidRDefault="00851EFD" w:rsidP="00676AEB">
      <w:pPr>
        <w:pStyle w:val="ListParagraph"/>
        <w:numPr>
          <w:ilvl w:val="1"/>
          <w:numId w:val="47"/>
        </w:numPr>
        <w:rPr>
          <w:rFonts w:ascii="Constantia" w:hAnsi="Constantia"/>
          <w:b/>
          <w:bCs/>
          <w:color w:val="000000" w:themeColor="text1"/>
          <w:sz w:val="20"/>
          <w:szCs w:val="20"/>
        </w:rPr>
      </w:pPr>
      <w:hyperlink w:anchor="payprac" w:history="1">
        <w:r w:rsidR="00727767" w:rsidRPr="00CF2B81">
          <w:rPr>
            <w:rStyle w:val="Hyperlink"/>
            <w:rFonts w:ascii="Constantia" w:hAnsi="Constantia"/>
            <w:b/>
            <w:bCs/>
            <w:sz w:val="20"/>
            <w:szCs w:val="20"/>
          </w:rPr>
          <w:t>Pay for Practicum</w:t>
        </w:r>
      </w:hyperlink>
      <w:r w:rsidR="00964AEE" w:rsidRPr="00CF2B81">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proofErr w:type="gramStart"/>
      <w:r w:rsidR="000C3D5B"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proofErr w:type="gramEnd"/>
      <w:r w:rsidR="0029253C" w:rsidRPr="00CF2B81">
        <w:rPr>
          <w:rFonts w:ascii="Constantia" w:hAnsi="Constantia"/>
          <w:b/>
          <w:bCs/>
          <w:color w:val="000000" w:themeColor="text1"/>
          <w:sz w:val="20"/>
          <w:szCs w:val="20"/>
        </w:rPr>
        <w:t>3</w:t>
      </w:r>
      <w:r w:rsidR="00A17CC9">
        <w:rPr>
          <w:rFonts w:ascii="Constantia" w:hAnsi="Constantia"/>
          <w:b/>
          <w:bCs/>
          <w:color w:val="000000" w:themeColor="text1"/>
          <w:sz w:val="20"/>
          <w:szCs w:val="20"/>
        </w:rPr>
        <w:t>9</w:t>
      </w:r>
    </w:p>
    <w:p w14:paraId="190F4F74" w14:textId="7823A78A" w:rsidR="00727767" w:rsidRPr="00CF2B81" w:rsidRDefault="00851EFD" w:rsidP="00676AEB">
      <w:pPr>
        <w:pStyle w:val="ListParagraph"/>
        <w:numPr>
          <w:ilvl w:val="1"/>
          <w:numId w:val="47"/>
        </w:numPr>
        <w:rPr>
          <w:rFonts w:ascii="Constantia" w:hAnsi="Constantia"/>
          <w:b/>
          <w:bCs/>
          <w:color w:val="000000" w:themeColor="text1"/>
          <w:sz w:val="20"/>
          <w:szCs w:val="20"/>
        </w:rPr>
      </w:pPr>
      <w:hyperlink w:anchor="retention" w:history="1">
        <w:r w:rsidR="00727767" w:rsidRPr="00CF2B81">
          <w:rPr>
            <w:rStyle w:val="Hyperlink"/>
            <w:rFonts w:ascii="Constantia" w:hAnsi="Constantia"/>
            <w:b/>
            <w:bCs/>
            <w:sz w:val="20"/>
            <w:szCs w:val="20"/>
          </w:rPr>
          <w:t>Retention</w:t>
        </w:r>
      </w:hyperlink>
      <w:r w:rsidR="00964AEE" w:rsidRPr="00CF2B81">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proofErr w:type="gramStart"/>
      <w:r w:rsidR="000C3D5B"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proofErr w:type="gramEnd"/>
      <w:r w:rsidR="00A17CC9">
        <w:rPr>
          <w:rFonts w:ascii="Constantia" w:hAnsi="Constantia"/>
          <w:b/>
          <w:bCs/>
          <w:color w:val="000000" w:themeColor="text1"/>
          <w:sz w:val="20"/>
          <w:szCs w:val="20"/>
        </w:rPr>
        <w:t>40</w:t>
      </w:r>
    </w:p>
    <w:p w14:paraId="31BCD833" w14:textId="6CA359C5" w:rsidR="00727767" w:rsidRPr="00CF2B81" w:rsidRDefault="00851EFD" w:rsidP="00676AEB">
      <w:pPr>
        <w:pStyle w:val="ListParagraph"/>
        <w:numPr>
          <w:ilvl w:val="1"/>
          <w:numId w:val="47"/>
        </w:numPr>
        <w:rPr>
          <w:rFonts w:ascii="Constantia" w:hAnsi="Constantia"/>
          <w:b/>
          <w:bCs/>
          <w:color w:val="000000" w:themeColor="text1"/>
          <w:sz w:val="20"/>
          <w:szCs w:val="20"/>
        </w:rPr>
      </w:pPr>
      <w:hyperlink w:anchor="termination" w:history="1">
        <w:r w:rsidR="00727767" w:rsidRPr="00CF2B81">
          <w:rPr>
            <w:rStyle w:val="Hyperlink"/>
            <w:rFonts w:ascii="Constantia" w:hAnsi="Constantia"/>
            <w:b/>
            <w:bCs/>
            <w:sz w:val="20"/>
            <w:szCs w:val="20"/>
          </w:rPr>
          <w:t>Termination from the Program</w:t>
        </w:r>
      </w:hyperlink>
      <w:r w:rsidR="00964AEE" w:rsidRPr="00CF2B81">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r w:rsidR="00433BC4" w:rsidRPr="00CF2B81">
        <w:rPr>
          <w:rFonts w:ascii="Constantia" w:hAnsi="Constantia"/>
          <w:b/>
          <w:bCs/>
          <w:color w:val="000000" w:themeColor="text1"/>
          <w:sz w:val="20"/>
          <w:szCs w:val="20"/>
        </w:rPr>
        <w:t>.</w:t>
      </w:r>
      <w:r w:rsidR="00A17CC9">
        <w:rPr>
          <w:rFonts w:ascii="Constantia" w:hAnsi="Constantia"/>
          <w:b/>
          <w:bCs/>
          <w:color w:val="000000" w:themeColor="text1"/>
          <w:sz w:val="20"/>
          <w:szCs w:val="20"/>
        </w:rPr>
        <w:t>40</w:t>
      </w:r>
    </w:p>
    <w:p w14:paraId="4C200BED" w14:textId="254641C3" w:rsidR="00727767" w:rsidRPr="00CF2B81" w:rsidRDefault="00851EFD" w:rsidP="00676AEB">
      <w:pPr>
        <w:pStyle w:val="ListParagraph"/>
        <w:numPr>
          <w:ilvl w:val="1"/>
          <w:numId w:val="47"/>
        </w:numPr>
        <w:rPr>
          <w:rFonts w:ascii="Constantia" w:hAnsi="Constantia"/>
          <w:b/>
          <w:bCs/>
          <w:color w:val="000000" w:themeColor="text1"/>
          <w:sz w:val="20"/>
          <w:szCs w:val="20"/>
        </w:rPr>
      </w:pPr>
      <w:hyperlink w:anchor="incomplete" w:history="1">
        <w:r w:rsidR="00727767" w:rsidRPr="00CF2B81">
          <w:rPr>
            <w:rStyle w:val="Hyperlink"/>
            <w:rFonts w:ascii="Constantia" w:hAnsi="Constantia"/>
            <w:b/>
            <w:bCs/>
            <w:sz w:val="20"/>
            <w:szCs w:val="20"/>
          </w:rPr>
          <w:t>Incomplete Policy</w:t>
        </w:r>
      </w:hyperlink>
      <w:r w:rsidR="00964AEE" w:rsidRPr="00CF2B81">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r w:rsidR="00433BC4" w:rsidRPr="00CF2B81">
        <w:rPr>
          <w:rFonts w:ascii="Constantia" w:hAnsi="Constantia"/>
          <w:b/>
          <w:bCs/>
          <w:color w:val="000000" w:themeColor="text1"/>
          <w:sz w:val="20"/>
          <w:szCs w:val="20"/>
        </w:rPr>
        <w:t>.</w:t>
      </w:r>
      <w:r w:rsidR="00A17CC9">
        <w:rPr>
          <w:rFonts w:ascii="Constantia" w:hAnsi="Constantia"/>
          <w:b/>
          <w:bCs/>
          <w:color w:val="000000" w:themeColor="text1"/>
          <w:sz w:val="20"/>
          <w:szCs w:val="20"/>
        </w:rPr>
        <w:t>41</w:t>
      </w:r>
    </w:p>
    <w:p w14:paraId="0233311E" w14:textId="5883C06B" w:rsidR="00727767" w:rsidRPr="00CF2B81" w:rsidRDefault="00851EFD" w:rsidP="00727767">
      <w:pPr>
        <w:rPr>
          <w:rFonts w:ascii="Constantia" w:hAnsi="Constantia"/>
          <w:b/>
          <w:bCs/>
          <w:color w:val="000000" w:themeColor="text1"/>
          <w:sz w:val="20"/>
          <w:szCs w:val="20"/>
        </w:rPr>
      </w:pPr>
      <w:hyperlink w:anchor="sect3" w:history="1">
        <w:r w:rsidR="00727767" w:rsidRPr="00CF2B81">
          <w:rPr>
            <w:rStyle w:val="Hyperlink"/>
            <w:rFonts w:ascii="Constantia" w:hAnsi="Constantia"/>
            <w:b/>
            <w:bCs/>
            <w:sz w:val="20"/>
            <w:szCs w:val="20"/>
          </w:rPr>
          <w:t>Section III Department of SPECS</w:t>
        </w:r>
        <w:r w:rsidR="00AA2713" w:rsidRPr="00CF2B81">
          <w:rPr>
            <w:rStyle w:val="Hyperlink"/>
            <w:rFonts w:ascii="Constantia" w:hAnsi="Constantia"/>
            <w:b/>
            <w:bCs/>
            <w:sz w:val="20"/>
            <w:szCs w:val="20"/>
          </w:rPr>
          <w:t xml:space="preserve"> Funding Guidelines</w:t>
        </w:r>
      </w:hyperlink>
      <w:r w:rsidR="00B70482" w:rsidRPr="00CF2B81">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r w:rsidR="00CF2B81">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r w:rsidR="00433BC4" w:rsidRPr="00CF2B81">
        <w:rPr>
          <w:rFonts w:ascii="Constantia" w:hAnsi="Constantia"/>
          <w:b/>
          <w:bCs/>
          <w:color w:val="000000" w:themeColor="text1"/>
          <w:sz w:val="20"/>
          <w:szCs w:val="20"/>
        </w:rPr>
        <w:t>.</w:t>
      </w:r>
      <w:r w:rsidR="00F87AEE">
        <w:rPr>
          <w:rFonts w:ascii="Constantia" w:hAnsi="Constantia"/>
          <w:b/>
          <w:bCs/>
          <w:color w:val="000000" w:themeColor="text1"/>
          <w:sz w:val="20"/>
          <w:szCs w:val="20"/>
        </w:rPr>
        <w:t>4</w:t>
      </w:r>
      <w:r w:rsidR="00A17CC9">
        <w:rPr>
          <w:rFonts w:ascii="Constantia" w:hAnsi="Constantia"/>
          <w:b/>
          <w:bCs/>
          <w:color w:val="000000" w:themeColor="text1"/>
          <w:sz w:val="20"/>
          <w:szCs w:val="20"/>
        </w:rPr>
        <w:t>2</w:t>
      </w:r>
    </w:p>
    <w:p w14:paraId="4795538F" w14:textId="42D6EC9E" w:rsidR="00AA2713" w:rsidRPr="00CF2B81" w:rsidRDefault="00851EFD" w:rsidP="00676AEB">
      <w:pPr>
        <w:pStyle w:val="ListParagraph"/>
        <w:numPr>
          <w:ilvl w:val="0"/>
          <w:numId w:val="48"/>
        </w:numPr>
        <w:rPr>
          <w:rFonts w:ascii="Constantia" w:hAnsi="Constantia"/>
          <w:b/>
          <w:bCs/>
          <w:color w:val="000000" w:themeColor="text1"/>
          <w:sz w:val="20"/>
          <w:szCs w:val="20"/>
        </w:rPr>
      </w:pPr>
      <w:hyperlink w:anchor="gradempl" w:history="1">
        <w:r w:rsidR="00AA2713" w:rsidRPr="00CF2B81">
          <w:rPr>
            <w:rStyle w:val="Hyperlink"/>
            <w:rFonts w:ascii="Constantia" w:hAnsi="Constantia"/>
            <w:b/>
            <w:bCs/>
            <w:sz w:val="20"/>
            <w:szCs w:val="20"/>
          </w:rPr>
          <w:t>Graduate Employees (GE)</w:t>
        </w:r>
      </w:hyperlink>
      <w:r w:rsidR="00B70482" w:rsidRPr="00CF2B81">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r w:rsidR="00CF2B81">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r w:rsidR="00433BC4" w:rsidRPr="00CF2B81">
        <w:rPr>
          <w:rFonts w:ascii="Constantia" w:hAnsi="Constantia"/>
          <w:b/>
          <w:bCs/>
          <w:color w:val="000000" w:themeColor="text1"/>
          <w:sz w:val="20"/>
          <w:szCs w:val="20"/>
        </w:rPr>
        <w:t>.</w:t>
      </w:r>
      <w:r w:rsidR="0029253C" w:rsidRPr="00CF2B81">
        <w:rPr>
          <w:rFonts w:ascii="Constantia" w:hAnsi="Constantia"/>
          <w:b/>
          <w:bCs/>
          <w:color w:val="000000" w:themeColor="text1"/>
          <w:sz w:val="20"/>
          <w:szCs w:val="20"/>
        </w:rPr>
        <w:t>4</w:t>
      </w:r>
      <w:r w:rsidR="00A17CC9">
        <w:rPr>
          <w:rFonts w:ascii="Constantia" w:hAnsi="Constantia"/>
          <w:b/>
          <w:bCs/>
          <w:color w:val="000000" w:themeColor="text1"/>
          <w:sz w:val="20"/>
          <w:szCs w:val="20"/>
        </w:rPr>
        <w:t>3</w:t>
      </w:r>
    </w:p>
    <w:p w14:paraId="3B43FC81" w14:textId="1C9A2145" w:rsidR="00AA2713" w:rsidRPr="00CF2B81" w:rsidRDefault="00851EFD" w:rsidP="00676AEB">
      <w:pPr>
        <w:pStyle w:val="ListParagraph"/>
        <w:numPr>
          <w:ilvl w:val="0"/>
          <w:numId w:val="48"/>
        </w:numPr>
        <w:rPr>
          <w:rFonts w:ascii="Constantia" w:hAnsi="Constantia"/>
          <w:b/>
          <w:bCs/>
          <w:color w:val="000000" w:themeColor="text1"/>
          <w:sz w:val="20"/>
          <w:szCs w:val="20"/>
        </w:rPr>
      </w:pPr>
      <w:hyperlink w:anchor="traresgrasup" w:history="1">
        <w:r w:rsidR="00AA2713" w:rsidRPr="00CF2B81">
          <w:rPr>
            <w:rStyle w:val="Hyperlink"/>
            <w:rFonts w:ascii="Constantia" w:hAnsi="Constantia"/>
            <w:b/>
            <w:bCs/>
            <w:sz w:val="20"/>
            <w:szCs w:val="20"/>
          </w:rPr>
          <w:t>Training/Research Grant Support</w:t>
        </w:r>
      </w:hyperlink>
      <w:r w:rsidR="00B70482" w:rsidRPr="00CF2B81">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433BC4" w:rsidRPr="00CF2B81">
        <w:rPr>
          <w:rFonts w:ascii="Constantia" w:hAnsi="Constantia"/>
          <w:b/>
          <w:bCs/>
          <w:color w:val="000000" w:themeColor="text1"/>
          <w:sz w:val="20"/>
          <w:szCs w:val="20"/>
        </w:rPr>
        <w:t>.</w:t>
      </w:r>
      <w:r w:rsidR="0029253C" w:rsidRPr="00CF2B81">
        <w:rPr>
          <w:rFonts w:ascii="Constantia" w:hAnsi="Constantia"/>
          <w:b/>
          <w:bCs/>
          <w:color w:val="000000" w:themeColor="text1"/>
          <w:sz w:val="20"/>
          <w:szCs w:val="20"/>
        </w:rPr>
        <w:t>4</w:t>
      </w:r>
      <w:r w:rsidR="00A17CC9">
        <w:rPr>
          <w:rFonts w:ascii="Constantia" w:hAnsi="Constantia"/>
          <w:b/>
          <w:bCs/>
          <w:color w:val="000000" w:themeColor="text1"/>
          <w:sz w:val="20"/>
          <w:szCs w:val="20"/>
        </w:rPr>
        <w:t>4</w:t>
      </w:r>
    </w:p>
    <w:p w14:paraId="08051856" w14:textId="3C23B3C1" w:rsidR="00660A9C" w:rsidRPr="00CF2B81" w:rsidRDefault="00851EFD" w:rsidP="00676AEB">
      <w:pPr>
        <w:pStyle w:val="ListParagraph"/>
        <w:numPr>
          <w:ilvl w:val="0"/>
          <w:numId w:val="48"/>
        </w:numPr>
        <w:rPr>
          <w:rFonts w:ascii="Constantia" w:hAnsi="Constantia"/>
          <w:b/>
          <w:bCs/>
          <w:color w:val="000000" w:themeColor="text1"/>
          <w:sz w:val="20"/>
          <w:szCs w:val="20"/>
        </w:rPr>
      </w:pPr>
      <w:hyperlink w:anchor="coeschol" w:history="1">
        <w:r w:rsidR="00660A9C" w:rsidRPr="00CF2B81">
          <w:rPr>
            <w:rStyle w:val="Hyperlink"/>
            <w:rFonts w:ascii="Constantia" w:hAnsi="Constantia"/>
            <w:b/>
            <w:bCs/>
            <w:sz w:val="20"/>
            <w:szCs w:val="20"/>
          </w:rPr>
          <w:t>College of Education Student Scholarships and Research Awards</w:t>
        </w:r>
      </w:hyperlink>
      <w:r w:rsidR="00B70482" w:rsidRPr="00CF2B81">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r w:rsidR="00433BC4" w:rsidRPr="00CF2B81">
        <w:rPr>
          <w:rFonts w:ascii="Constantia" w:hAnsi="Constantia"/>
          <w:b/>
          <w:bCs/>
          <w:color w:val="000000" w:themeColor="text1"/>
          <w:sz w:val="20"/>
          <w:szCs w:val="20"/>
        </w:rPr>
        <w:t>…</w:t>
      </w:r>
      <w:r w:rsidR="0029253C" w:rsidRPr="00CF2B81">
        <w:rPr>
          <w:rFonts w:ascii="Constantia" w:hAnsi="Constantia"/>
          <w:b/>
          <w:bCs/>
          <w:color w:val="000000" w:themeColor="text1"/>
          <w:sz w:val="20"/>
          <w:szCs w:val="20"/>
        </w:rPr>
        <w:t>4</w:t>
      </w:r>
      <w:r w:rsidR="00A17CC9">
        <w:rPr>
          <w:rFonts w:ascii="Constantia" w:hAnsi="Constantia"/>
          <w:b/>
          <w:bCs/>
          <w:color w:val="000000" w:themeColor="text1"/>
          <w:sz w:val="20"/>
          <w:szCs w:val="20"/>
        </w:rPr>
        <w:t>4</w:t>
      </w:r>
    </w:p>
    <w:p w14:paraId="17FFC4EB" w14:textId="4D93B542" w:rsidR="00660A9C" w:rsidRPr="00CF2B81" w:rsidRDefault="00851EFD" w:rsidP="00676AEB">
      <w:pPr>
        <w:pStyle w:val="ListParagraph"/>
        <w:numPr>
          <w:ilvl w:val="0"/>
          <w:numId w:val="48"/>
        </w:numPr>
        <w:rPr>
          <w:rFonts w:ascii="Constantia" w:hAnsi="Constantia"/>
          <w:b/>
          <w:bCs/>
          <w:color w:val="000000" w:themeColor="text1"/>
          <w:sz w:val="20"/>
          <w:szCs w:val="20"/>
        </w:rPr>
      </w:pPr>
      <w:hyperlink w:anchor="studemp" w:history="1">
        <w:r w:rsidR="00660A9C" w:rsidRPr="00CF2B81">
          <w:rPr>
            <w:rStyle w:val="Hyperlink"/>
            <w:rFonts w:ascii="Constantia" w:hAnsi="Constantia"/>
            <w:b/>
            <w:bCs/>
            <w:sz w:val="20"/>
            <w:szCs w:val="20"/>
          </w:rPr>
          <w:t>Student Employment</w:t>
        </w:r>
      </w:hyperlink>
      <w:r w:rsidR="00B70482" w:rsidRPr="00CF2B81">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r w:rsidR="00433BC4" w:rsidRPr="00CF2B81">
        <w:rPr>
          <w:rFonts w:ascii="Constantia" w:hAnsi="Constantia"/>
          <w:b/>
          <w:bCs/>
          <w:color w:val="000000" w:themeColor="text1"/>
          <w:sz w:val="20"/>
          <w:szCs w:val="20"/>
        </w:rPr>
        <w:t>…</w:t>
      </w:r>
      <w:r w:rsidR="0029253C" w:rsidRPr="00CF2B81">
        <w:rPr>
          <w:rFonts w:ascii="Constantia" w:hAnsi="Constantia"/>
          <w:b/>
          <w:bCs/>
          <w:color w:val="000000" w:themeColor="text1"/>
          <w:sz w:val="20"/>
          <w:szCs w:val="20"/>
        </w:rPr>
        <w:t>4</w:t>
      </w:r>
      <w:r w:rsidR="00A17CC9">
        <w:rPr>
          <w:rFonts w:ascii="Constantia" w:hAnsi="Constantia"/>
          <w:b/>
          <w:bCs/>
          <w:color w:val="000000" w:themeColor="text1"/>
          <w:sz w:val="20"/>
          <w:szCs w:val="20"/>
        </w:rPr>
        <w:t>4</w:t>
      </w:r>
    </w:p>
    <w:p w14:paraId="2C017546" w14:textId="55C8CA8F" w:rsidR="00660A9C" w:rsidRPr="00CF2B81" w:rsidRDefault="00851EFD" w:rsidP="00676AEB">
      <w:pPr>
        <w:pStyle w:val="ListParagraph"/>
        <w:numPr>
          <w:ilvl w:val="0"/>
          <w:numId w:val="48"/>
        </w:numPr>
        <w:rPr>
          <w:rFonts w:ascii="Constantia" w:hAnsi="Constantia"/>
          <w:b/>
          <w:bCs/>
          <w:color w:val="000000" w:themeColor="text1"/>
          <w:sz w:val="20"/>
          <w:szCs w:val="20"/>
        </w:rPr>
      </w:pPr>
      <w:hyperlink w:anchor="colwsp" w:history="1">
        <w:r w:rsidR="00660A9C" w:rsidRPr="00CF2B81">
          <w:rPr>
            <w:rStyle w:val="Hyperlink"/>
            <w:rFonts w:ascii="Constantia" w:hAnsi="Constantia"/>
            <w:b/>
            <w:bCs/>
            <w:sz w:val="20"/>
            <w:szCs w:val="20"/>
          </w:rPr>
          <w:t>College Work Study Program, Loans and Grants</w:t>
        </w:r>
      </w:hyperlink>
      <w:r w:rsidR="00B70482" w:rsidRPr="00CF2B81">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r w:rsidR="0029253C" w:rsidRPr="00CF2B81">
        <w:rPr>
          <w:rFonts w:ascii="Constantia" w:hAnsi="Constantia"/>
          <w:b/>
          <w:bCs/>
          <w:color w:val="000000" w:themeColor="text1"/>
          <w:sz w:val="20"/>
          <w:szCs w:val="20"/>
        </w:rPr>
        <w:t>4</w:t>
      </w:r>
      <w:r w:rsidR="00A17CC9">
        <w:rPr>
          <w:rFonts w:ascii="Constantia" w:hAnsi="Constantia"/>
          <w:b/>
          <w:bCs/>
          <w:color w:val="000000" w:themeColor="text1"/>
          <w:sz w:val="20"/>
          <w:szCs w:val="20"/>
        </w:rPr>
        <w:t>5</w:t>
      </w:r>
    </w:p>
    <w:p w14:paraId="68CEEB68" w14:textId="5C222E58" w:rsidR="00660A9C" w:rsidRPr="00CF2B81" w:rsidRDefault="00851EFD" w:rsidP="00676AEB">
      <w:pPr>
        <w:pStyle w:val="ListParagraph"/>
        <w:numPr>
          <w:ilvl w:val="0"/>
          <w:numId w:val="48"/>
        </w:numPr>
        <w:rPr>
          <w:rFonts w:ascii="Constantia" w:hAnsi="Constantia"/>
          <w:b/>
          <w:bCs/>
          <w:color w:val="000000" w:themeColor="text1"/>
          <w:sz w:val="20"/>
          <w:szCs w:val="20"/>
        </w:rPr>
      </w:pPr>
      <w:hyperlink w:anchor="fundsumm" w:history="1">
        <w:r w:rsidR="00660A9C" w:rsidRPr="00CF2B81">
          <w:rPr>
            <w:rStyle w:val="Hyperlink"/>
            <w:rFonts w:ascii="Constantia" w:hAnsi="Constantia"/>
            <w:b/>
            <w:bCs/>
            <w:sz w:val="20"/>
            <w:szCs w:val="20"/>
          </w:rPr>
          <w:t>Funding for Summer Term/Summer Sandwich Tuition</w:t>
        </w:r>
      </w:hyperlink>
      <w:r w:rsidR="00B70482" w:rsidRPr="00CF2B81">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r w:rsidR="0029253C" w:rsidRPr="00CF2B81">
        <w:rPr>
          <w:rFonts w:ascii="Constantia" w:hAnsi="Constantia"/>
          <w:b/>
          <w:bCs/>
          <w:color w:val="000000" w:themeColor="text1"/>
          <w:sz w:val="20"/>
          <w:szCs w:val="20"/>
        </w:rPr>
        <w:t>4</w:t>
      </w:r>
      <w:r w:rsidR="00A17CC9">
        <w:rPr>
          <w:rFonts w:ascii="Constantia" w:hAnsi="Constantia"/>
          <w:b/>
          <w:bCs/>
          <w:color w:val="000000" w:themeColor="text1"/>
          <w:sz w:val="20"/>
          <w:szCs w:val="20"/>
        </w:rPr>
        <w:t>5</w:t>
      </w:r>
    </w:p>
    <w:p w14:paraId="50AC54B7" w14:textId="3938920A" w:rsidR="00660A9C" w:rsidRPr="00CF2B81" w:rsidRDefault="00851EFD" w:rsidP="00676AEB">
      <w:pPr>
        <w:pStyle w:val="ListParagraph"/>
        <w:numPr>
          <w:ilvl w:val="0"/>
          <w:numId w:val="48"/>
        </w:numPr>
        <w:rPr>
          <w:rFonts w:ascii="Constantia" w:hAnsi="Constantia"/>
          <w:b/>
          <w:bCs/>
          <w:color w:val="000000" w:themeColor="text1"/>
          <w:sz w:val="20"/>
          <w:szCs w:val="20"/>
        </w:rPr>
      </w:pPr>
      <w:hyperlink w:anchor="studstip" w:history="1">
        <w:r w:rsidR="00660A9C" w:rsidRPr="00CF2B81">
          <w:rPr>
            <w:rStyle w:val="Hyperlink"/>
            <w:rFonts w:ascii="Constantia" w:hAnsi="Constantia"/>
            <w:b/>
            <w:bCs/>
            <w:sz w:val="20"/>
            <w:szCs w:val="20"/>
          </w:rPr>
          <w:t>Student Stipends</w:t>
        </w:r>
      </w:hyperlink>
      <w:r w:rsidR="00B70482" w:rsidRPr="00CF2B81">
        <w:rPr>
          <w:rFonts w:ascii="Constantia" w:hAnsi="Constantia"/>
          <w:b/>
          <w:bCs/>
          <w:color w:val="000000" w:themeColor="text1"/>
          <w:sz w:val="20"/>
          <w:szCs w:val="20"/>
        </w:rPr>
        <w:t>…………………………………………………………………………………………</w:t>
      </w:r>
      <w:r w:rsidR="00CF2B81">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r w:rsidR="00CF2B81">
        <w:rPr>
          <w:rFonts w:ascii="Constantia" w:hAnsi="Constantia"/>
          <w:b/>
          <w:bCs/>
          <w:color w:val="000000" w:themeColor="text1"/>
          <w:sz w:val="20"/>
          <w:szCs w:val="20"/>
        </w:rPr>
        <w:t>.</w:t>
      </w:r>
      <w:proofErr w:type="gramStart"/>
      <w:r w:rsidR="000C3D5B"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proofErr w:type="gramEnd"/>
      <w:r w:rsidR="0029253C" w:rsidRPr="00CF2B81">
        <w:rPr>
          <w:rFonts w:ascii="Constantia" w:hAnsi="Constantia"/>
          <w:b/>
          <w:bCs/>
          <w:color w:val="000000" w:themeColor="text1"/>
          <w:sz w:val="20"/>
          <w:szCs w:val="20"/>
        </w:rPr>
        <w:t>4</w:t>
      </w:r>
      <w:r w:rsidR="00A17CC9">
        <w:rPr>
          <w:rFonts w:ascii="Constantia" w:hAnsi="Constantia"/>
          <w:b/>
          <w:bCs/>
          <w:color w:val="000000" w:themeColor="text1"/>
          <w:sz w:val="20"/>
          <w:szCs w:val="20"/>
        </w:rPr>
        <w:t>5</w:t>
      </w:r>
    </w:p>
    <w:p w14:paraId="5074AC9C" w14:textId="2F303119" w:rsidR="00660A9C" w:rsidRPr="00CF2B81" w:rsidRDefault="00851EFD" w:rsidP="00660A9C">
      <w:pPr>
        <w:rPr>
          <w:rFonts w:ascii="Constantia" w:hAnsi="Constantia"/>
          <w:b/>
          <w:bCs/>
          <w:color w:val="000000" w:themeColor="text1"/>
          <w:sz w:val="20"/>
          <w:szCs w:val="20"/>
        </w:rPr>
      </w:pPr>
      <w:hyperlink w:anchor="seciv" w:history="1">
        <w:r w:rsidR="00660A9C" w:rsidRPr="00CF2B81">
          <w:rPr>
            <w:rStyle w:val="Hyperlink"/>
            <w:rFonts w:ascii="Constantia" w:hAnsi="Constantia"/>
            <w:b/>
            <w:bCs/>
            <w:sz w:val="20"/>
            <w:szCs w:val="20"/>
          </w:rPr>
          <w:t>Section IV</w:t>
        </w:r>
      </w:hyperlink>
      <w:r w:rsidR="002B6BBC" w:rsidRPr="00CF2B81">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r w:rsidR="0029253C" w:rsidRPr="00CF2B81">
        <w:rPr>
          <w:rFonts w:ascii="Constantia" w:hAnsi="Constantia"/>
          <w:b/>
          <w:bCs/>
          <w:color w:val="000000" w:themeColor="text1"/>
          <w:sz w:val="20"/>
          <w:szCs w:val="20"/>
        </w:rPr>
        <w:t>4</w:t>
      </w:r>
      <w:r w:rsidR="00A17CC9">
        <w:rPr>
          <w:rFonts w:ascii="Constantia" w:hAnsi="Constantia"/>
          <w:b/>
          <w:bCs/>
          <w:color w:val="000000" w:themeColor="text1"/>
          <w:sz w:val="20"/>
          <w:szCs w:val="20"/>
        </w:rPr>
        <w:t>7</w:t>
      </w:r>
    </w:p>
    <w:p w14:paraId="53BF8307" w14:textId="131C0AD4" w:rsidR="00EE6520" w:rsidRPr="00CF2B81" w:rsidRDefault="00851EFD" w:rsidP="00676AEB">
      <w:pPr>
        <w:pStyle w:val="ListParagraph"/>
        <w:numPr>
          <w:ilvl w:val="0"/>
          <w:numId w:val="48"/>
        </w:numPr>
        <w:rPr>
          <w:rFonts w:ascii="Constantia" w:hAnsi="Constantia"/>
          <w:b/>
          <w:bCs/>
          <w:color w:val="000000" w:themeColor="text1"/>
          <w:sz w:val="20"/>
          <w:szCs w:val="20"/>
        </w:rPr>
      </w:pPr>
      <w:hyperlink w:anchor="appexa" w:history="1">
        <w:r w:rsidR="00D82C20" w:rsidRPr="00CF2B81">
          <w:rPr>
            <w:rStyle w:val="Hyperlink"/>
            <w:rFonts w:ascii="Constantia" w:hAnsi="Constantia"/>
            <w:b/>
            <w:bCs/>
            <w:sz w:val="20"/>
            <w:szCs w:val="20"/>
          </w:rPr>
          <w:t>Appen</w:t>
        </w:r>
        <w:r w:rsidR="007C5298" w:rsidRPr="00CF2B81">
          <w:rPr>
            <w:rStyle w:val="Hyperlink"/>
            <w:rFonts w:ascii="Constantia" w:hAnsi="Constantia"/>
            <w:b/>
            <w:bCs/>
            <w:sz w:val="20"/>
            <w:szCs w:val="20"/>
          </w:rPr>
          <w:t>dix</w:t>
        </w:r>
        <w:r w:rsidR="0030011D" w:rsidRPr="00CF2B81">
          <w:rPr>
            <w:rStyle w:val="Hyperlink"/>
            <w:rFonts w:ascii="Constantia" w:hAnsi="Constantia"/>
            <w:b/>
            <w:bCs/>
            <w:sz w:val="20"/>
            <w:szCs w:val="20"/>
          </w:rPr>
          <w:t xml:space="preserve"> A</w:t>
        </w:r>
      </w:hyperlink>
      <w:r w:rsidR="007F40B2" w:rsidRPr="00CF2B81">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0C3D5B" w:rsidRPr="00CF2B81">
        <w:rPr>
          <w:rFonts w:ascii="Constantia" w:hAnsi="Constantia"/>
          <w:b/>
          <w:bCs/>
          <w:color w:val="000000" w:themeColor="text1"/>
          <w:sz w:val="20"/>
          <w:szCs w:val="20"/>
        </w:rPr>
        <w:t>…</w:t>
      </w:r>
      <w:r w:rsidR="0029253C" w:rsidRPr="00CF2B81">
        <w:rPr>
          <w:rFonts w:ascii="Constantia" w:hAnsi="Constantia"/>
          <w:b/>
          <w:bCs/>
          <w:color w:val="000000" w:themeColor="text1"/>
          <w:sz w:val="20"/>
          <w:szCs w:val="20"/>
        </w:rPr>
        <w:t>4</w:t>
      </w:r>
      <w:r w:rsidR="00A17CC9">
        <w:rPr>
          <w:rFonts w:ascii="Constantia" w:hAnsi="Constantia"/>
          <w:b/>
          <w:bCs/>
          <w:color w:val="000000" w:themeColor="text1"/>
          <w:sz w:val="20"/>
          <w:szCs w:val="20"/>
        </w:rPr>
        <w:t>7</w:t>
      </w:r>
    </w:p>
    <w:p w14:paraId="60DF9017" w14:textId="3FC4D6B4" w:rsidR="00EE6520" w:rsidRPr="00CF2B81" w:rsidRDefault="00851EFD" w:rsidP="00676AEB">
      <w:pPr>
        <w:pStyle w:val="ListParagraph"/>
        <w:numPr>
          <w:ilvl w:val="0"/>
          <w:numId w:val="48"/>
        </w:numPr>
        <w:rPr>
          <w:rFonts w:ascii="Constantia" w:hAnsi="Constantia"/>
          <w:b/>
          <w:bCs/>
          <w:color w:val="000000" w:themeColor="text1"/>
          <w:sz w:val="20"/>
          <w:szCs w:val="20"/>
        </w:rPr>
      </w:pPr>
      <w:hyperlink w:anchor="studadvis" w:history="1">
        <w:r w:rsidR="0029253C" w:rsidRPr="00CF2B81">
          <w:rPr>
            <w:rStyle w:val="Hyperlink"/>
            <w:rFonts w:ascii="Constantia" w:hAnsi="Constantia"/>
            <w:b/>
            <w:bCs/>
            <w:sz w:val="20"/>
            <w:szCs w:val="20"/>
          </w:rPr>
          <w:t>Student Advising Form</w:t>
        </w:r>
      </w:hyperlink>
      <w:r w:rsidR="0029253C" w:rsidRPr="00CF2B81">
        <w:rPr>
          <w:rFonts w:ascii="Constantia" w:hAnsi="Constantia"/>
          <w:b/>
          <w:bCs/>
          <w:color w:val="000000" w:themeColor="text1"/>
          <w:sz w:val="20"/>
          <w:szCs w:val="20"/>
        </w:rPr>
        <w:t>……………………………………………………………………</w:t>
      </w:r>
      <w:proofErr w:type="gramStart"/>
      <w:r w:rsidR="0029253C" w:rsidRPr="00CF2B81">
        <w:rPr>
          <w:rFonts w:ascii="Constantia" w:hAnsi="Constantia"/>
          <w:b/>
          <w:bCs/>
          <w:color w:val="000000" w:themeColor="text1"/>
          <w:sz w:val="20"/>
          <w:szCs w:val="20"/>
        </w:rPr>
        <w:t>…..</w:t>
      </w:r>
      <w:proofErr w:type="gramEnd"/>
      <w:r w:rsidR="0029253C" w:rsidRPr="00CF2B81">
        <w:rPr>
          <w:rFonts w:ascii="Constantia" w:hAnsi="Constantia"/>
          <w:b/>
          <w:bCs/>
          <w:color w:val="000000" w:themeColor="text1"/>
          <w:sz w:val="20"/>
          <w:szCs w:val="20"/>
        </w:rPr>
        <w:t>………………</w:t>
      </w:r>
      <w:r w:rsidR="00CF2B81">
        <w:rPr>
          <w:rFonts w:ascii="Constantia" w:hAnsi="Constantia"/>
          <w:b/>
          <w:bCs/>
          <w:color w:val="000000" w:themeColor="text1"/>
          <w:sz w:val="20"/>
          <w:szCs w:val="20"/>
        </w:rPr>
        <w:t>…</w:t>
      </w:r>
      <w:r w:rsidR="00F35BEE">
        <w:rPr>
          <w:rFonts w:ascii="Constantia" w:hAnsi="Constantia"/>
          <w:b/>
          <w:bCs/>
          <w:color w:val="000000" w:themeColor="text1"/>
          <w:sz w:val="20"/>
          <w:szCs w:val="20"/>
        </w:rPr>
        <w:t>.</w:t>
      </w:r>
      <w:r w:rsidR="0029253C" w:rsidRPr="00CF2B81">
        <w:rPr>
          <w:rFonts w:ascii="Constantia" w:hAnsi="Constantia"/>
          <w:b/>
          <w:bCs/>
          <w:color w:val="000000" w:themeColor="text1"/>
          <w:sz w:val="20"/>
          <w:szCs w:val="20"/>
        </w:rPr>
        <w:t>4</w:t>
      </w:r>
      <w:r w:rsidR="00A17CC9">
        <w:rPr>
          <w:rFonts w:ascii="Constantia" w:hAnsi="Constantia"/>
          <w:b/>
          <w:bCs/>
          <w:color w:val="000000" w:themeColor="text1"/>
          <w:sz w:val="20"/>
          <w:szCs w:val="20"/>
        </w:rPr>
        <w:t>8</w:t>
      </w:r>
    </w:p>
    <w:p w14:paraId="6CDD0542" w14:textId="761FA7FD" w:rsidR="00EE6520" w:rsidRPr="0047160F" w:rsidRDefault="00EE6520" w:rsidP="00FC5CF5">
      <w:pPr>
        <w:rPr>
          <w:rFonts w:ascii="Constantia" w:hAnsi="Constantia"/>
        </w:rPr>
      </w:pPr>
    </w:p>
    <w:p w14:paraId="377C8E38" w14:textId="4068D72E" w:rsidR="00EE6520" w:rsidRPr="0047160F" w:rsidRDefault="00EE6520" w:rsidP="00FC5CF5">
      <w:pPr>
        <w:rPr>
          <w:rFonts w:ascii="Constantia" w:hAnsi="Constantia"/>
        </w:rPr>
      </w:pPr>
    </w:p>
    <w:p w14:paraId="77567495" w14:textId="0DCFD2E1" w:rsidR="00EE6520" w:rsidRPr="0047160F" w:rsidRDefault="00EE6520" w:rsidP="007C5298">
      <w:pPr>
        <w:rPr>
          <w:rFonts w:ascii="Constantia" w:hAnsi="Constantia"/>
        </w:rPr>
      </w:pPr>
    </w:p>
    <w:p w14:paraId="78D9B4FD" w14:textId="77777777" w:rsidR="007C5298" w:rsidRPr="0047160F" w:rsidRDefault="007C5298" w:rsidP="007C5298">
      <w:pPr>
        <w:rPr>
          <w:rFonts w:ascii="Constantia" w:hAnsi="Constantia" w:cs="Big Caslon Medium"/>
          <w:sz w:val="96"/>
          <w:szCs w:val="96"/>
        </w:rPr>
      </w:pPr>
    </w:p>
    <w:p w14:paraId="65D81D04" w14:textId="53013C8A" w:rsidR="00EE6520" w:rsidRPr="0047160F" w:rsidRDefault="00EE6520" w:rsidP="00295E36">
      <w:pPr>
        <w:jc w:val="center"/>
        <w:rPr>
          <w:rFonts w:ascii="Constantia" w:hAnsi="Constantia" w:cs="Big Caslon Medium"/>
          <w:sz w:val="96"/>
          <w:szCs w:val="96"/>
        </w:rPr>
      </w:pPr>
    </w:p>
    <w:p w14:paraId="717C6EA5" w14:textId="77777777" w:rsidR="007C5298" w:rsidRPr="0047160F" w:rsidRDefault="007C5298" w:rsidP="00295E36">
      <w:pPr>
        <w:jc w:val="center"/>
        <w:rPr>
          <w:rFonts w:ascii="Constantia" w:hAnsi="Constantia" w:cs="Big Caslon Medium"/>
          <w:sz w:val="96"/>
          <w:szCs w:val="96"/>
        </w:rPr>
      </w:pPr>
    </w:p>
    <w:p w14:paraId="2D08E135" w14:textId="24999E8B" w:rsidR="254C02F5" w:rsidRDefault="254C02F5" w:rsidP="254C02F5">
      <w:pPr>
        <w:jc w:val="center"/>
        <w:rPr>
          <w:rFonts w:ascii="Constantia" w:hAnsi="Constantia" w:cs="Big Caslon Medium"/>
          <w:sz w:val="96"/>
          <w:szCs w:val="96"/>
        </w:rPr>
      </w:pPr>
    </w:p>
    <w:p w14:paraId="0148B098" w14:textId="1025C873" w:rsidR="00295E36" w:rsidRPr="0047160F" w:rsidRDefault="00295E36" w:rsidP="420EFE53">
      <w:r>
        <w:br w:type="page"/>
      </w:r>
    </w:p>
    <w:p w14:paraId="55940C9A" w14:textId="6BE67BD0" w:rsidR="00295E36" w:rsidRPr="0047160F" w:rsidRDefault="00295E36" w:rsidP="420EFE53">
      <w:pPr>
        <w:jc w:val="center"/>
        <w:rPr>
          <w:rFonts w:ascii="Constantia" w:hAnsi="Constantia" w:cs="Big Caslon Medium"/>
          <w:sz w:val="96"/>
          <w:szCs w:val="96"/>
        </w:rPr>
      </w:pPr>
    </w:p>
    <w:p w14:paraId="5738AD78" w14:textId="66B34A57" w:rsidR="00295E36" w:rsidRPr="0047160F" w:rsidRDefault="00295E36" w:rsidP="420EFE53">
      <w:pPr>
        <w:jc w:val="center"/>
        <w:rPr>
          <w:rFonts w:ascii="Constantia" w:hAnsi="Constantia" w:cs="Big Caslon Medium"/>
          <w:sz w:val="96"/>
          <w:szCs w:val="96"/>
        </w:rPr>
      </w:pPr>
    </w:p>
    <w:p w14:paraId="3BFDCE59" w14:textId="05CF8129" w:rsidR="00295E36" w:rsidRPr="0047160F" w:rsidRDefault="00295E36" w:rsidP="420EFE53">
      <w:pPr>
        <w:jc w:val="center"/>
        <w:rPr>
          <w:rFonts w:ascii="Constantia" w:hAnsi="Constantia" w:cs="Big Caslon Medium"/>
          <w:sz w:val="96"/>
          <w:szCs w:val="96"/>
        </w:rPr>
      </w:pPr>
    </w:p>
    <w:p w14:paraId="3A6CC3B3" w14:textId="441C4723" w:rsidR="00295E36" w:rsidRPr="0047160F" w:rsidRDefault="00295E36" w:rsidP="420EFE53">
      <w:pPr>
        <w:jc w:val="center"/>
        <w:rPr>
          <w:rFonts w:ascii="Constantia" w:hAnsi="Constantia" w:cs="Big Caslon Medium"/>
          <w:sz w:val="96"/>
          <w:szCs w:val="96"/>
        </w:rPr>
      </w:pPr>
      <w:bookmarkStart w:id="0" w:name="geninfo"/>
      <w:r w:rsidRPr="420EFE53">
        <w:rPr>
          <w:rFonts w:ascii="Constantia" w:hAnsi="Constantia" w:cs="Big Caslon Medium"/>
          <w:sz w:val="96"/>
          <w:szCs w:val="96"/>
        </w:rPr>
        <w:t>Section I – General</w:t>
      </w:r>
    </w:p>
    <w:p w14:paraId="3C96BC89" w14:textId="4B8F5B80" w:rsidR="00295E36" w:rsidRPr="0047160F" w:rsidRDefault="00295E36" w:rsidP="00295E36">
      <w:pPr>
        <w:jc w:val="center"/>
        <w:rPr>
          <w:rFonts w:ascii="Constantia" w:hAnsi="Constantia" w:cs="Big Caslon Medium"/>
          <w:sz w:val="96"/>
          <w:szCs w:val="96"/>
        </w:rPr>
      </w:pPr>
      <w:r w:rsidRPr="0047160F">
        <w:rPr>
          <w:rFonts w:ascii="Constantia" w:hAnsi="Constantia" w:cs="Big Caslon Medium"/>
          <w:sz w:val="96"/>
          <w:szCs w:val="96"/>
        </w:rPr>
        <w:t>Information</w:t>
      </w:r>
    </w:p>
    <w:bookmarkEnd w:id="0"/>
    <w:p w14:paraId="55B60DF9" w14:textId="4442E671" w:rsidR="00EA788B" w:rsidRPr="0047160F" w:rsidRDefault="00EA788B" w:rsidP="00295E36">
      <w:pPr>
        <w:jc w:val="center"/>
        <w:rPr>
          <w:rFonts w:ascii="Constantia" w:hAnsi="Constantia"/>
        </w:rPr>
      </w:pPr>
    </w:p>
    <w:p w14:paraId="558F66D9" w14:textId="79697EF3" w:rsidR="00EA788B" w:rsidRPr="0047160F" w:rsidRDefault="00EA788B" w:rsidP="00295E36">
      <w:pPr>
        <w:jc w:val="center"/>
        <w:rPr>
          <w:rFonts w:ascii="Constantia" w:hAnsi="Constantia"/>
        </w:rPr>
      </w:pPr>
    </w:p>
    <w:p w14:paraId="5F383499" w14:textId="0A46C965" w:rsidR="00EA788B" w:rsidRPr="0047160F" w:rsidRDefault="00EA788B" w:rsidP="00295E36">
      <w:pPr>
        <w:jc w:val="center"/>
        <w:rPr>
          <w:rFonts w:ascii="Constantia" w:hAnsi="Constantia"/>
        </w:rPr>
      </w:pPr>
    </w:p>
    <w:p w14:paraId="774C7D27" w14:textId="4C6A27AB" w:rsidR="00EA788B" w:rsidRPr="0047160F" w:rsidRDefault="00EA788B" w:rsidP="00295E36">
      <w:pPr>
        <w:jc w:val="center"/>
        <w:rPr>
          <w:rFonts w:ascii="Constantia" w:hAnsi="Constantia"/>
        </w:rPr>
      </w:pPr>
    </w:p>
    <w:p w14:paraId="1F80B78B" w14:textId="280E22F8" w:rsidR="00EA788B" w:rsidRPr="0047160F" w:rsidRDefault="00EA788B" w:rsidP="00295E36">
      <w:pPr>
        <w:jc w:val="center"/>
        <w:rPr>
          <w:rFonts w:ascii="Constantia" w:hAnsi="Constantia"/>
        </w:rPr>
      </w:pPr>
    </w:p>
    <w:p w14:paraId="416044E8" w14:textId="254056B1" w:rsidR="00EA788B" w:rsidRPr="0047160F" w:rsidRDefault="00EA788B" w:rsidP="00295E36">
      <w:pPr>
        <w:jc w:val="center"/>
        <w:rPr>
          <w:rFonts w:ascii="Constantia" w:hAnsi="Constantia"/>
        </w:rPr>
      </w:pPr>
    </w:p>
    <w:p w14:paraId="304A990C" w14:textId="38DE258B" w:rsidR="00EA788B" w:rsidRPr="0047160F" w:rsidRDefault="00EA788B" w:rsidP="00295E36">
      <w:pPr>
        <w:jc w:val="center"/>
        <w:rPr>
          <w:rFonts w:ascii="Constantia" w:hAnsi="Constantia"/>
        </w:rPr>
      </w:pPr>
    </w:p>
    <w:p w14:paraId="3D532A93" w14:textId="2EDE0283" w:rsidR="00EA788B" w:rsidRPr="0047160F" w:rsidRDefault="00EA788B" w:rsidP="00295E36">
      <w:pPr>
        <w:jc w:val="center"/>
        <w:rPr>
          <w:rFonts w:ascii="Constantia" w:hAnsi="Constantia"/>
        </w:rPr>
      </w:pPr>
    </w:p>
    <w:p w14:paraId="16133030" w14:textId="792C57AF" w:rsidR="00EE6520" w:rsidRPr="0047160F" w:rsidRDefault="00EE6520" w:rsidP="00295E36">
      <w:pPr>
        <w:jc w:val="center"/>
        <w:rPr>
          <w:rFonts w:ascii="Constantia" w:hAnsi="Constantia"/>
        </w:rPr>
      </w:pPr>
    </w:p>
    <w:p w14:paraId="352CC1E5" w14:textId="111748A2" w:rsidR="00EE6520" w:rsidRPr="0047160F" w:rsidRDefault="00EE6520" w:rsidP="00295E36">
      <w:pPr>
        <w:jc w:val="center"/>
        <w:rPr>
          <w:rFonts w:ascii="Constantia" w:hAnsi="Constantia"/>
        </w:rPr>
      </w:pPr>
    </w:p>
    <w:p w14:paraId="454A2B8B" w14:textId="41F262FE" w:rsidR="00EE6520" w:rsidRPr="0047160F" w:rsidRDefault="00EE6520" w:rsidP="00295E36">
      <w:pPr>
        <w:jc w:val="center"/>
        <w:rPr>
          <w:rFonts w:ascii="Constantia" w:hAnsi="Constantia"/>
        </w:rPr>
      </w:pPr>
    </w:p>
    <w:p w14:paraId="0ACC9101" w14:textId="64E387F6" w:rsidR="00EE6520" w:rsidRPr="0047160F" w:rsidRDefault="00EE6520" w:rsidP="00295E36">
      <w:pPr>
        <w:jc w:val="center"/>
        <w:rPr>
          <w:rFonts w:ascii="Constantia" w:hAnsi="Constantia"/>
        </w:rPr>
      </w:pPr>
    </w:p>
    <w:p w14:paraId="07E3D5D7" w14:textId="4A8F5B0B" w:rsidR="00EE6520" w:rsidRPr="0047160F" w:rsidRDefault="00EE6520" w:rsidP="00295E36">
      <w:pPr>
        <w:jc w:val="center"/>
        <w:rPr>
          <w:rFonts w:ascii="Constantia" w:hAnsi="Constantia"/>
        </w:rPr>
      </w:pPr>
    </w:p>
    <w:p w14:paraId="78A488D6" w14:textId="77777777" w:rsidR="00EE6520" w:rsidRPr="0047160F" w:rsidRDefault="00EE6520" w:rsidP="00295E36">
      <w:pPr>
        <w:jc w:val="center"/>
        <w:rPr>
          <w:rFonts w:ascii="Constantia" w:hAnsi="Constantia"/>
        </w:rPr>
      </w:pPr>
    </w:p>
    <w:p w14:paraId="34E26561" w14:textId="6C58102E" w:rsidR="00EE6520" w:rsidRPr="0047160F" w:rsidRDefault="00EE6520" w:rsidP="00295E36">
      <w:pPr>
        <w:jc w:val="center"/>
        <w:rPr>
          <w:rFonts w:ascii="Constantia" w:hAnsi="Constantia"/>
        </w:rPr>
      </w:pPr>
    </w:p>
    <w:p w14:paraId="09719BAB" w14:textId="77777777" w:rsidR="00EE6520" w:rsidRPr="0047160F" w:rsidRDefault="00EE6520" w:rsidP="00295E36">
      <w:pPr>
        <w:jc w:val="center"/>
        <w:rPr>
          <w:rFonts w:ascii="Constantia" w:hAnsi="Constantia"/>
        </w:rPr>
      </w:pPr>
    </w:p>
    <w:p w14:paraId="47FC42A3" w14:textId="60668F3C" w:rsidR="006A579C" w:rsidRPr="0047160F" w:rsidRDefault="006A579C" w:rsidP="00295E36">
      <w:pPr>
        <w:jc w:val="center"/>
        <w:rPr>
          <w:rFonts w:ascii="Constantia" w:hAnsi="Constantia"/>
        </w:rPr>
      </w:pPr>
    </w:p>
    <w:p w14:paraId="5991E7B5" w14:textId="13FF2A6C" w:rsidR="007C5298" w:rsidRDefault="007C5298" w:rsidP="00295E36">
      <w:pPr>
        <w:jc w:val="center"/>
        <w:rPr>
          <w:rFonts w:ascii="Constantia" w:hAnsi="Constantia"/>
        </w:rPr>
      </w:pPr>
    </w:p>
    <w:p w14:paraId="3F0B3F63" w14:textId="2D8B7DC0" w:rsidR="00CF2B81" w:rsidRDefault="00CF2B81" w:rsidP="00295E36">
      <w:pPr>
        <w:jc w:val="center"/>
        <w:rPr>
          <w:rFonts w:ascii="Constantia" w:hAnsi="Constantia"/>
        </w:rPr>
      </w:pPr>
    </w:p>
    <w:p w14:paraId="5B63FED9" w14:textId="77777777" w:rsidR="00CF2B81" w:rsidRPr="0047160F" w:rsidRDefault="00CF2B81" w:rsidP="00295E36">
      <w:pPr>
        <w:jc w:val="center"/>
        <w:rPr>
          <w:rFonts w:ascii="Constantia" w:hAnsi="Constantia"/>
        </w:rPr>
      </w:pPr>
    </w:p>
    <w:p w14:paraId="53F2A698" w14:textId="77777777" w:rsidR="00A70613" w:rsidRPr="0047160F" w:rsidRDefault="00A70613" w:rsidP="00295E36">
      <w:pPr>
        <w:jc w:val="center"/>
        <w:rPr>
          <w:rFonts w:ascii="Constantia" w:hAnsi="Constantia"/>
        </w:rPr>
      </w:pPr>
    </w:p>
    <w:p w14:paraId="23371A88" w14:textId="77777777" w:rsidR="005B17F3" w:rsidRDefault="005B17F3">
      <w:pPr>
        <w:rPr>
          <w:rFonts w:ascii="Constantia" w:hAnsi="Constantia"/>
          <w:color w:val="385623" w:themeColor="accent6" w:themeShade="80"/>
          <w:sz w:val="48"/>
          <w:szCs w:val="48"/>
          <w:u w:val="single"/>
        </w:rPr>
      </w:pPr>
      <w:bookmarkStart w:id="1" w:name="intro"/>
      <w:r>
        <w:rPr>
          <w:rFonts w:ascii="Constantia" w:hAnsi="Constantia"/>
          <w:color w:val="385623" w:themeColor="accent6" w:themeShade="80"/>
          <w:sz w:val="48"/>
          <w:szCs w:val="48"/>
          <w:u w:val="single"/>
        </w:rPr>
        <w:br w:type="page"/>
      </w:r>
    </w:p>
    <w:p w14:paraId="3708D030" w14:textId="26AF03F2" w:rsidR="002355D1" w:rsidRPr="0047160F" w:rsidRDefault="002355D1" w:rsidP="002355D1">
      <w:pPr>
        <w:rPr>
          <w:rFonts w:ascii="Constantia" w:hAnsi="Constantia"/>
          <w:color w:val="385623" w:themeColor="accent6" w:themeShade="80"/>
          <w:sz w:val="48"/>
          <w:szCs w:val="48"/>
          <w:u w:val="single"/>
        </w:rPr>
      </w:pPr>
      <w:r w:rsidRPr="0047160F">
        <w:rPr>
          <w:rFonts w:ascii="Constantia" w:hAnsi="Constantia"/>
          <w:color w:val="385623" w:themeColor="accent6" w:themeShade="80"/>
          <w:sz w:val="48"/>
          <w:szCs w:val="48"/>
          <w:u w:val="single"/>
        </w:rPr>
        <w:lastRenderedPageBreak/>
        <w:t>INTRODUCTION</w:t>
      </w:r>
    </w:p>
    <w:bookmarkEnd w:id="1"/>
    <w:p w14:paraId="51DBCBB5" w14:textId="1AA29DBF" w:rsidR="002355D1" w:rsidRPr="0047160F" w:rsidRDefault="3AA70D33" w:rsidP="002355D1">
      <w:pPr>
        <w:rPr>
          <w:rFonts w:ascii="Constantia" w:hAnsi="Constantia"/>
          <w:color w:val="538135" w:themeColor="accent6" w:themeShade="BF"/>
        </w:rPr>
      </w:pPr>
      <w:r w:rsidRPr="5882A5BE">
        <w:rPr>
          <w:rFonts w:ascii="Constantia" w:hAnsi="Constantia"/>
          <w:color w:val="538135" w:themeColor="accent6" w:themeShade="BF"/>
        </w:rPr>
        <w:t xml:space="preserve">This program handbook is designed to serve two purposes. The first is to assist students in accomplishing their educational and clinical objectives within the Communication Disorders and Sciences program. The second is to provide students and faculty with a common frame of reference relative to program philosophy, objectives, policies, and procedures. </w:t>
      </w:r>
      <w:proofErr w:type="gramStart"/>
      <w:r w:rsidR="5C09CC3B" w:rsidRPr="5882A5BE">
        <w:rPr>
          <w:rFonts w:ascii="Constantia" w:hAnsi="Constantia"/>
          <w:color w:val="538135" w:themeColor="accent6" w:themeShade="BF"/>
        </w:rPr>
        <w:t xml:space="preserve">Subsequent </w:t>
      </w:r>
      <w:r w:rsidRPr="5882A5BE">
        <w:rPr>
          <w:rFonts w:ascii="Constantia" w:hAnsi="Constantia"/>
          <w:color w:val="538135" w:themeColor="accent6" w:themeShade="BF"/>
        </w:rPr>
        <w:t>to</w:t>
      </w:r>
      <w:proofErr w:type="gramEnd"/>
      <w:r w:rsidRPr="5882A5BE">
        <w:rPr>
          <w:rFonts w:ascii="Constantia" w:hAnsi="Constantia"/>
          <w:color w:val="538135" w:themeColor="accent6" w:themeShade="BF"/>
        </w:rPr>
        <w:t xml:space="preserve"> </w:t>
      </w:r>
      <w:r w:rsidR="4345307B" w:rsidRPr="5882A5BE">
        <w:rPr>
          <w:rFonts w:ascii="Constantia" w:hAnsi="Constantia"/>
          <w:color w:val="538135" w:themeColor="accent6" w:themeShade="BF"/>
        </w:rPr>
        <w:t xml:space="preserve">the </w:t>
      </w:r>
      <w:r w:rsidRPr="5882A5BE">
        <w:rPr>
          <w:rFonts w:ascii="Constantia" w:hAnsi="Constantia"/>
          <w:color w:val="538135" w:themeColor="accent6" w:themeShade="BF"/>
        </w:rPr>
        <w:t xml:space="preserve">Covid-19 </w:t>
      </w:r>
      <w:r w:rsidR="4F3A51DA" w:rsidRPr="5882A5BE">
        <w:rPr>
          <w:rFonts w:ascii="Constantia" w:hAnsi="Constantia"/>
          <w:color w:val="538135" w:themeColor="accent6" w:themeShade="BF"/>
        </w:rPr>
        <w:t xml:space="preserve">pandemic, there remains some </w:t>
      </w:r>
      <w:r w:rsidRPr="5882A5BE">
        <w:rPr>
          <w:rFonts w:ascii="Constantia" w:hAnsi="Constantia"/>
          <w:color w:val="538135" w:themeColor="accent6" w:themeShade="BF"/>
        </w:rPr>
        <w:t>unpredictability in educational and healthcare settings</w:t>
      </w:r>
      <w:r w:rsidR="1FF997AA" w:rsidRPr="5882A5BE">
        <w:rPr>
          <w:rFonts w:ascii="Constantia" w:hAnsi="Constantia"/>
          <w:color w:val="538135" w:themeColor="accent6" w:themeShade="BF"/>
        </w:rPr>
        <w:t xml:space="preserve"> at times; as such,</w:t>
      </w:r>
      <w:r w:rsidRPr="5882A5BE">
        <w:rPr>
          <w:rFonts w:ascii="Constantia" w:hAnsi="Constantia"/>
          <w:color w:val="538135" w:themeColor="accent6" w:themeShade="BF"/>
        </w:rPr>
        <w:t xml:space="preserve"> the CDS program may make temporary changes to the activities described in the handbook.</w:t>
      </w:r>
      <w:r>
        <w:tab/>
      </w:r>
      <w:r w:rsidRPr="5882A5BE">
        <w:rPr>
          <w:rFonts w:ascii="Constantia" w:hAnsi="Constantia"/>
          <w:color w:val="538135" w:themeColor="accent6" w:themeShade="BF"/>
        </w:rPr>
        <w:t xml:space="preserve">    </w:t>
      </w:r>
    </w:p>
    <w:p w14:paraId="7822B8BD" w14:textId="77777777" w:rsidR="002355D1" w:rsidRPr="0047160F" w:rsidRDefault="002355D1" w:rsidP="002355D1">
      <w:pPr>
        <w:rPr>
          <w:rFonts w:ascii="Constantia" w:hAnsi="Constantia"/>
        </w:rPr>
      </w:pPr>
    </w:p>
    <w:p w14:paraId="671630A1" w14:textId="77777777" w:rsidR="002355D1" w:rsidRPr="0047160F" w:rsidRDefault="002355D1" w:rsidP="002355D1">
      <w:pPr>
        <w:rPr>
          <w:rFonts w:ascii="Constantia" w:hAnsi="Constantia"/>
          <w:b/>
          <w:bCs/>
        </w:rPr>
      </w:pPr>
      <w:r w:rsidRPr="0047160F">
        <w:rPr>
          <w:rFonts w:ascii="Constantia" w:hAnsi="Constantia"/>
          <w:b/>
          <w:bCs/>
        </w:rPr>
        <w:t>PROGRAM PHILOSOPHY</w:t>
      </w:r>
    </w:p>
    <w:p w14:paraId="595487FF" w14:textId="77777777" w:rsidR="002355D1" w:rsidRPr="0047160F" w:rsidRDefault="002355D1" w:rsidP="002355D1">
      <w:pPr>
        <w:rPr>
          <w:rFonts w:ascii="Constantia" w:hAnsi="Constantia"/>
        </w:rPr>
      </w:pPr>
      <w:r w:rsidRPr="0047160F">
        <w:rPr>
          <w:rFonts w:ascii="Constantia" w:hAnsi="Constantia"/>
        </w:rPr>
        <w:t xml:space="preserve">The University of Oregon values inclusion and social justice. These core values are embraced within the CDS program. UO prohibits discrimination </w:t>
      </w:r>
      <w:proofErr w:type="gramStart"/>
      <w:r w:rsidRPr="0047160F">
        <w:rPr>
          <w:rFonts w:ascii="Constantia" w:hAnsi="Constantia"/>
        </w:rPr>
        <w:t>on the basis of</w:t>
      </w:r>
      <w:proofErr w:type="gramEnd"/>
      <w:r w:rsidRPr="0047160F">
        <w:rPr>
          <w:rFonts w:ascii="Constantia" w:hAnsi="Constantia"/>
        </w:rPr>
        <w:t xml:space="preserve"> race, color, sex, national or ethnic origin, age, religion, marital status, disability, veteran status, sexual orientation, gender identity, and gender expression in all programs, activities and employment practices as required by Title IX, other applicable laws, and policies. </w:t>
      </w:r>
    </w:p>
    <w:p w14:paraId="1AF236FA" w14:textId="77777777" w:rsidR="002355D1" w:rsidRPr="0047160F" w:rsidRDefault="002355D1" w:rsidP="002355D1">
      <w:pPr>
        <w:rPr>
          <w:rFonts w:ascii="Constantia" w:hAnsi="Constantia"/>
        </w:rPr>
      </w:pPr>
    </w:p>
    <w:p w14:paraId="5933D987" w14:textId="77777777" w:rsidR="002355D1" w:rsidRPr="0047160F" w:rsidRDefault="002355D1" w:rsidP="002355D1">
      <w:pPr>
        <w:rPr>
          <w:rFonts w:ascii="Constantia" w:hAnsi="Constantia"/>
          <w:b/>
          <w:bCs/>
        </w:rPr>
      </w:pPr>
      <w:bookmarkStart w:id="2" w:name="prophil"/>
      <w:bookmarkStart w:id="3" w:name="promiss"/>
      <w:r w:rsidRPr="0047160F">
        <w:rPr>
          <w:rFonts w:ascii="Constantia" w:hAnsi="Constantia"/>
          <w:b/>
          <w:bCs/>
        </w:rPr>
        <w:t>PROGRAM MISSION STATEMENT</w:t>
      </w:r>
    </w:p>
    <w:bookmarkEnd w:id="2"/>
    <w:bookmarkEnd w:id="3"/>
    <w:p w14:paraId="352CFF8A" w14:textId="77777777" w:rsidR="002355D1" w:rsidRPr="0047160F" w:rsidRDefault="002355D1" w:rsidP="002355D1">
      <w:pPr>
        <w:rPr>
          <w:rFonts w:ascii="Constantia" w:hAnsi="Constantia"/>
        </w:rPr>
      </w:pPr>
      <w:r w:rsidRPr="0047160F">
        <w:rPr>
          <w:rFonts w:ascii="Constantia" w:hAnsi="Constantia"/>
        </w:rPr>
        <w:t>The mission of the University of Oregon Communication Disorders and Sciences Program is to prepare students to understand, assess, and treat individuals across diverse ethnic, cultural, linguistic, social and economic backgrounds experiencing challenges in speech, language, literacy, communication, cognition and swallowing. The program is dedicated to achieving excellence in student preparation via the integration of clinical and classroom education, the generation and application of research, and the provision of community outreach. Our vision is to train leaders in the field in an environment that encourages inclusion, critical thinking, freedom of inquiry, and social justice.</w:t>
      </w:r>
    </w:p>
    <w:p w14:paraId="1A540F67" w14:textId="77777777" w:rsidR="002355D1" w:rsidRPr="0047160F" w:rsidRDefault="002355D1" w:rsidP="002355D1">
      <w:pPr>
        <w:rPr>
          <w:rFonts w:ascii="Constantia" w:hAnsi="Constantia"/>
        </w:rPr>
      </w:pPr>
    </w:p>
    <w:p w14:paraId="25DF93B9" w14:textId="77777777" w:rsidR="002355D1" w:rsidRPr="0047160F" w:rsidRDefault="002355D1" w:rsidP="002355D1">
      <w:pPr>
        <w:rPr>
          <w:rFonts w:ascii="Constantia" w:hAnsi="Constantia"/>
          <w:b/>
          <w:bCs/>
        </w:rPr>
      </w:pPr>
      <w:bookmarkStart w:id="4" w:name="proover"/>
      <w:r w:rsidRPr="0047160F">
        <w:rPr>
          <w:rFonts w:ascii="Constantia" w:hAnsi="Constantia"/>
          <w:b/>
          <w:bCs/>
        </w:rPr>
        <w:t>PROGRAM OVERVIEW</w:t>
      </w:r>
    </w:p>
    <w:bookmarkEnd w:id="4"/>
    <w:p w14:paraId="0D32E79E" w14:textId="0511BB37" w:rsidR="002355D1" w:rsidRPr="0047160F" w:rsidRDefault="002355D1" w:rsidP="002355D1">
      <w:pPr>
        <w:rPr>
          <w:rFonts w:ascii="Constantia" w:hAnsi="Constantia"/>
        </w:rPr>
      </w:pPr>
      <w:r w:rsidRPr="0047160F">
        <w:rPr>
          <w:rFonts w:ascii="Constantia" w:hAnsi="Constantia"/>
        </w:rPr>
        <w:t>The primary purpose of the Communication Disorders and Sciences (CDS) Program at the University of Oregon (UO) is to prepare speech</w:t>
      </w:r>
      <w:r w:rsidR="00A76628">
        <w:rPr>
          <w:rFonts w:ascii="Constantia" w:hAnsi="Constantia"/>
        </w:rPr>
        <w:t>-</w:t>
      </w:r>
      <w:r w:rsidRPr="0047160F">
        <w:rPr>
          <w:rFonts w:ascii="Constantia" w:hAnsi="Constantia"/>
        </w:rPr>
        <w:t>language pathologists to be scientific practitioners who can manage communication disorders that affect individuals with diverse backgrounds across the life span.</w:t>
      </w:r>
    </w:p>
    <w:p w14:paraId="74EC4FD8" w14:textId="77777777" w:rsidR="002355D1" w:rsidRPr="0047160F" w:rsidRDefault="002355D1" w:rsidP="002355D1">
      <w:pPr>
        <w:rPr>
          <w:rFonts w:ascii="Constantia" w:hAnsi="Constantia"/>
        </w:rPr>
      </w:pPr>
    </w:p>
    <w:p w14:paraId="57670641" w14:textId="04269656" w:rsidR="3F670DDA" w:rsidRDefault="3AADDB00" w:rsidP="2417B6DB">
      <w:pPr>
        <w:rPr>
          <w:rFonts w:ascii="g_d0_f1" w:eastAsia="g_d0_f1" w:hAnsi="g_d0_f1" w:cs="g_d0_f1"/>
        </w:rPr>
      </w:pPr>
      <w:r w:rsidRPr="5882A5BE">
        <w:rPr>
          <w:rFonts w:ascii="Constantia" w:hAnsi="Constantia"/>
        </w:rPr>
        <w:t xml:space="preserve">The master’s degree (MS) program in speech-language pathology at the University of Oregon is accredited by the Council on Academic Accreditation in Audiology and Speech-Language Pathology (CAA) of the American Speech-Language-Hearing Association. The program is accredited through 2028. If a community member or student has a concern or complaint about the program, they may submit a complaint to the Executive Committee of the CAA. Please, follow the procedures outlined on this website: </w:t>
      </w:r>
      <w:hyperlink r:id="rId9">
        <w:r w:rsidR="47B18DF1" w:rsidRPr="5882A5BE">
          <w:rPr>
            <w:rStyle w:val="Hyperlink"/>
            <w:rFonts w:ascii="Constantia" w:hAnsi="Constantia"/>
          </w:rPr>
          <w:t>https://caa.asha.org/programs/complaints/</w:t>
        </w:r>
      </w:hyperlink>
      <w:r w:rsidRPr="5882A5BE">
        <w:rPr>
          <w:rFonts w:ascii="Constantia" w:hAnsi="Constantia"/>
        </w:rPr>
        <w:t xml:space="preserve"> </w:t>
      </w:r>
    </w:p>
    <w:p w14:paraId="2C59EFEA" w14:textId="0CABB902" w:rsidR="3F670DDA" w:rsidRDefault="3F670DDA" w:rsidP="2417B6DB">
      <w:pPr>
        <w:rPr>
          <w:rFonts w:ascii="g_d0_f1" w:eastAsia="g_d0_f1" w:hAnsi="g_d0_f1" w:cs="g_d0_f1"/>
        </w:rPr>
      </w:pPr>
    </w:p>
    <w:p w14:paraId="159C936C" w14:textId="3AA57C46" w:rsidR="3F670DDA" w:rsidRDefault="7B7396BD" w:rsidP="717760CF">
      <w:pPr>
        <w:rPr>
          <w:rFonts w:ascii="Constantia" w:eastAsia="Constantia" w:hAnsi="Constantia" w:cs="Constantia"/>
        </w:rPr>
      </w:pPr>
      <w:r w:rsidRPr="717760CF">
        <w:rPr>
          <w:rFonts w:ascii="Constantia" w:eastAsia="Constantia" w:hAnsi="Constantia" w:cs="Constantia"/>
          <w:color w:val="2B579A"/>
          <w:shd w:val="clear" w:color="auto" w:fill="E6E6E6"/>
        </w:rPr>
        <w:t xml:space="preserve">The profession of speech-language pathology is built upon a solid knowledge base, which encompasses the scientific study of basic communication processes, professional issues, and the application of this knowledge to clinical practice. These three areas have been </w:t>
      </w:r>
      <w:r w:rsidRPr="717760CF">
        <w:rPr>
          <w:rFonts w:ascii="Constantia" w:eastAsia="Constantia" w:hAnsi="Constantia" w:cs="Constantia"/>
          <w:color w:val="2B579A"/>
          <w:shd w:val="clear" w:color="auto" w:fill="E6E6E6"/>
        </w:rPr>
        <w:lastRenderedPageBreak/>
        <w:t xml:space="preserve">mandated and delineated by the American Speech Language Hearing Association (ASHA). Please refer to the ASHA Certification information page on the ASHA website: </w:t>
      </w:r>
      <w:hyperlink r:id="rId10" w:history="1">
        <w:r w:rsidRPr="717760CF">
          <w:rPr>
            <w:rStyle w:val="Hyperlink"/>
            <w:rFonts w:ascii="g_d0_f1" w:eastAsia="g_d0_f1" w:hAnsi="g_d0_f1" w:cs="g_d0_f1"/>
          </w:rPr>
          <w:t>http://www.asha.org/certification/AboutCertificationGenInfo</w:t>
        </w:r>
      </w:hyperlink>
      <w:r w:rsidRPr="717760CF">
        <w:rPr>
          <w:rFonts w:ascii="Constantia" w:eastAsia="Constantia" w:hAnsi="Constantia" w:cs="Constantia"/>
          <w:color w:val="2B579A"/>
          <w:shd w:val="clear" w:color="auto" w:fill="E6E6E6"/>
        </w:rPr>
        <w:t xml:space="preserve">/ </w:t>
      </w:r>
    </w:p>
    <w:p w14:paraId="498D3B5C" w14:textId="4ED51B8D" w:rsidR="3F670DDA" w:rsidRDefault="3F670DDA" w:rsidP="717760CF">
      <w:pPr>
        <w:rPr>
          <w:rFonts w:ascii="Constantia" w:eastAsia="Constantia" w:hAnsi="Constantia" w:cs="Constantia"/>
        </w:rPr>
      </w:pPr>
    </w:p>
    <w:p w14:paraId="2C6AE7CF" w14:textId="07649D5A" w:rsidR="3F670DDA" w:rsidRDefault="7B7396BD" w:rsidP="717760CF">
      <w:pPr>
        <w:rPr>
          <w:rFonts w:ascii="Constantia" w:eastAsia="Constantia" w:hAnsi="Constantia" w:cs="Constantia"/>
        </w:rPr>
      </w:pPr>
      <w:r w:rsidRPr="717760CF">
        <w:rPr>
          <w:rFonts w:ascii="Constantia" w:eastAsia="Constantia" w:hAnsi="Constantia" w:cs="Constantia"/>
          <w:color w:val="2B579A"/>
          <w:shd w:val="clear" w:color="auto" w:fill="E6E6E6"/>
        </w:rPr>
        <w:t xml:space="preserve">Students obtain knowledge of basic communication processes and professional issues through coursework and clinical experience </w:t>
      </w:r>
      <w:r w:rsidR="5F307D38" w:rsidRPr="717760CF">
        <w:rPr>
          <w:rFonts w:ascii="Constantia" w:eastAsia="Constantia" w:hAnsi="Constantia" w:cs="Constantia"/>
        </w:rPr>
        <w:t xml:space="preserve">that </w:t>
      </w:r>
      <w:r w:rsidRPr="717760CF">
        <w:rPr>
          <w:rFonts w:ascii="Constantia" w:eastAsia="Constantia" w:hAnsi="Constantia" w:cs="Constantia"/>
          <w:color w:val="2B579A"/>
          <w:shd w:val="clear" w:color="auto" w:fill="E6E6E6"/>
        </w:rPr>
        <w:t xml:space="preserve">meet </w:t>
      </w:r>
      <w:r w:rsidR="06AEBA58" w:rsidRPr="717760CF">
        <w:rPr>
          <w:rFonts w:ascii="Constantia" w:eastAsia="Constantia" w:hAnsi="Constantia" w:cs="Constantia"/>
        </w:rPr>
        <w:t xml:space="preserve">the </w:t>
      </w:r>
      <w:r w:rsidRPr="717760CF">
        <w:rPr>
          <w:rFonts w:ascii="Constantia" w:eastAsia="Constantia" w:hAnsi="Constantia" w:cs="Constantia"/>
          <w:color w:val="2B579A"/>
          <w:shd w:val="clear" w:color="auto" w:fill="E6E6E6"/>
        </w:rPr>
        <w:t>requirements of the 2020 ASHA Certification Standards. The application of scientific knowledge to clinical practice in the CDS program takes place primarily through clinical practicum and completion of an evidence-based project or master’s thesis. Students in the program engage in supervised clinical practice with clients who have a variety of communication, cognitive, and/or swallowing disorders. During practice, students collect and analyze data, make appropriate recommendations and design, implement, and critically evaluate treatment plans. As they progress through the program students are expected to demonstrate increasing levels of competence, independence, creativity, and self-evaluation.</w:t>
      </w:r>
    </w:p>
    <w:p w14:paraId="038223F3" w14:textId="77777777" w:rsidR="003F3171" w:rsidRPr="0047160F" w:rsidRDefault="003F3171" w:rsidP="002355D1">
      <w:pPr>
        <w:rPr>
          <w:rFonts w:ascii="Constantia" w:hAnsi="Constantia"/>
        </w:rPr>
      </w:pPr>
    </w:p>
    <w:p w14:paraId="6183AEE1" w14:textId="7F396550" w:rsidR="003F3171" w:rsidRDefault="0802E848" w:rsidP="3F670DDA">
      <w:pPr>
        <w:rPr>
          <w:rFonts w:ascii="Constantia" w:hAnsi="Constantia"/>
          <w:b/>
          <w:bCs/>
        </w:rPr>
      </w:pPr>
      <w:r w:rsidRPr="2417B6DB">
        <w:rPr>
          <w:rFonts w:ascii="Constantia" w:hAnsi="Constantia"/>
          <w:b/>
          <w:bCs/>
        </w:rPr>
        <w:t>PROGRAM EXPECTATIONS</w:t>
      </w:r>
    </w:p>
    <w:p w14:paraId="24490C24" w14:textId="6B00FA6B" w:rsidR="003F3171" w:rsidRDefault="2F06F8E0" w:rsidP="3F670DDA">
      <w:pPr>
        <w:rPr>
          <w:rFonts w:ascii="Constantia" w:hAnsi="Constantia"/>
        </w:rPr>
      </w:pPr>
      <w:r w:rsidRPr="2417B6DB">
        <w:rPr>
          <w:rFonts w:ascii="Constantia" w:hAnsi="Constantia"/>
        </w:rPr>
        <w:t xml:space="preserve">The </w:t>
      </w:r>
      <w:r w:rsidR="6F940D86" w:rsidRPr="2417B6DB">
        <w:rPr>
          <w:rFonts w:ascii="Constantia" w:hAnsi="Constantia"/>
        </w:rPr>
        <w:t>master's</w:t>
      </w:r>
      <w:r w:rsidRPr="2417B6DB">
        <w:rPr>
          <w:rFonts w:ascii="Constantia" w:hAnsi="Constantia"/>
        </w:rPr>
        <w:t xml:space="preserve"> program in Communication Disorders and Sciences is a pre-professional training program</w:t>
      </w:r>
      <w:r w:rsidR="492DBCA5" w:rsidRPr="2417B6DB">
        <w:rPr>
          <w:rFonts w:ascii="Constantia" w:hAnsi="Constantia"/>
        </w:rPr>
        <w:t xml:space="preserve"> and as such, maintains a high expectation of professionalism, integrity and ethical standards</w:t>
      </w:r>
      <w:r w:rsidRPr="2417B6DB">
        <w:rPr>
          <w:rFonts w:ascii="Constantia" w:hAnsi="Constantia"/>
        </w:rPr>
        <w:t xml:space="preserve">.  </w:t>
      </w:r>
      <w:r w:rsidR="0802E848" w:rsidRPr="2417B6DB">
        <w:rPr>
          <w:rFonts w:ascii="Constantia" w:hAnsi="Constantia"/>
        </w:rPr>
        <w:t>Students in the CDS program are expected to abide by the University of Oregon’s Student Code of Cond</w:t>
      </w:r>
      <w:r w:rsidR="4D7A14F9" w:rsidRPr="2417B6DB">
        <w:rPr>
          <w:rFonts w:ascii="Constantia" w:hAnsi="Constantia"/>
        </w:rPr>
        <w:t>uct in all courses, clinical training meetings and clinical assignments</w:t>
      </w:r>
      <w:r w:rsidR="5A38079A" w:rsidRPr="2417B6DB">
        <w:rPr>
          <w:rFonts w:ascii="Constantia" w:hAnsi="Constantia"/>
        </w:rPr>
        <w:t>,</w:t>
      </w:r>
      <w:r w:rsidR="4D7A14F9" w:rsidRPr="2417B6DB">
        <w:rPr>
          <w:rFonts w:ascii="Constantia" w:hAnsi="Constantia"/>
        </w:rPr>
        <w:t xml:space="preserve"> on or off campus</w:t>
      </w:r>
      <w:r w:rsidR="34A1F8D7" w:rsidRPr="2417B6DB">
        <w:rPr>
          <w:rFonts w:ascii="Constantia" w:hAnsi="Constantia"/>
        </w:rPr>
        <w:t xml:space="preserve">.  Students are also expected to </w:t>
      </w:r>
      <w:r w:rsidR="78164493" w:rsidRPr="2417B6DB">
        <w:rPr>
          <w:rFonts w:ascii="Constantia" w:hAnsi="Constantia"/>
        </w:rPr>
        <w:t xml:space="preserve">abide by </w:t>
      </w:r>
      <w:r w:rsidR="34A1F8D7" w:rsidRPr="2417B6DB">
        <w:rPr>
          <w:rFonts w:ascii="Constantia" w:hAnsi="Constantia"/>
        </w:rPr>
        <w:t>the ASHA Code of Ethics</w:t>
      </w:r>
      <w:r w:rsidR="66F8F7B0" w:rsidRPr="2417B6DB">
        <w:rPr>
          <w:rFonts w:ascii="Constantia" w:hAnsi="Constantia"/>
        </w:rPr>
        <w:t xml:space="preserve">, Oregon Board of Examiners </w:t>
      </w:r>
      <w:r w:rsidR="3B276D69" w:rsidRPr="2417B6DB">
        <w:rPr>
          <w:rFonts w:ascii="Constantia" w:hAnsi="Constantia"/>
        </w:rPr>
        <w:t xml:space="preserve">for Speech Language Pathology and Audiology Professional and Ethical Standards. </w:t>
      </w:r>
    </w:p>
    <w:p w14:paraId="26E8AA69" w14:textId="6884B3F1" w:rsidR="003F3171" w:rsidRDefault="003F3171" w:rsidP="3F670DDA">
      <w:pPr>
        <w:rPr>
          <w:rFonts w:ascii="Constantia" w:hAnsi="Constantia"/>
        </w:rPr>
      </w:pPr>
    </w:p>
    <w:p w14:paraId="1DA49F95" w14:textId="7D623BEB" w:rsidR="003F3171" w:rsidRDefault="5F5D3934" w:rsidP="3F670DDA">
      <w:pPr>
        <w:rPr>
          <w:rFonts w:ascii="Constantia" w:hAnsi="Constantia"/>
        </w:rPr>
      </w:pPr>
      <w:r w:rsidRPr="2417B6DB">
        <w:rPr>
          <w:rFonts w:ascii="Constantia" w:hAnsi="Constantia"/>
        </w:rPr>
        <w:t>UO Student Conduct Code</w:t>
      </w:r>
    </w:p>
    <w:p w14:paraId="41180327" w14:textId="4E5D5572" w:rsidR="003F3171" w:rsidRDefault="00851EFD" w:rsidP="3F670DDA">
      <w:pPr>
        <w:rPr>
          <w:rFonts w:ascii="Constantia" w:hAnsi="Constantia"/>
        </w:rPr>
      </w:pPr>
      <w:hyperlink r:id="rId11" w:history="1">
        <w:r w:rsidR="5F5D3934" w:rsidRPr="3F670DDA">
          <w:rPr>
            <w:rStyle w:val="Hyperlink"/>
            <w:rFonts w:ascii="Constantia" w:hAnsi="Constantia"/>
          </w:rPr>
          <w:t>https://policies.uoregon.edu/vol-3-administration-student-affairs/ch-1-conduct/student-conduct-code</w:t>
        </w:r>
      </w:hyperlink>
    </w:p>
    <w:p w14:paraId="0B7235A1" w14:textId="4C8184A8" w:rsidR="003F3171" w:rsidRDefault="5F5D3934" w:rsidP="3F670DDA">
      <w:pPr>
        <w:rPr>
          <w:rFonts w:ascii="Constantia" w:hAnsi="Constantia"/>
        </w:rPr>
      </w:pPr>
      <w:r w:rsidRPr="2417B6DB">
        <w:rPr>
          <w:rFonts w:ascii="Constantia" w:hAnsi="Constantia"/>
        </w:rPr>
        <w:t>ASHA Code of Ethics</w:t>
      </w:r>
    </w:p>
    <w:p w14:paraId="59FEA229" w14:textId="74D5ED74" w:rsidR="003F3171" w:rsidRDefault="00851EFD" w:rsidP="3F670DDA">
      <w:pPr>
        <w:rPr>
          <w:rFonts w:ascii="Constantia" w:hAnsi="Constantia"/>
        </w:rPr>
      </w:pPr>
      <w:hyperlink r:id="rId12" w:history="1">
        <w:r w:rsidR="5F5D3934" w:rsidRPr="3F670DDA">
          <w:rPr>
            <w:rStyle w:val="Hyperlink"/>
            <w:rFonts w:ascii="Constantia" w:hAnsi="Constantia"/>
          </w:rPr>
          <w:t>https://www.asha.org/siteassets/publications/code-of-ethics-2023.pdf</w:t>
        </w:r>
      </w:hyperlink>
    </w:p>
    <w:p w14:paraId="09073C56" w14:textId="58FCD2F4" w:rsidR="003F3171" w:rsidRDefault="5F5D3934" w:rsidP="3F670DDA">
      <w:pPr>
        <w:rPr>
          <w:rFonts w:ascii="Constantia" w:hAnsi="Constantia"/>
        </w:rPr>
      </w:pPr>
      <w:r w:rsidRPr="2417B6DB">
        <w:rPr>
          <w:rFonts w:ascii="Constantia" w:hAnsi="Constantia"/>
        </w:rPr>
        <w:t>Oregon Board Professional and Ethical Standards</w:t>
      </w:r>
    </w:p>
    <w:p w14:paraId="0E8D8B0E" w14:textId="3EE10D07" w:rsidR="003F3171" w:rsidRDefault="00851EFD" w:rsidP="3F670DDA">
      <w:pPr>
        <w:rPr>
          <w:rFonts w:ascii="Constantia" w:hAnsi="Constantia"/>
        </w:rPr>
      </w:pPr>
      <w:hyperlink r:id="rId13">
        <w:r w:rsidR="5CD608B4" w:rsidRPr="5882A5BE">
          <w:rPr>
            <w:rStyle w:val="Hyperlink"/>
            <w:rFonts w:ascii="Constantia" w:hAnsi="Constantia"/>
          </w:rPr>
          <w:t>https://secure.sos.state.or.us/oard/displayDivisionRules.action?selectedDivision=1405</w:t>
        </w:r>
      </w:hyperlink>
    </w:p>
    <w:p w14:paraId="47840D21" w14:textId="5301DBBE" w:rsidR="2417B6DB" w:rsidRDefault="2417B6DB" w:rsidP="2417B6DB">
      <w:pPr>
        <w:rPr>
          <w:rFonts w:ascii="Constantia" w:hAnsi="Constantia"/>
        </w:rPr>
      </w:pPr>
    </w:p>
    <w:p w14:paraId="606DC7BB" w14:textId="2FA94698" w:rsidR="2417B6DB" w:rsidRDefault="2417B6DB" w:rsidP="2417B6DB">
      <w:pPr>
        <w:rPr>
          <w:rFonts w:ascii="Constantia" w:hAnsi="Constantia"/>
        </w:rPr>
      </w:pPr>
    </w:p>
    <w:p w14:paraId="3FDD28FD" w14:textId="165921A1" w:rsidR="003F3171" w:rsidRDefault="003F3171" w:rsidP="3F670DDA">
      <w:pPr>
        <w:rPr>
          <w:rFonts w:ascii="Constantia" w:hAnsi="Constantia"/>
        </w:rPr>
      </w:pPr>
    </w:p>
    <w:p w14:paraId="3A685102" w14:textId="3DC8B8EE" w:rsidR="003F3171" w:rsidRDefault="2977BB85" w:rsidP="3F670DDA">
      <w:pPr>
        <w:rPr>
          <w:rStyle w:val="Hyperlink"/>
          <w:rFonts w:ascii="Constantia" w:hAnsi="Constantia"/>
          <w:b/>
          <w:bCs/>
        </w:rPr>
      </w:pPr>
      <w:r w:rsidRPr="5882A5BE">
        <w:rPr>
          <w:rFonts w:ascii="Constantia" w:hAnsi="Constantia"/>
          <w:b/>
          <w:bCs/>
        </w:rPr>
        <w:t>BIAS REPORTING</w:t>
      </w:r>
      <w:r w:rsidR="697949A0" w:rsidRPr="5882A5BE">
        <w:rPr>
          <w:rFonts w:ascii="Constantia" w:hAnsi="Constantia"/>
          <w:b/>
          <w:bCs/>
        </w:rPr>
        <w:t xml:space="preserve"> AND CONFLICT RESOLUTION</w:t>
      </w:r>
    </w:p>
    <w:p w14:paraId="264FB174" w14:textId="77B03A43" w:rsidR="003F3171" w:rsidRDefault="0381D878" w:rsidP="002355D1">
      <w:pPr>
        <w:rPr>
          <w:rStyle w:val="Hyperlink"/>
          <w:rFonts w:ascii="Constantia" w:hAnsi="Constantia"/>
        </w:rPr>
      </w:pPr>
      <w:r w:rsidRPr="5882A5BE">
        <w:rPr>
          <w:rFonts w:ascii="Constantia" w:hAnsi="Constantia"/>
        </w:rPr>
        <w:t xml:space="preserve">The </w:t>
      </w:r>
      <w:r w:rsidR="688CDC70" w:rsidRPr="5882A5BE">
        <w:rPr>
          <w:rFonts w:ascii="Constantia" w:hAnsi="Constantia"/>
        </w:rPr>
        <w:t xml:space="preserve">CDS program has developed </w:t>
      </w:r>
      <w:r w:rsidR="57126D10" w:rsidRPr="5882A5BE">
        <w:rPr>
          <w:rFonts w:ascii="Constantia" w:hAnsi="Constantia"/>
        </w:rPr>
        <w:t>a</w:t>
      </w:r>
      <w:r w:rsidR="688CDC70" w:rsidRPr="5882A5BE">
        <w:rPr>
          <w:rFonts w:ascii="Constantia" w:hAnsi="Constantia"/>
        </w:rPr>
        <w:t xml:space="preserve"> </w:t>
      </w:r>
      <w:r w:rsidR="6382F185" w:rsidRPr="5882A5BE">
        <w:rPr>
          <w:rFonts w:ascii="Constantia" w:hAnsi="Constantia"/>
        </w:rPr>
        <w:t>Bias and Equity Feedback Form which is available to all students in the CDS program to report any concerns about bias, discrimination, equity, and/or inclusion in the CDS program specifically. Students are encouraged to complete this report if they experience or witness a concerning event in which CDS faculty, staff, or another student targeted them, another individual, or a group of people based on their identity characteristics regardless of severity or intention. </w:t>
      </w:r>
      <w:r w:rsidR="5FDF531D" w:rsidRPr="5882A5BE">
        <w:rPr>
          <w:rFonts w:ascii="Constantia" w:hAnsi="Constantia"/>
        </w:rPr>
        <w:t xml:space="preserve"> </w:t>
      </w:r>
      <w:r w:rsidR="6382F185" w:rsidRPr="5882A5BE">
        <w:rPr>
          <w:rFonts w:ascii="Constantia" w:hAnsi="Constantia"/>
          <w:b/>
          <w:bCs/>
        </w:rPr>
        <w:t>Students can choose to report anonymously. </w:t>
      </w:r>
      <w:r w:rsidR="6382F185" w:rsidRPr="5882A5BE">
        <w:rPr>
          <w:rFonts w:ascii="Constantia" w:hAnsi="Constantia"/>
        </w:rPr>
        <w:t> </w:t>
      </w:r>
      <w:hyperlink r:id="rId14">
        <w:r w:rsidR="688CDC70" w:rsidRPr="5882A5BE">
          <w:rPr>
            <w:rStyle w:val="Hyperlink"/>
            <w:rFonts w:ascii="Constantia" w:hAnsi="Constantia"/>
          </w:rPr>
          <w:t>CDS Bias and Equity Feedback Form</w:t>
        </w:r>
      </w:hyperlink>
    </w:p>
    <w:p w14:paraId="2D9C55D3" w14:textId="77777777" w:rsidR="004154B0" w:rsidRDefault="004154B0" w:rsidP="004139B5">
      <w:pPr>
        <w:rPr>
          <w:rFonts w:ascii="Constantia" w:hAnsi="Constantia"/>
        </w:rPr>
      </w:pPr>
    </w:p>
    <w:p w14:paraId="1F5DD191" w14:textId="1F48E9DD" w:rsidR="004139B5" w:rsidRPr="004139B5" w:rsidRDefault="1CD6D3CF" w:rsidP="004139B5">
      <w:pPr>
        <w:rPr>
          <w:rFonts w:ascii="Constantia" w:hAnsi="Constantia"/>
        </w:rPr>
      </w:pPr>
      <w:r w:rsidRPr="21F457DF">
        <w:rPr>
          <w:rFonts w:ascii="Constantia" w:hAnsi="Constantia"/>
        </w:rPr>
        <w:lastRenderedPageBreak/>
        <w:t>The purpose of this form is to offer a mechanism for students to provide feedback specific to experiences with </w:t>
      </w:r>
      <w:r w:rsidRPr="21F457DF">
        <w:rPr>
          <w:rFonts w:ascii="Constantia" w:hAnsi="Constantia"/>
          <w:u w:val="single"/>
        </w:rPr>
        <w:t>CDS</w:t>
      </w:r>
      <w:r w:rsidRPr="21F457DF">
        <w:rPr>
          <w:rFonts w:ascii="Constantia" w:hAnsi="Constantia"/>
        </w:rPr>
        <w:t> faculty, staff, and students. Our program will use the information provided to avail students of resources and supports and to guide targets for CDS improvements that foster valuing diversity and inclusivity and create a welcoming learning community for all. Thus, the primary purpose is to use the aggregated data</w:t>
      </w:r>
      <w:r w:rsidR="3F30B073" w:rsidRPr="21F457DF">
        <w:rPr>
          <w:rFonts w:ascii="Constantia" w:hAnsi="Constantia"/>
        </w:rPr>
        <w:t xml:space="preserve"> </w:t>
      </w:r>
      <w:r w:rsidRPr="21F457DF">
        <w:rPr>
          <w:rFonts w:ascii="Constantia" w:hAnsi="Constantia"/>
        </w:rPr>
        <w:t>to make more systematic and systemic changes to our program and our program culture on a yearly basis. We will be transparent and visible with respect to these changes and will share trends and planned actions for improvement with students at the end of each spring quarter. Internal or external follow-up may occur with a specific member of our community depending on the severity and the nature of the concern and your preferences, although we will not be able to disclose that information to others.</w:t>
      </w:r>
    </w:p>
    <w:p w14:paraId="1437EBB0" w14:textId="77777777" w:rsidR="004139B5" w:rsidRDefault="004139B5" w:rsidP="004139B5">
      <w:pPr>
        <w:rPr>
          <w:rFonts w:ascii="Constantia" w:hAnsi="Constantia"/>
        </w:rPr>
      </w:pPr>
    </w:p>
    <w:p w14:paraId="283A82BE" w14:textId="6D8B4DE3" w:rsidR="004139B5" w:rsidRPr="004139B5" w:rsidRDefault="004139B5" w:rsidP="004139B5">
      <w:pPr>
        <w:rPr>
          <w:rFonts w:ascii="Constantia" w:hAnsi="Constantia"/>
        </w:rPr>
      </w:pPr>
      <w:r w:rsidRPr="004139B5">
        <w:rPr>
          <w:rFonts w:ascii="Constantia" w:hAnsi="Constantia"/>
        </w:rPr>
        <w:t>This is not intended to replace the university’s mechanism for reporting bias, discrimination, and harassment. Please continue to utilize those resources as needed:</w:t>
      </w:r>
    </w:p>
    <w:p w14:paraId="67B68944" w14:textId="77777777" w:rsidR="004139B5" w:rsidRPr="004139B5" w:rsidRDefault="004139B5" w:rsidP="004139B5">
      <w:pPr>
        <w:rPr>
          <w:rFonts w:ascii="Constantia" w:hAnsi="Constantia"/>
        </w:rPr>
      </w:pPr>
      <w:r w:rsidRPr="004139B5">
        <w:rPr>
          <w:rFonts w:ascii="Constantia" w:hAnsi="Constantia"/>
        </w:rPr>
        <w:t>Bias Response Team, Division of Equity and Inclusion, Dean of Students: </w:t>
      </w:r>
      <w:hyperlink r:id="rId15" w:tgtFrame="_blank" w:history="1">
        <w:r w:rsidRPr="004139B5">
          <w:rPr>
            <w:rStyle w:val="Hyperlink"/>
            <w:rFonts w:ascii="Constantia" w:hAnsi="Constantia"/>
          </w:rPr>
          <w:t>https://cm.maxient.com/reportingform.php?UnivofOregon&amp;layout_id=1</w:t>
        </w:r>
      </w:hyperlink>
    </w:p>
    <w:p w14:paraId="60BCD22A" w14:textId="77777777" w:rsidR="004139B5" w:rsidRPr="004139B5" w:rsidRDefault="004139B5" w:rsidP="004139B5">
      <w:pPr>
        <w:rPr>
          <w:rFonts w:ascii="Constantia" w:hAnsi="Constantia"/>
        </w:rPr>
      </w:pPr>
      <w:r w:rsidRPr="004139B5">
        <w:rPr>
          <w:rFonts w:ascii="Constantia" w:hAnsi="Constantia"/>
        </w:rPr>
        <w:t>Office of Investigations and Civil Rights Compliance: </w:t>
      </w:r>
      <w:hyperlink r:id="rId16" w:tgtFrame="_blank" w:history="1">
        <w:r w:rsidRPr="004139B5">
          <w:rPr>
            <w:rStyle w:val="Hyperlink"/>
            <w:rFonts w:ascii="Constantia" w:hAnsi="Constantia"/>
          </w:rPr>
          <w:t>https://cm.maxient.com/reportingform.php?UnivofOregon&amp;layout_id=7</w:t>
        </w:r>
      </w:hyperlink>
    </w:p>
    <w:p w14:paraId="5F32E08D" w14:textId="77777777" w:rsidR="004139B5" w:rsidRDefault="004139B5" w:rsidP="002355D1">
      <w:pPr>
        <w:rPr>
          <w:rFonts w:ascii="Constantia" w:hAnsi="Constantia"/>
        </w:rPr>
      </w:pPr>
    </w:p>
    <w:p w14:paraId="289107C8" w14:textId="3DF1A929" w:rsidR="3F670DDA" w:rsidRDefault="0635DAF0" w:rsidP="717760CF">
      <w:pPr>
        <w:rPr>
          <w:rFonts w:ascii="Constantia" w:hAnsi="Constantia"/>
        </w:rPr>
      </w:pPr>
      <w:r w:rsidRPr="5882A5BE">
        <w:rPr>
          <w:rFonts w:ascii="Constantia" w:hAnsi="Constantia"/>
        </w:rPr>
        <w:t xml:space="preserve">Students may also find themselves involved in difficult conversations more directly, such as related to </w:t>
      </w:r>
      <w:r w:rsidR="7F6E7A7C" w:rsidRPr="5882A5BE">
        <w:rPr>
          <w:rFonts w:ascii="Constantia" w:hAnsi="Constantia"/>
        </w:rPr>
        <w:t>academic/</w:t>
      </w:r>
      <w:r w:rsidRPr="5882A5BE">
        <w:rPr>
          <w:rFonts w:ascii="Constantia" w:hAnsi="Constantia"/>
        </w:rPr>
        <w:t>clinical progress (e.g.</w:t>
      </w:r>
      <w:r w:rsidR="7494C0CA" w:rsidRPr="5882A5BE">
        <w:rPr>
          <w:rFonts w:ascii="Constantia" w:hAnsi="Constantia"/>
        </w:rPr>
        <w:t xml:space="preserve">, </w:t>
      </w:r>
      <w:r w:rsidR="4ACEDD05" w:rsidRPr="5882A5BE">
        <w:rPr>
          <w:rFonts w:ascii="Constantia" w:hAnsi="Constantia"/>
        </w:rPr>
        <w:t xml:space="preserve">alternative program plans, </w:t>
      </w:r>
      <w:r w:rsidR="7494C0CA" w:rsidRPr="5882A5BE">
        <w:rPr>
          <w:rFonts w:ascii="Constantia" w:hAnsi="Constantia"/>
        </w:rPr>
        <w:t>critical concerns</w:t>
      </w:r>
      <w:r w:rsidR="50628DAD" w:rsidRPr="5882A5BE">
        <w:rPr>
          <w:rFonts w:ascii="Constantia" w:hAnsi="Constantia"/>
        </w:rPr>
        <w:t>) or potential program termination. Particularly for these high-stakes meetings, students have the right to invite</w:t>
      </w:r>
      <w:r w:rsidR="75E93641" w:rsidRPr="5882A5BE">
        <w:rPr>
          <w:rFonts w:ascii="Constantia" w:hAnsi="Constantia"/>
        </w:rPr>
        <w:t xml:space="preserve"> an unbiased, external third party. This could include:</w:t>
      </w:r>
    </w:p>
    <w:p w14:paraId="7949206C" w14:textId="33CF5753" w:rsidR="3F670DDA" w:rsidRDefault="50628DAD" w:rsidP="5882A5BE">
      <w:pPr>
        <w:pStyle w:val="ListParagraph"/>
        <w:numPr>
          <w:ilvl w:val="0"/>
          <w:numId w:val="1"/>
        </w:numPr>
        <w:rPr>
          <w:rStyle w:val="Hyperlink"/>
        </w:rPr>
      </w:pPr>
      <w:r w:rsidRPr="717760CF">
        <w:rPr>
          <w:rFonts w:ascii="Constantia" w:hAnsi="Constantia"/>
        </w:rPr>
        <w:t>An ombudsperson.</w:t>
      </w:r>
      <w:r w:rsidRPr="5882A5BE">
        <w:rPr>
          <w:rFonts w:ascii="Constantia" w:hAnsi="Constantia"/>
        </w:rPr>
        <w:t xml:space="preserve"> The University of Oregon Ombuds Program provides confidential, impartial, independent, and informal conflict management assistance</w:t>
      </w:r>
      <w:r w:rsidRPr="717760CF">
        <w:rPr>
          <w:rFonts w:ascii="Constantia" w:hAnsi="Constantia"/>
        </w:rPr>
        <w:t xml:space="preserve"> to the University of Oregon community at no charge.</w:t>
      </w:r>
      <w:r w:rsidR="1C88EF21" w:rsidRPr="717760CF">
        <w:rPr>
          <w:rFonts w:ascii="Constantia" w:hAnsi="Constantia"/>
        </w:rPr>
        <w:t xml:space="preserve"> </w:t>
      </w:r>
      <w:r w:rsidR="044B7773" w:rsidRPr="5882A5BE">
        <w:rPr>
          <w:rFonts w:ascii="Constantia" w:hAnsi="Constantia"/>
        </w:rPr>
        <w:t>The ombudsperson can facilitate</w:t>
      </w:r>
      <w:r w:rsidR="044B7773" w:rsidRPr="717760CF">
        <w:rPr>
          <w:rFonts w:ascii="Constantia" w:hAnsi="Constantia"/>
        </w:rPr>
        <w:t xml:space="preserve"> and mediate conversations, serving as a neutral sounding board in the meeting.</w:t>
      </w:r>
      <w:r w:rsidR="63D33F71" w:rsidRPr="717760CF">
        <w:rPr>
          <w:rFonts w:ascii="Constantia" w:hAnsi="Constantia"/>
        </w:rPr>
        <w:t xml:space="preserve"> The </w:t>
      </w:r>
      <w:r w:rsidR="44949122" w:rsidRPr="717760CF">
        <w:rPr>
          <w:rFonts w:ascii="Constantia" w:hAnsi="Constantia"/>
        </w:rPr>
        <w:t>O</w:t>
      </w:r>
      <w:r w:rsidR="63D33F71" w:rsidRPr="717760CF">
        <w:rPr>
          <w:rFonts w:ascii="Constantia" w:hAnsi="Constantia"/>
        </w:rPr>
        <w:t xml:space="preserve">mbuds </w:t>
      </w:r>
      <w:r w:rsidR="69D385EB" w:rsidRPr="717760CF">
        <w:rPr>
          <w:rFonts w:ascii="Constantia" w:hAnsi="Constantia"/>
        </w:rPr>
        <w:t xml:space="preserve">Program </w:t>
      </w:r>
      <w:r w:rsidR="63D33F71" w:rsidRPr="717760CF">
        <w:rPr>
          <w:rFonts w:ascii="Constantia" w:hAnsi="Constantia"/>
        </w:rPr>
        <w:t xml:space="preserve">is also available for individual consultation sessions for talking through a particular conflict and/or practicing an approach to deal with a conflict. More information is available here: </w:t>
      </w:r>
      <w:hyperlink r:id="rId17" w:history="1">
        <w:r w:rsidR="0BE782CE" w:rsidRPr="717760CF">
          <w:rPr>
            <w:rStyle w:val="Hyperlink"/>
          </w:rPr>
          <w:t>https://ombuds.uoregon.edu/</w:t>
        </w:r>
      </w:hyperlink>
    </w:p>
    <w:p w14:paraId="019F8F06" w14:textId="53357D62" w:rsidR="3F670DDA" w:rsidRDefault="63D33F71" w:rsidP="5882A5BE">
      <w:pPr>
        <w:pStyle w:val="ListParagraph"/>
        <w:numPr>
          <w:ilvl w:val="0"/>
          <w:numId w:val="1"/>
        </w:numPr>
        <w:rPr>
          <w:rFonts w:ascii="Constantia" w:hAnsi="Constantia"/>
        </w:rPr>
      </w:pPr>
      <w:r w:rsidRPr="5882A5BE">
        <w:rPr>
          <w:rFonts w:ascii="Constantia" w:hAnsi="Constantia"/>
        </w:rPr>
        <w:t>A friend, family member, or faculty member not involved in the issue. This can be useful for specific student support and to help take notes in the moment.</w:t>
      </w:r>
    </w:p>
    <w:p w14:paraId="1ED146A5" w14:textId="257A23E5" w:rsidR="3F670DDA" w:rsidRDefault="3F670DDA" w:rsidP="717760CF">
      <w:pPr>
        <w:rPr>
          <w:rFonts w:ascii="Constantia" w:hAnsi="Constantia"/>
        </w:rPr>
      </w:pPr>
    </w:p>
    <w:p w14:paraId="6DA80080" w14:textId="7F16A573" w:rsidR="002355D1" w:rsidRPr="0047160F" w:rsidRDefault="002355D1" w:rsidP="2417B6DB">
      <w:pPr>
        <w:rPr>
          <w:rFonts w:ascii="Constantia" w:hAnsi="Constantia"/>
        </w:rPr>
      </w:pPr>
    </w:p>
    <w:p w14:paraId="39212DC0" w14:textId="77777777" w:rsidR="004154B0" w:rsidRDefault="004154B0">
      <w:pPr>
        <w:rPr>
          <w:rFonts w:ascii="Constantia" w:hAnsi="Constantia"/>
          <w:color w:val="385623" w:themeColor="accent6" w:themeShade="80"/>
          <w:sz w:val="48"/>
          <w:szCs w:val="48"/>
          <w:u w:val="single"/>
        </w:rPr>
      </w:pPr>
      <w:bookmarkStart w:id="5" w:name="comtech"/>
      <w:r w:rsidRPr="21F457DF">
        <w:rPr>
          <w:rFonts w:ascii="Constantia" w:hAnsi="Constantia"/>
          <w:color w:val="385623" w:themeColor="accent6" w:themeShade="80"/>
          <w:sz w:val="48"/>
          <w:szCs w:val="48"/>
          <w:u w:val="single"/>
        </w:rPr>
        <w:br w:type="page"/>
      </w:r>
    </w:p>
    <w:p w14:paraId="61281FF1" w14:textId="6195566B" w:rsidR="002355D1" w:rsidRPr="0047160F" w:rsidRDefault="002355D1" w:rsidP="002355D1">
      <w:pPr>
        <w:rPr>
          <w:rFonts w:ascii="Constantia" w:hAnsi="Constantia"/>
          <w:sz w:val="48"/>
          <w:szCs w:val="48"/>
          <w:u w:val="single"/>
        </w:rPr>
      </w:pPr>
      <w:r w:rsidRPr="0047160F">
        <w:rPr>
          <w:rFonts w:ascii="Constantia" w:hAnsi="Constantia"/>
          <w:color w:val="385623" w:themeColor="accent6" w:themeShade="80"/>
          <w:sz w:val="48"/>
          <w:szCs w:val="48"/>
          <w:u w:val="single"/>
        </w:rPr>
        <w:lastRenderedPageBreak/>
        <w:t>Communication and Technology</w:t>
      </w:r>
    </w:p>
    <w:bookmarkEnd w:id="5"/>
    <w:p w14:paraId="5B5E519E" w14:textId="77777777" w:rsidR="002355D1" w:rsidRPr="0047160F" w:rsidRDefault="002355D1" w:rsidP="002355D1">
      <w:pPr>
        <w:rPr>
          <w:rFonts w:ascii="Constantia" w:hAnsi="Constantia"/>
        </w:rPr>
      </w:pPr>
    </w:p>
    <w:p w14:paraId="4C6DF7E9" w14:textId="77777777" w:rsidR="002355D1" w:rsidRPr="0047160F" w:rsidRDefault="002355D1" w:rsidP="002355D1">
      <w:pPr>
        <w:rPr>
          <w:rFonts w:ascii="Constantia" w:hAnsi="Constantia"/>
          <w:b/>
          <w:bCs/>
        </w:rPr>
      </w:pPr>
      <w:bookmarkStart w:id="6" w:name="email"/>
      <w:r w:rsidRPr="0047160F">
        <w:rPr>
          <w:rFonts w:ascii="Constantia" w:hAnsi="Constantia"/>
          <w:b/>
          <w:bCs/>
        </w:rPr>
        <w:t>EMAIL</w:t>
      </w:r>
    </w:p>
    <w:bookmarkEnd w:id="6"/>
    <w:p w14:paraId="31CC737F" w14:textId="22D62D48" w:rsidR="002355D1" w:rsidRPr="0047160F" w:rsidRDefault="002355D1" w:rsidP="002355D1">
      <w:pPr>
        <w:rPr>
          <w:rFonts w:ascii="Constantia" w:hAnsi="Constantia"/>
        </w:rPr>
      </w:pPr>
      <w:r w:rsidRPr="0047160F">
        <w:rPr>
          <w:rFonts w:ascii="Constantia" w:hAnsi="Constantia"/>
        </w:rPr>
        <w:t xml:space="preserve">All students are required to obtain a </w:t>
      </w:r>
      <w:r w:rsidR="002365D1" w:rsidRPr="0047160F">
        <w:rPr>
          <w:rFonts w:ascii="Constantia" w:hAnsi="Constantia"/>
        </w:rPr>
        <w:t>university</w:t>
      </w:r>
      <w:r w:rsidRPr="0047160F">
        <w:rPr>
          <w:rFonts w:ascii="Constantia" w:hAnsi="Constantia"/>
        </w:rPr>
        <w:t xml:space="preserve"> e-mail account </w:t>
      </w:r>
      <w:r w:rsidR="0009209B" w:rsidRPr="0047160F">
        <w:rPr>
          <w:rFonts w:ascii="Constantia" w:hAnsi="Constantia"/>
        </w:rPr>
        <w:t>with two</w:t>
      </w:r>
      <w:r w:rsidR="00042CB0">
        <w:rPr>
          <w:rFonts w:ascii="Constantia" w:hAnsi="Constantia"/>
        </w:rPr>
        <w:t>-</w:t>
      </w:r>
      <w:r w:rsidR="0009209B" w:rsidRPr="0047160F">
        <w:rPr>
          <w:rFonts w:ascii="Constantia" w:hAnsi="Constantia"/>
        </w:rPr>
        <w:t xml:space="preserve">step authentication via DUO </w:t>
      </w:r>
      <w:r w:rsidRPr="0047160F">
        <w:rPr>
          <w:rFonts w:ascii="Constantia" w:hAnsi="Constantia"/>
        </w:rPr>
        <w:t>and must use this account for all official university correspondence, including all communications with CDS faculty and staff. Students should check their university email at least once a day for announcements, etc. and are responsible for notifying academic and clinic coordinators in the event of an e-mail address change.</w:t>
      </w:r>
      <w:r w:rsidR="0009209B" w:rsidRPr="0047160F">
        <w:rPr>
          <w:rFonts w:ascii="Constantia" w:hAnsi="Constantia"/>
        </w:rPr>
        <w:t xml:space="preserve"> UO email </w:t>
      </w:r>
      <w:r w:rsidR="0009209B" w:rsidRPr="00A15EBC">
        <w:rPr>
          <w:rFonts w:ascii="Constantia" w:hAnsi="Constantia"/>
          <w:u w:val="single"/>
        </w:rPr>
        <w:t>may not</w:t>
      </w:r>
      <w:r w:rsidR="0009209B" w:rsidRPr="0047160F">
        <w:rPr>
          <w:rFonts w:ascii="Constantia" w:hAnsi="Constantia"/>
        </w:rPr>
        <w:t xml:space="preserve"> be forwarded to outside email accounts.</w:t>
      </w:r>
    </w:p>
    <w:p w14:paraId="0B779E6A" w14:textId="77777777" w:rsidR="002355D1" w:rsidRPr="0047160F" w:rsidRDefault="002355D1" w:rsidP="002355D1">
      <w:pPr>
        <w:rPr>
          <w:rFonts w:ascii="Constantia" w:hAnsi="Constantia"/>
        </w:rPr>
      </w:pPr>
    </w:p>
    <w:p w14:paraId="070502BB" w14:textId="77777777" w:rsidR="002355D1" w:rsidRPr="0047160F" w:rsidRDefault="002355D1" w:rsidP="002355D1">
      <w:pPr>
        <w:rPr>
          <w:rFonts w:ascii="Constantia" w:hAnsi="Constantia"/>
          <w:b/>
          <w:bCs/>
        </w:rPr>
      </w:pPr>
      <w:bookmarkStart w:id="7" w:name="compac"/>
      <w:r w:rsidRPr="0047160F">
        <w:rPr>
          <w:rFonts w:ascii="Constantia" w:hAnsi="Constantia"/>
          <w:b/>
          <w:bCs/>
        </w:rPr>
        <w:t>COMPUTER ACCESS</w:t>
      </w:r>
    </w:p>
    <w:bookmarkEnd w:id="7"/>
    <w:p w14:paraId="66467894" w14:textId="77777777" w:rsidR="002355D1" w:rsidRPr="0047160F" w:rsidRDefault="002355D1" w:rsidP="002355D1">
      <w:pPr>
        <w:rPr>
          <w:rFonts w:ascii="Constantia" w:hAnsi="Constantia"/>
        </w:rPr>
      </w:pPr>
      <w:r w:rsidRPr="0047160F">
        <w:rPr>
          <w:rFonts w:ascii="Constantia" w:hAnsi="Constantia"/>
        </w:rPr>
        <w:t>Wireless access is available throughout the HEDCO building.</w:t>
      </w:r>
    </w:p>
    <w:p w14:paraId="388CABE5" w14:textId="77777777" w:rsidR="002355D1" w:rsidRPr="0047160F" w:rsidRDefault="002355D1" w:rsidP="002355D1">
      <w:pPr>
        <w:rPr>
          <w:rFonts w:ascii="Constantia" w:hAnsi="Constantia"/>
        </w:rPr>
      </w:pPr>
    </w:p>
    <w:p w14:paraId="07AB39C6" w14:textId="77777777" w:rsidR="002355D1" w:rsidRPr="0047160F" w:rsidRDefault="002355D1" w:rsidP="002355D1">
      <w:pPr>
        <w:rPr>
          <w:rFonts w:ascii="Constantia" w:hAnsi="Constantia"/>
        </w:rPr>
      </w:pPr>
      <w:r w:rsidRPr="0047160F">
        <w:rPr>
          <w:rFonts w:ascii="Constantia" w:hAnsi="Constantia"/>
        </w:rPr>
        <w:t xml:space="preserve">Computers are available in HEDCO Room 184 for therapy preparation purposes only. Students </w:t>
      </w:r>
      <w:proofErr w:type="gramStart"/>
      <w:r w:rsidRPr="0047160F">
        <w:rPr>
          <w:rFonts w:ascii="Constantia" w:hAnsi="Constantia"/>
        </w:rPr>
        <w:t>are able to</w:t>
      </w:r>
      <w:proofErr w:type="gramEnd"/>
      <w:r w:rsidRPr="0047160F">
        <w:rPr>
          <w:rFonts w:ascii="Constantia" w:hAnsi="Constantia"/>
        </w:rPr>
        <w:t xml:space="preserve"> complete clinic paperwork and print clinic documents from these computers.</w:t>
      </w:r>
    </w:p>
    <w:p w14:paraId="4ED422A4" w14:textId="77777777" w:rsidR="002355D1" w:rsidRPr="0047160F" w:rsidRDefault="002355D1" w:rsidP="002355D1">
      <w:pPr>
        <w:rPr>
          <w:rFonts w:ascii="Constantia" w:hAnsi="Constantia"/>
        </w:rPr>
      </w:pPr>
    </w:p>
    <w:p w14:paraId="5FF585A7" w14:textId="0D977E2C" w:rsidR="00B269C0" w:rsidRPr="0047160F" w:rsidRDefault="002355D1" w:rsidP="002355D1">
      <w:pPr>
        <w:rPr>
          <w:rFonts w:ascii="Constantia" w:hAnsi="Constantia"/>
        </w:rPr>
      </w:pPr>
      <w:r w:rsidRPr="5882A5BE">
        <w:rPr>
          <w:rFonts w:ascii="Constantia" w:hAnsi="Constantia"/>
        </w:rPr>
        <w:t xml:space="preserve">Computers are also available in the HEDCO Learning Commons (Room 112) for work not requiring confidentiality (e.g., coursework). Information about Learning Commons time/hours of operation </w:t>
      </w:r>
      <w:r w:rsidR="00045657" w:rsidRPr="5882A5BE">
        <w:rPr>
          <w:rFonts w:ascii="Constantia" w:hAnsi="Constantia"/>
        </w:rPr>
        <w:t xml:space="preserve">and other COE resources </w:t>
      </w:r>
      <w:r w:rsidRPr="5882A5BE">
        <w:rPr>
          <w:rFonts w:ascii="Constantia" w:hAnsi="Constantia"/>
        </w:rPr>
        <w:t>can be found at:</w:t>
      </w:r>
    </w:p>
    <w:p w14:paraId="3B41D2E2" w14:textId="39A410AF" w:rsidR="002355D1" w:rsidRPr="0047160F" w:rsidRDefault="00851EFD" w:rsidP="002355D1">
      <w:pPr>
        <w:rPr>
          <w:rFonts w:ascii="Constantia" w:hAnsi="Constantia"/>
        </w:rPr>
      </w:pPr>
      <w:hyperlink r:id="rId18" w:history="1">
        <w:r w:rsidR="00045657">
          <w:rPr>
            <w:rStyle w:val="Hyperlink"/>
            <w:rFonts w:ascii="Constantia" w:hAnsi="Constantia"/>
          </w:rPr>
          <w:t>https://blogs.uoregon.edu/coestudentresources/in-person-resources/</w:t>
        </w:r>
      </w:hyperlink>
      <w:r w:rsidR="002355D1" w:rsidRPr="0047160F">
        <w:rPr>
          <w:rFonts w:ascii="Constantia" w:hAnsi="Constantia"/>
        </w:rPr>
        <w:t xml:space="preserve"> </w:t>
      </w:r>
    </w:p>
    <w:p w14:paraId="6743F1C1" w14:textId="4E4602A1" w:rsidR="002355D1" w:rsidRPr="0047160F" w:rsidRDefault="002355D1" w:rsidP="002355D1">
      <w:pPr>
        <w:rPr>
          <w:rFonts w:ascii="Constantia" w:hAnsi="Constantia"/>
        </w:rPr>
      </w:pPr>
      <w:r w:rsidRPr="0047160F">
        <w:rPr>
          <w:rFonts w:ascii="Constantia" w:hAnsi="Constantia"/>
        </w:rPr>
        <w:t xml:space="preserve">For other technology resources, please use the following link: </w:t>
      </w:r>
      <w:hyperlink r:id="rId19" w:anchor="technology" w:history="1">
        <w:r w:rsidRPr="0047160F">
          <w:rPr>
            <w:rStyle w:val="Hyperlink"/>
            <w:rFonts w:ascii="Constantia" w:hAnsi="Constantia"/>
          </w:rPr>
          <w:t>https://www.uoregon.edu/onestop#technology</w:t>
        </w:r>
      </w:hyperlink>
      <w:r w:rsidRPr="0047160F">
        <w:rPr>
          <w:rFonts w:ascii="Constantia" w:hAnsi="Constantia"/>
        </w:rPr>
        <w:t xml:space="preserve"> </w:t>
      </w:r>
    </w:p>
    <w:p w14:paraId="349E6828" w14:textId="77777777" w:rsidR="002355D1" w:rsidRPr="0047160F" w:rsidRDefault="002355D1" w:rsidP="002355D1">
      <w:pPr>
        <w:rPr>
          <w:rFonts w:ascii="Constantia" w:hAnsi="Constantia"/>
        </w:rPr>
      </w:pPr>
    </w:p>
    <w:p w14:paraId="3C0EA7B7" w14:textId="77777777" w:rsidR="002355D1" w:rsidRPr="0047160F" w:rsidRDefault="002355D1" w:rsidP="002355D1">
      <w:pPr>
        <w:rPr>
          <w:rFonts w:ascii="Constantia" w:hAnsi="Constantia"/>
          <w:b/>
          <w:bCs/>
        </w:rPr>
      </w:pPr>
      <w:bookmarkStart w:id="8" w:name="studmail"/>
      <w:r w:rsidRPr="0047160F">
        <w:rPr>
          <w:rFonts w:ascii="Constantia" w:hAnsi="Constantia"/>
          <w:b/>
          <w:bCs/>
        </w:rPr>
        <w:t>STUDENT MAILBOXES</w:t>
      </w:r>
    </w:p>
    <w:bookmarkEnd w:id="8"/>
    <w:p w14:paraId="1944E183" w14:textId="2D082B92" w:rsidR="002355D1" w:rsidRPr="0047160F" w:rsidRDefault="002355D1" w:rsidP="002355D1">
      <w:pPr>
        <w:rPr>
          <w:rFonts w:ascii="Constantia" w:hAnsi="Constantia"/>
        </w:rPr>
      </w:pPr>
      <w:r w:rsidRPr="0047160F">
        <w:rPr>
          <w:rFonts w:ascii="Constantia" w:hAnsi="Constantia"/>
        </w:rPr>
        <w:t xml:space="preserve">Each student registered for Practicum will be assigned a mailbox folder located in the HEDCO clinic. Students should check their mailboxes daily upon arrival at the building. Clinic supervisors and the </w:t>
      </w:r>
      <w:r w:rsidR="00C33FD3">
        <w:rPr>
          <w:rFonts w:ascii="Constantia" w:hAnsi="Constantia"/>
        </w:rPr>
        <w:t>Director of Clinical Education</w:t>
      </w:r>
      <w:r w:rsidRPr="0047160F">
        <w:rPr>
          <w:rFonts w:ascii="Constantia" w:hAnsi="Constantia"/>
        </w:rPr>
        <w:t xml:space="preserve"> have mailboxes in the </w:t>
      </w:r>
      <w:r w:rsidR="007D589C" w:rsidRPr="0047160F">
        <w:rPr>
          <w:rFonts w:ascii="Constantia" w:hAnsi="Constantia"/>
        </w:rPr>
        <w:t>HEDCO clinic</w:t>
      </w:r>
      <w:r w:rsidRPr="0047160F">
        <w:rPr>
          <w:rFonts w:ascii="Constantia" w:hAnsi="Constantia"/>
        </w:rPr>
        <w:t xml:space="preserve"> and on the second floor of the HEDCO building. Use the mailboxes in the </w:t>
      </w:r>
      <w:r w:rsidR="007D589C" w:rsidRPr="0047160F">
        <w:rPr>
          <w:rFonts w:ascii="Constantia" w:hAnsi="Constantia"/>
        </w:rPr>
        <w:t>HEDCO clinic</w:t>
      </w:r>
      <w:r w:rsidRPr="0047160F">
        <w:rPr>
          <w:rFonts w:ascii="Constantia" w:hAnsi="Constantia"/>
        </w:rPr>
        <w:t xml:space="preserve"> for all client-related/ confidential information. </w:t>
      </w:r>
      <w:r w:rsidRPr="0047160F">
        <w:rPr>
          <w:rFonts w:ascii="Constantia" w:hAnsi="Constantia"/>
          <w:b/>
          <w:bCs/>
        </w:rPr>
        <w:t>If you put something in a supervisor’s mailbox, please send an email to the supervisor letting him or her know it is there.</w:t>
      </w:r>
    </w:p>
    <w:p w14:paraId="028C23C1" w14:textId="77777777" w:rsidR="002355D1" w:rsidRPr="0047160F" w:rsidRDefault="002355D1" w:rsidP="002355D1">
      <w:pPr>
        <w:rPr>
          <w:rFonts w:ascii="Constantia" w:hAnsi="Constantia"/>
        </w:rPr>
      </w:pPr>
    </w:p>
    <w:p w14:paraId="55444953" w14:textId="77777777" w:rsidR="002355D1" w:rsidRPr="0047160F" w:rsidRDefault="002355D1" w:rsidP="002355D1">
      <w:pPr>
        <w:rPr>
          <w:rFonts w:ascii="Constantia" w:hAnsi="Constantia"/>
          <w:b/>
          <w:bCs/>
        </w:rPr>
      </w:pPr>
      <w:bookmarkStart w:id="9" w:name="infocds"/>
      <w:r w:rsidRPr="0047160F">
        <w:rPr>
          <w:rFonts w:ascii="Constantia" w:hAnsi="Constantia"/>
          <w:b/>
          <w:bCs/>
        </w:rPr>
        <w:t>InfoCDS</w:t>
      </w:r>
    </w:p>
    <w:bookmarkEnd w:id="9"/>
    <w:p w14:paraId="37BDE76C" w14:textId="7B1B4895" w:rsidR="002355D1" w:rsidRPr="0047160F" w:rsidRDefault="00076B25" w:rsidP="002355D1">
      <w:pPr>
        <w:rPr>
          <w:rFonts w:ascii="Constantia" w:hAnsi="Constantia"/>
        </w:rPr>
      </w:pPr>
      <w:r w:rsidRPr="00473106">
        <w:rPr>
          <w:color w:val="2B579A"/>
          <w:shd w:val="clear" w:color="auto" w:fill="E6E6E6"/>
        </w:rPr>
        <w:fldChar w:fldCharType="begin"/>
      </w:r>
      <w:r w:rsidR="00473106" w:rsidRPr="00473106">
        <w:instrText>HYPERLINK "https://uoregon.sharepoint.com/sites/O365_InfoCDS"</w:instrText>
      </w:r>
      <w:r w:rsidRPr="00473106">
        <w:rPr>
          <w:color w:val="2B579A"/>
          <w:shd w:val="clear" w:color="auto" w:fill="E6E6E6"/>
        </w:rPr>
      </w:r>
      <w:r w:rsidRPr="00473106">
        <w:rPr>
          <w:color w:val="2B579A"/>
          <w:shd w:val="clear" w:color="auto" w:fill="E6E6E6"/>
        </w:rPr>
        <w:fldChar w:fldCharType="separate"/>
      </w:r>
      <w:r w:rsidR="002355D1" w:rsidRPr="00473106">
        <w:rPr>
          <w:rStyle w:val="Hyperlink"/>
          <w:rFonts w:ascii="Constantia" w:hAnsi="Constantia"/>
        </w:rPr>
        <w:t>InfoCDS</w:t>
      </w:r>
      <w:r w:rsidRPr="00473106">
        <w:rPr>
          <w:rStyle w:val="Hyperlink"/>
          <w:rFonts w:ascii="Constantia" w:hAnsi="Constantia"/>
        </w:rPr>
        <w:fldChar w:fldCharType="end"/>
      </w:r>
      <w:r w:rsidR="002355D1" w:rsidRPr="00473106">
        <w:rPr>
          <w:rFonts w:ascii="Constantia" w:hAnsi="Constantia"/>
        </w:rPr>
        <w:t xml:space="preserve"> is</w:t>
      </w:r>
      <w:r w:rsidR="002355D1" w:rsidRPr="0047160F">
        <w:rPr>
          <w:rFonts w:ascii="Constantia" w:hAnsi="Constantia"/>
        </w:rPr>
        <w:t xml:space="preserve"> an online forum for CDS students, faculty, and staff to share information. It includes policies and procedures, intervention protocols, clinic forms, resources for clinical practicum, references to research studies, course syllabi, and class notes. A subscription is required to access this </w:t>
      </w:r>
      <w:r w:rsidR="007D589C" w:rsidRPr="0047160F">
        <w:rPr>
          <w:rFonts w:ascii="Constantia" w:hAnsi="Constantia"/>
        </w:rPr>
        <w:t>resource</w:t>
      </w:r>
      <w:r w:rsidR="002355D1" w:rsidRPr="0047160F">
        <w:rPr>
          <w:rFonts w:ascii="Constantia" w:hAnsi="Constantia"/>
        </w:rPr>
        <w:t xml:space="preserve">. All master’s level students have access to this </w:t>
      </w:r>
      <w:r w:rsidR="007D589C" w:rsidRPr="0047160F">
        <w:rPr>
          <w:rFonts w:ascii="Constantia" w:hAnsi="Constantia"/>
        </w:rPr>
        <w:t>resource</w:t>
      </w:r>
      <w:r w:rsidR="002355D1" w:rsidRPr="0047160F">
        <w:rPr>
          <w:rFonts w:ascii="Constantia" w:hAnsi="Constantia"/>
        </w:rPr>
        <w:t xml:space="preserve"> (use your UO username and password to log in).</w:t>
      </w:r>
    </w:p>
    <w:p w14:paraId="0B63E4CB" w14:textId="77777777" w:rsidR="002355D1" w:rsidRPr="0047160F" w:rsidRDefault="002355D1" w:rsidP="002355D1">
      <w:pPr>
        <w:rPr>
          <w:rFonts w:ascii="Constantia" w:hAnsi="Constantia"/>
        </w:rPr>
      </w:pPr>
    </w:p>
    <w:p w14:paraId="124CE8F6" w14:textId="77777777" w:rsidR="002355D1" w:rsidRPr="0047160F" w:rsidRDefault="002355D1" w:rsidP="002355D1">
      <w:pPr>
        <w:rPr>
          <w:rFonts w:ascii="Constantia" w:hAnsi="Constantia"/>
          <w:b/>
          <w:bCs/>
        </w:rPr>
      </w:pPr>
      <w:bookmarkStart w:id="10" w:name="calipso"/>
      <w:r w:rsidRPr="0047160F">
        <w:rPr>
          <w:rFonts w:ascii="Constantia" w:hAnsi="Constantia"/>
          <w:b/>
          <w:bCs/>
        </w:rPr>
        <w:t>CALIPSO</w:t>
      </w:r>
    </w:p>
    <w:bookmarkEnd w:id="10"/>
    <w:p w14:paraId="2B91D519" w14:textId="414DEC0D" w:rsidR="002355D1" w:rsidRPr="0047160F" w:rsidRDefault="002355D1" w:rsidP="002355D1">
      <w:pPr>
        <w:rPr>
          <w:rFonts w:ascii="Constantia" w:hAnsi="Constantia"/>
        </w:rPr>
      </w:pPr>
      <w:r w:rsidRPr="0047160F">
        <w:rPr>
          <w:rFonts w:ascii="Constantia" w:hAnsi="Constantia"/>
        </w:rPr>
        <w:t xml:space="preserve">The CDS program uses CALIPSO, a web-based application, to track students’ knowledge and skills acquisition (often referred to as KASA) and completion of supervised clinical </w:t>
      </w:r>
      <w:r w:rsidRPr="0047160F">
        <w:rPr>
          <w:rFonts w:ascii="Constantia" w:hAnsi="Constantia"/>
        </w:rPr>
        <w:lastRenderedPageBreak/>
        <w:t xml:space="preserve">practicum hours. Acquisition of knowledge and skills will be met through a combination of academic coursework, clinical practicum, and lab sessions – see the CALIPSO website for course-by-course learning objectives (log in to CALIPSO, click on: Student, Information, KASA. CALIPSO Instructions for Students: </w:t>
      </w:r>
      <w:hyperlink r:id="rId20" w:history="1">
        <w:r w:rsidR="00473106" w:rsidRPr="00473106">
          <w:rPr>
            <w:rStyle w:val="Hyperlink"/>
            <w:rFonts w:ascii="Constantia" w:hAnsi="Constantia"/>
          </w:rPr>
          <w:t>https://uoregon.sharepoint.com/:b:/r/sites/O365_InfoCDS</w:t>
        </w:r>
      </w:hyperlink>
      <w:r w:rsidR="00061487" w:rsidRPr="00473106">
        <w:rPr>
          <w:rFonts w:ascii="Constantia" w:hAnsi="Constantia"/>
        </w:rPr>
        <w:t>)</w:t>
      </w:r>
    </w:p>
    <w:p w14:paraId="490DE597" w14:textId="77777777" w:rsidR="006A6EE9" w:rsidRPr="0047160F" w:rsidRDefault="006A6EE9" w:rsidP="002355D1">
      <w:pPr>
        <w:rPr>
          <w:rFonts w:ascii="Constantia" w:hAnsi="Constantia"/>
        </w:rPr>
      </w:pPr>
    </w:p>
    <w:p w14:paraId="355FAEFB" w14:textId="3700CCF1" w:rsidR="006A6EE9" w:rsidRPr="0047160F" w:rsidRDefault="006F7F9F" w:rsidP="002355D1">
      <w:pPr>
        <w:rPr>
          <w:rFonts w:ascii="Constantia" w:hAnsi="Constantia"/>
          <w:b/>
        </w:rPr>
      </w:pPr>
      <w:r w:rsidRPr="0047160F">
        <w:rPr>
          <w:rFonts w:ascii="Constantia" w:hAnsi="Constantia"/>
          <w:b/>
        </w:rPr>
        <w:t>MAINTANENCE OF RECORDS</w:t>
      </w:r>
    </w:p>
    <w:p w14:paraId="34C31617" w14:textId="42027D46" w:rsidR="006F7F9F" w:rsidRPr="0047160F" w:rsidRDefault="006F7F9F" w:rsidP="002355D1">
      <w:pPr>
        <w:rPr>
          <w:rFonts w:ascii="Constantia" w:hAnsi="Constantia"/>
        </w:rPr>
      </w:pPr>
      <w:r w:rsidRPr="0047160F">
        <w:rPr>
          <w:rFonts w:ascii="Constantia" w:hAnsi="Constantia"/>
        </w:rPr>
        <w:t>Records of student clinical hours are maintained in CALIPSO for 7 years after graduation. Observation hours are not tracked or kept by the program. Students are responsible for keeping records for future licensing, certification, or employment needs.</w:t>
      </w:r>
    </w:p>
    <w:p w14:paraId="7ADD8842" w14:textId="38D81E18" w:rsidR="005130EB" w:rsidRDefault="005130EB">
      <w:pPr>
        <w:rPr>
          <w:rFonts w:ascii="Constantia" w:hAnsi="Constantia"/>
          <w:b/>
          <w:bCs/>
        </w:rPr>
      </w:pPr>
      <w:bookmarkStart w:id="11" w:name="proplan"/>
    </w:p>
    <w:p w14:paraId="71F18239" w14:textId="77777777" w:rsidR="004139B5" w:rsidRDefault="004139B5">
      <w:pPr>
        <w:rPr>
          <w:rFonts w:ascii="Constantia" w:hAnsi="Constantia"/>
          <w:b/>
          <w:bCs/>
        </w:rPr>
      </w:pPr>
      <w:r>
        <w:rPr>
          <w:rFonts w:ascii="Constantia" w:hAnsi="Constantia"/>
          <w:b/>
          <w:bCs/>
        </w:rPr>
        <w:br w:type="page"/>
      </w:r>
    </w:p>
    <w:p w14:paraId="640509E8" w14:textId="5607526A" w:rsidR="00802BEE" w:rsidRPr="0047160F" w:rsidRDefault="00802BEE" w:rsidP="006A6EE9">
      <w:pPr>
        <w:rPr>
          <w:rFonts w:ascii="Constantia" w:hAnsi="Constantia"/>
          <w:b/>
          <w:bCs/>
        </w:rPr>
      </w:pPr>
      <w:r w:rsidRPr="0047160F">
        <w:rPr>
          <w:rFonts w:ascii="Constantia" w:hAnsi="Constantia"/>
          <w:b/>
          <w:bCs/>
        </w:rPr>
        <w:lastRenderedPageBreak/>
        <w:t>PROGRAM PLAN</w:t>
      </w:r>
    </w:p>
    <w:bookmarkEnd w:id="11"/>
    <w:p w14:paraId="2A21207C" w14:textId="1C5DB2A7" w:rsidR="008E3695" w:rsidRPr="0047160F" w:rsidRDefault="002355D1" w:rsidP="006A6EE9">
      <w:pPr>
        <w:rPr>
          <w:rFonts w:ascii="Constantia" w:hAnsi="Constantia"/>
        </w:rPr>
      </w:pPr>
      <w:r w:rsidRPr="5882A5BE">
        <w:rPr>
          <w:rFonts w:ascii="Constantia" w:hAnsi="Constantia"/>
        </w:rPr>
        <w:t xml:space="preserve">The master’s program is a full-time, 2-year program. Students seeking a master's degree from the University of Oregon in CDS must complete required academic and </w:t>
      </w:r>
      <w:proofErr w:type="spellStart"/>
      <w:r w:rsidRPr="5882A5BE">
        <w:rPr>
          <w:rFonts w:ascii="Constantia" w:hAnsi="Constantia"/>
        </w:rPr>
        <w:t>practica</w:t>
      </w:r>
      <w:proofErr w:type="spellEnd"/>
      <w:r w:rsidRPr="5882A5BE">
        <w:rPr>
          <w:rFonts w:ascii="Constantia" w:hAnsi="Constantia"/>
        </w:rPr>
        <w:t xml:space="preserve"> requirements within the program core (please refer to current course requirements for master’s students entering the program in 202</w:t>
      </w:r>
      <w:r w:rsidR="009F69B8" w:rsidRPr="5882A5BE">
        <w:rPr>
          <w:rFonts w:ascii="Constantia" w:hAnsi="Constantia"/>
        </w:rPr>
        <w:t>4</w:t>
      </w:r>
      <w:r w:rsidRPr="5882A5BE">
        <w:rPr>
          <w:rFonts w:ascii="Constantia" w:hAnsi="Constantia"/>
        </w:rPr>
        <w:t>).</w:t>
      </w:r>
    </w:p>
    <w:p w14:paraId="640051D9" w14:textId="77777777" w:rsidR="008E3695" w:rsidRPr="0047160F" w:rsidRDefault="008E3695" w:rsidP="006A6EE9">
      <w:pPr>
        <w:rPr>
          <w:rFonts w:ascii="Constantia" w:hAnsi="Constantia"/>
        </w:rPr>
      </w:pPr>
    </w:p>
    <w:p w14:paraId="441A7438" w14:textId="3427554E" w:rsidR="00CE6084" w:rsidRPr="0047160F" w:rsidRDefault="00CE6084" w:rsidP="00CE6084">
      <w:pPr>
        <w:jc w:val="center"/>
        <w:rPr>
          <w:rFonts w:ascii="Constantia" w:hAnsi="Constantia"/>
          <w:b/>
          <w:bCs/>
        </w:rPr>
      </w:pPr>
      <w:r w:rsidRPr="0047160F">
        <w:rPr>
          <w:rFonts w:ascii="Constantia" w:hAnsi="Constantia"/>
          <w:b/>
          <w:bCs/>
        </w:rPr>
        <w:t xml:space="preserve">Planned Sequence of Classes for </w:t>
      </w:r>
      <w:proofErr w:type="gramStart"/>
      <w:r w:rsidRPr="0047160F">
        <w:rPr>
          <w:rFonts w:ascii="Constantia" w:hAnsi="Constantia"/>
          <w:b/>
          <w:bCs/>
        </w:rPr>
        <w:t>Master’s</w:t>
      </w:r>
      <w:proofErr w:type="gramEnd"/>
      <w:r w:rsidRPr="0047160F">
        <w:rPr>
          <w:rFonts w:ascii="Constantia" w:hAnsi="Constantia"/>
          <w:b/>
          <w:bCs/>
        </w:rPr>
        <w:t xml:space="preserve"> Students</w:t>
      </w:r>
    </w:p>
    <w:p w14:paraId="625E8A21" w14:textId="4DCA3B8A" w:rsidR="00CE6084" w:rsidRPr="0047160F" w:rsidRDefault="004D1C11" w:rsidP="00CE6084">
      <w:pPr>
        <w:jc w:val="center"/>
        <w:rPr>
          <w:rFonts w:ascii="Constantia" w:hAnsi="Constantia"/>
        </w:rPr>
      </w:pPr>
      <w:r w:rsidRPr="5882A5BE">
        <w:rPr>
          <w:rFonts w:ascii="Constantia" w:hAnsi="Constantia"/>
        </w:rPr>
        <w:t>202</w:t>
      </w:r>
      <w:r w:rsidR="00045657" w:rsidRPr="5882A5BE">
        <w:rPr>
          <w:rFonts w:ascii="Constantia" w:hAnsi="Constantia"/>
        </w:rPr>
        <w:t>4</w:t>
      </w:r>
      <w:r w:rsidRPr="5882A5BE">
        <w:rPr>
          <w:rFonts w:ascii="Constantia" w:hAnsi="Constantia"/>
        </w:rPr>
        <w:t>-202</w:t>
      </w:r>
      <w:r w:rsidR="00045657" w:rsidRPr="5882A5BE">
        <w:rPr>
          <w:rFonts w:ascii="Constantia" w:hAnsi="Constantia"/>
        </w:rPr>
        <w:t>6</w:t>
      </w:r>
    </w:p>
    <w:p w14:paraId="0F96CD78" w14:textId="77B91976" w:rsidR="00CE6084" w:rsidRPr="0047160F" w:rsidRDefault="2BFFF4E0" w:rsidP="5882A5BE">
      <w:pPr>
        <w:rPr>
          <w:rFonts w:ascii="Constantia" w:hAnsi="Constantia"/>
          <w:i/>
          <w:iCs/>
          <w:sz w:val="20"/>
          <w:szCs w:val="20"/>
        </w:rPr>
      </w:pPr>
      <w:r w:rsidRPr="5882A5BE">
        <w:rPr>
          <w:rFonts w:ascii="Constantia" w:hAnsi="Constantia"/>
          <w:i/>
          <w:iCs/>
          <w:sz w:val="20"/>
          <w:szCs w:val="20"/>
        </w:rPr>
        <w:t xml:space="preserve">**Note: In addition to the following courses, ASHA requires coursework in statistics, biological sciences, physical sciences (chemistry or physics), behavioral/social sciences, and basic communication processes. See </w:t>
      </w:r>
      <w:r w:rsidR="29DCF736" w:rsidRPr="5882A5BE">
        <w:rPr>
          <w:rFonts w:ascii="Constantia" w:hAnsi="Constantia"/>
          <w:i/>
          <w:iCs/>
          <w:sz w:val="20"/>
          <w:szCs w:val="20"/>
        </w:rPr>
        <w:t xml:space="preserve">Prerequisite </w:t>
      </w:r>
      <w:r w:rsidRPr="5882A5BE">
        <w:rPr>
          <w:rFonts w:ascii="Constantia" w:hAnsi="Constantia"/>
          <w:i/>
          <w:iCs/>
          <w:sz w:val="20"/>
          <w:szCs w:val="20"/>
        </w:rPr>
        <w:t>Checklist</w:t>
      </w:r>
      <w:r w:rsidR="7DC91D0F" w:rsidRPr="5882A5BE">
        <w:rPr>
          <w:rFonts w:ascii="Constantia" w:hAnsi="Constantia"/>
          <w:i/>
          <w:iCs/>
          <w:sz w:val="20"/>
          <w:szCs w:val="20"/>
        </w:rPr>
        <w:t xml:space="preserve"> on our website at </w:t>
      </w:r>
      <w:hyperlink r:id="rId21" w:history="1">
        <w:r w:rsidR="7DC91D0F" w:rsidRPr="5882A5BE">
          <w:rPr>
            <w:rStyle w:val="Hyperlink"/>
            <w:rFonts w:ascii="Constantia" w:hAnsi="Constantia"/>
            <w:i/>
            <w:iCs/>
            <w:sz w:val="20"/>
            <w:szCs w:val="20"/>
          </w:rPr>
          <w:t>https://education.uoregon.edu/cds/apply/ms</w:t>
        </w:r>
      </w:hyperlink>
      <w:r w:rsidRPr="5882A5BE">
        <w:rPr>
          <w:rFonts w:ascii="Constantia" w:hAnsi="Constantia"/>
          <w:i/>
          <w:iCs/>
          <w:sz w:val="20"/>
          <w:szCs w:val="20"/>
        </w:rPr>
        <w:t>.</w:t>
      </w:r>
      <w:r w:rsidR="17D4B93B" w:rsidRPr="5882A5BE">
        <w:rPr>
          <w:rFonts w:ascii="Constantia" w:hAnsi="Constantia"/>
          <w:i/>
          <w:iCs/>
          <w:sz w:val="20"/>
          <w:szCs w:val="20"/>
        </w:rPr>
        <w:t xml:space="preserve"> </w:t>
      </w:r>
    </w:p>
    <w:p w14:paraId="730D1193" w14:textId="461B0722" w:rsidR="00B92EA2" w:rsidRPr="0047160F" w:rsidRDefault="00B92EA2" w:rsidP="00AB4DAC">
      <w:pPr>
        <w:rPr>
          <w:rFonts w:ascii="Constantia" w:eastAsia="Times New Roman" w:hAnsi="Constantia" w:cs="Arial"/>
          <w:color w:val="000000"/>
          <w:sz w:val="22"/>
          <w:szCs w:val="22"/>
        </w:rPr>
      </w:pPr>
    </w:p>
    <w:p w14:paraId="712E54B7" w14:textId="7E36C004" w:rsidR="420EFE53" w:rsidRDefault="420EFE53" w:rsidP="420EFE53">
      <w:pPr>
        <w:rPr>
          <w:rFonts w:ascii="Constantia" w:eastAsia="Times New Roman" w:hAnsi="Constantia" w:cs="Arial"/>
          <w:color w:val="000000" w:themeColor="text1"/>
          <w:sz w:val="22"/>
          <w:szCs w:val="22"/>
        </w:rPr>
      </w:pPr>
    </w:p>
    <w:p w14:paraId="0F5E4EAF" w14:textId="5FCE7ABE" w:rsidR="420EFE53" w:rsidRDefault="420EFE53" w:rsidP="420EFE53">
      <w:pPr>
        <w:rPr>
          <w:rFonts w:ascii="Constantia" w:eastAsia="Times New Roman" w:hAnsi="Constantia" w:cs="Arial"/>
          <w:color w:val="000000" w:themeColor="text1"/>
          <w:sz w:val="22"/>
          <w:szCs w:val="22"/>
        </w:rPr>
      </w:pPr>
    </w:p>
    <w:p w14:paraId="791A07E0" w14:textId="143B2059" w:rsidR="00B92EA2" w:rsidRPr="0047160F" w:rsidRDefault="028C85BC" w:rsidP="5882A5BE">
      <w:r>
        <w:rPr>
          <w:noProof/>
        </w:rPr>
        <w:drawing>
          <wp:inline distT="0" distB="0" distL="0" distR="0" wp14:anchorId="1D94F6CC" wp14:editId="44F0C970">
            <wp:extent cx="5943600" cy="4905376"/>
            <wp:effectExtent l="0" t="0" r="0" b="0"/>
            <wp:docPr id="1172413960" name="Picture 1172413960" descr="Image shows CDS MS program plan. For reader accessible plan please see the MS program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13960" name="Picture 1172413960" descr="Image shows CDS MS program plan. For reader accessible plan please see the MS program page."/>
                    <pic:cNvPicPr/>
                  </pic:nvPicPr>
                  <pic:blipFill>
                    <a:blip r:embed="rId22">
                      <a:extLst>
                        <a:ext uri="{28A0092B-C50C-407E-A947-70E740481C1C}">
                          <a14:useLocalDpi xmlns:a14="http://schemas.microsoft.com/office/drawing/2010/main" val="0"/>
                        </a:ext>
                      </a:extLst>
                    </a:blip>
                    <a:stretch>
                      <a:fillRect/>
                    </a:stretch>
                  </pic:blipFill>
                  <pic:spPr>
                    <a:xfrm>
                      <a:off x="0" y="0"/>
                      <a:ext cx="5943600" cy="4905376"/>
                    </a:xfrm>
                    <a:prstGeom prst="rect">
                      <a:avLst/>
                    </a:prstGeom>
                  </pic:spPr>
                </pic:pic>
              </a:graphicData>
            </a:graphic>
          </wp:inline>
        </w:drawing>
      </w:r>
    </w:p>
    <w:p w14:paraId="774B2C6D" w14:textId="77777777" w:rsidR="00391561" w:rsidRPr="0047160F" w:rsidRDefault="00391561" w:rsidP="00AB4DAC">
      <w:pPr>
        <w:rPr>
          <w:rFonts w:ascii="Constantia" w:eastAsia="Times New Roman" w:hAnsi="Constantia" w:cs="Arial"/>
          <w:color w:val="000000"/>
          <w:sz w:val="22"/>
          <w:szCs w:val="22"/>
        </w:rPr>
      </w:pPr>
    </w:p>
    <w:p w14:paraId="7761AB11" w14:textId="3AAD2472" w:rsidR="00391561" w:rsidRPr="0047160F" w:rsidRDefault="13F04666" w:rsidP="144FED84">
      <w:pPr>
        <w:rPr>
          <w:rFonts w:ascii="Constantia" w:eastAsia="Times New Roman" w:hAnsi="Constantia" w:cs="Arial"/>
          <w:color w:val="000000"/>
          <w:sz w:val="22"/>
          <w:szCs w:val="22"/>
        </w:rPr>
      </w:pPr>
      <w:r w:rsidRPr="5882A5BE">
        <w:rPr>
          <w:rFonts w:ascii="Constantia" w:eastAsia="Times New Roman" w:hAnsi="Constantia" w:cs="Arial"/>
          <w:color w:val="000000" w:themeColor="text1"/>
          <w:sz w:val="22"/>
          <w:szCs w:val="22"/>
        </w:rPr>
        <w:t xml:space="preserve">Note: </w:t>
      </w:r>
      <w:r w:rsidR="0CB656F9" w:rsidRPr="5882A5BE">
        <w:rPr>
          <w:rFonts w:ascii="Constantia" w:eastAsia="Times New Roman" w:hAnsi="Constantia" w:cs="Arial"/>
          <w:color w:val="000000" w:themeColor="text1"/>
          <w:sz w:val="22"/>
          <w:szCs w:val="22"/>
        </w:rPr>
        <w:t xml:space="preserve">The expected time frame to complete the program is 7 consecutive terms. </w:t>
      </w:r>
      <w:r w:rsidRPr="5882A5BE">
        <w:rPr>
          <w:rFonts w:ascii="Constantia" w:eastAsia="Times New Roman" w:hAnsi="Constantia" w:cs="Arial"/>
          <w:color w:val="000000" w:themeColor="text1"/>
          <w:sz w:val="22"/>
          <w:szCs w:val="22"/>
        </w:rPr>
        <w:t>If a student needs to alter their program plan (e.g., changing the sequence of their academic courses or reducing their clinical load), it will likely result in the extension of the student’s program.</w:t>
      </w:r>
    </w:p>
    <w:p w14:paraId="5EA1BA31" w14:textId="4E88575B" w:rsidR="717760CF" w:rsidRDefault="717760CF" w:rsidP="717760CF">
      <w:pPr>
        <w:rPr>
          <w:rFonts w:ascii="Constantia" w:eastAsia="Times New Roman" w:hAnsi="Constantia" w:cs="Arial"/>
          <w:color w:val="000000" w:themeColor="text1"/>
          <w:sz w:val="22"/>
          <w:szCs w:val="22"/>
        </w:rPr>
      </w:pPr>
    </w:p>
    <w:p w14:paraId="1C6BF3B9" w14:textId="340EDEC9" w:rsidR="008F59E3" w:rsidRPr="0047160F" w:rsidRDefault="008F59E3" w:rsidP="008F59E3">
      <w:pPr>
        <w:rPr>
          <w:rFonts w:ascii="Constantia" w:eastAsia="Times New Roman" w:hAnsi="Constantia" w:cs="Arial"/>
          <w:color w:val="000000"/>
          <w:sz w:val="22"/>
          <w:szCs w:val="22"/>
        </w:rPr>
      </w:pPr>
      <w:r w:rsidRPr="0047160F">
        <w:rPr>
          <w:rFonts w:ascii="Constantia" w:hAnsi="Constantia"/>
        </w:rPr>
        <w:lastRenderedPageBreak/>
        <w:t xml:space="preserve">All students complete a capstone project. For most students this consists of the </w:t>
      </w:r>
      <w:r w:rsidRPr="0047160F">
        <w:rPr>
          <w:rFonts w:ascii="Constantia" w:hAnsi="Constantia"/>
          <w:b/>
          <w:bCs/>
        </w:rPr>
        <w:t>Evidence-Based Practice Project (EBP project)</w:t>
      </w:r>
      <w:r w:rsidRPr="0047160F">
        <w:rPr>
          <w:rFonts w:ascii="Constantia" w:hAnsi="Constantia"/>
        </w:rPr>
        <w:t>. At the end of their first year, students identify a clinical question they are interested in exploring. During their second year, students complete an in-depth literature review, collect data through a related clinical application, write a formal paper with their findings, and present their project to students and faculty. Occasionally students interested in research may do a thesis or complete an alternative EBP project. The requirements for these alternatives are described in the EBP project handbook</w:t>
      </w:r>
      <w:r w:rsidR="00042CB0">
        <w:rPr>
          <w:rFonts w:ascii="Constantia" w:hAnsi="Constantia"/>
        </w:rPr>
        <w:t xml:space="preserve"> and thesis guide</w:t>
      </w:r>
      <w:r w:rsidRPr="0047160F">
        <w:rPr>
          <w:rFonts w:ascii="Constantia" w:hAnsi="Constantia"/>
        </w:rPr>
        <w:t>.</w:t>
      </w:r>
    </w:p>
    <w:p w14:paraId="7471BE78" w14:textId="5E642500" w:rsidR="008F59E3" w:rsidRDefault="008F59E3" w:rsidP="008F59E3">
      <w:pPr>
        <w:rPr>
          <w:rFonts w:ascii="Constantia" w:hAnsi="Constantia"/>
        </w:rPr>
      </w:pPr>
    </w:p>
    <w:p w14:paraId="78ACE418" w14:textId="26BA60C6" w:rsidR="00AC2D82" w:rsidRPr="0047160F" w:rsidRDefault="00AC2D82" w:rsidP="008F59E3">
      <w:pPr>
        <w:rPr>
          <w:rFonts w:ascii="Constantia" w:hAnsi="Constantia"/>
        </w:rPr>
      </w:pPr>
      <w:r w:rsidRPr="2A38C33A">
        <w:rPr>
          <w:rFonts w:ascii="Constantia" w:hAnsi="Constantia"/>
          <w:b/>
          <w:bCs/>
        </w:rPr>
        <w:t>CDS Coursework:</w:t>
      </w:r>
    </w:p>
    <w:p w14:paraId="4AA4FF9F" w14:textId="77777777" w:rsidR="008F59E3" w:rsidRPr="0047160F" w:rsidRDefault="008F59E3" w:rsidP="008F59E3">
      <w:pPr>
        <w:rPr>
          <w:rFonts w:ascii="Constantia" w:hAnsi="Constantia"/>
        </w:rPr>
      </w:pPr>
      <w:r w:rsidRPr="0047160F">
        <w:rPr>
          <w:rFonts w:ascii="Constantia" w:hAnsi="Constantia"/>
          <w:b/>
          <w:bCs/>
        </w:rPr>
        <w:t>CDS 601</w:t>
      </w:r>
      <w:r w:rsidRPr="0047160F">
        <w:rPr>
          <w:rFonts w:ascii="Constantia" w:hAnsi="Constantia"/>
        </w:rPr>
        <w:t xml:space="preserve">: </w:t>
      </w:r>
      <w:r w:rsidRPr="0047160F">
        <w:rPr>
          <w:rFonts w:ascii="Constantia" w:hAnsi="Constantia"/>
          <w:i/>
          <w:iCs/>
        </w:rPr>
        <w:t>Research</w:t>
      </w:r>
      <w:r w:rsidRPr="0047160F">
        <w:rPr>
          <w:rFonts w:ascii="Constantia" w:hAnsi="Constantia"/>
        </w:rPr>
        <w:t xml:space="preserve">: [Topic] (1-9 credits) P/N only. </w:t>
      </w:r>
    </w:p>
    <w:p w14:paraId="3CD9627C" w14:textId="2046DA7E" w:rsidR="008F59E3" w:rsidRPr="0047160F" w:rsidRDefault="008F59E3" w:rsidP="5882A5BE">
      <w:pPr>
        <w:rPr>
          <w:rFonts w:ascii="Constantia" w:hAnsi="Constantia"/>
        </w:rPr>
      </w:pPr>
      <w:r w:rsidRPr="5882A5BE">
        <w:rPr>
          <w:rFonts w:ascii="Constantia" w:hAnsi="Constantia"/>
          <w:b/>
          <w:bCs/>
        </w:rPr>
        <w:t>CDS 605</w:t>
      </w:r>
      <w:r w:rsidRPr="5882A5BE">
        <w:rPr>
          <w:rFonts w:ascii="Constantia" w:hAnsi="Constantia"/>
        </w:rPr>
        <w:t xml:space="preserve">: </w:t>
      </w:r>
      <w:r w:rsidRPr="5882A5BE">
        <w:rPr>
          <w:rFonts w:ascii="Constantia" w:hAnsi="Constantia"/>
          <w:i/>
          <w:iCs/>
        </w:rPr>
        <w:t>Reading and Conference</w:t>
      </w:r>
      <w:r w:rsidRPr="5882A5BE">
        <w:rPr>
          <w:rFonts w:ascii="Constantia" w:hAnsi="Constantia"/>
        </w:rPr>
        <w:t>: [Topic] (1 – 3 credits).</w:t>
      </w:r>
    </w:p>
    <w:p w14:paraId="5DAFE685" w14:textId="7EEE6000" w:rsidR="008F59E3" w:rsidRPr="0047160F" w:rsidRDefault="2274080F" w:rsidP="5882A5BE">
      <w:pPr>
        <w:rPr>
          <w:rFonts w:ascii="Constantia" w:hAnsi="Constantia"/>
        </w:rPr>
      </w:pPr>
      <w:r w:rsidRPr="5882A5BE">
        <w:rPr>
          <w:rFonts w:ascii="Constantia" w:hAnsi="Constantia"/>
          <w:b/>
          <w:bCs/>
        </w:rPr>
        <w:t>CDS 610</w:t>
      </w:r>
      <w:r w:rsidRPr="5882A5BE">
        <w:rPr>
          <w:rFonts w:ascii="Constantia" w:hAnsi="Constantia"/>
        </w:rPr>
        <w:t xml:space="preserve">: </w:t>
      </w:r>
      <w:r w:rsidRPr="5882A5BE">
        <w:rPr>
          <w:rFonts w:ascii="Constantia" w:hAnsi="Constantia"/>
          <w:i/>
          <w:iCs/>
        </w:rPr>
        <w:t>Experimental Course</w:t>
      </w:r>
      <w:r w:rsidRPr="5882A5BE">
        <w:rPr>
          <w:rFonts w:ascii="Constantia" w:hAnsi="Constantia"/>
        </w:rPr>
        <w:t>: [Topic] (1 – 5 credits).</w:t>
      </w:r>
    </w:p>
    <w:p w14:paraId="1AD9AFAE" w14:textId="77777777" w:rsidR="005B17F3" w:rsidRDefault="41879C99" w:rsidP="008F59E3">
      <w:pPr>
        <w:rPr>
          <w:rFonts w:ascii="Constantia" w:hAnsi="Constantia"/>
        </w:rPr>
      </w:pPr>
      <w:r w:rsidRPr="5882A5BE">
        <w:rPr>
          <w:rFonts w:ascii="Constantia" w:hAnsi="Constantia"/>
          <w:b/>
          <w:bCs/>
        </w:rPr>
        <w:t>CDS 610</w:t>
      </w:r>
      <w:r w:rsidRPr="5882A5BE">
        <w:rPr>
          <w:rFonts w:ascii="Constantia" w:hAnsi="Constantia"/>
        </w:rPr>
        <w:t xml:space="preserve">: </w:t>
      </w:r>
      <w:r w:rsidRPr="5882A5BE">
        <w:rPr>
          <w:rFonts w:ascii="Constantia" w:hAnsi="Constantia"/>
          <w:i/>
          <w:iCs/>
        </w:rPr>
        <w:t>Management (Assessment, Treatment, and Counseling) for Individuals with Complex Communication Needs</w:t>
      </w:r>
      <w:r w:rsidRPr="5882A5BE">
        <w:rPr>
          <w:rFonts w:ascii="Constantia" w:hAnsi="Constantia"/>
        </w:rPr>
        <w:t xml:space="preserve"> (4 credits)</w:t>
      </w:r>
      <w:r w:rsidR="1C9E193E" w:rsidRPr="5882A5BE">
        <w:rPr>
          <w:rFonts w:ascii="Constantia" w:hAnsi="Constantia"/>
        </w:rPr>
        <w:t>. Emphasizes experiential learning of a broad range of communication skills needed to form effective therapeutic relationships. Examines recent advancements in development, assessment, and use of supplemental communication systems.</w:t>
      </w:r>
    </w:p>
    <w:p w14:paraId="402B6272" w14:textId="14018F0D" w:rsidR="008F59E3" w:rsidRPr="0047160F" w:rsidRDefault="008F59E3" w:rsidP="008F59E3">
      <w:pPr>
        <w:rPr>
          <w:rFonts w:ascii="Constantia" w:hAnsi="Constantia"/>
        </w:rPr>
      </w:pPr>
      <w:r w:rsidRPr="5882A5BE">
        <w:rPr>
          <w:rFonts w:ascii="Constantia" w:hAnsi="Constantia"/>
          <w:b/>
          <w:bCs/>
        </w:rPr>
        <w:t>CDS 611</w:t>
      </w:r>
      <w:r w:rsidRPr="5882A5BE">
        <w:rPr>
          <w:rFonts w:ascii="Constantia" w:hAnsi="Constantia"/>
        </w:rPr>
        <w:t xml:space="preserve">: </w:t>
      </w:r>
      <w:r w:rsidRPr="5882A5BE">
        <w:rPr>
          <w:rFonts w:ascii="Constantia" w:hAnsi="Constantia"/>
          <w:i/>
          <w:iCs/>
        </w:rPr>
        <w:t>Clinical Methods</w:t>
      </w:r>
      <w:r w:rsidRPr="5882A5BE">
        <w:rPr>
          <w:rFonts w:ascii="Constantia" w:hAnsi="Constantia"/>
        </w:rPr>
        <w:t xml:space="preserve"> (1) P/N only. Provides methodology behind sound clinical practices and fundamentals of the UO speech-language-hearing center operations. Prepares students to begin working with clients.</w:t>
      </w:r>
    </w:p>
    <w:p w14:paraId="47A7ACC6" w14:textId="4D45E127" w:rsidR="00E12A03" w:rsidRPr="0047160F" w:rsidRDefault="00E12A03" w:rsidP="00E12A03">
      <w:pPr>
        <w:rPr>
          <w:rFonts w:ascii="Constantia" w:hAnsi="Constantia"/>
          <w:b/>
          <w:bCs/>
        </w:rPr>
      </w:pPr>
      <w:r w:rsidRPr="0047160F">
        <w:rPr>
          <w:rFonts w:ascii="Constantia" w:hAnsi="Constantia"/>
          <w:b/>
          <w:bCs/>
        </w:rPr>
        <w:t xml:space="preserve">CDS 620. </w:t>
      </w:r>
      <w:r w:rsidRPr="0047160F">
        <w:rPr>
          <w:rFonts w:ascii="Constantia" w:hAnsi="Constantia"/>
          <w:bCs/>
          <w:i/>
        </w:rPr>
        <w:t>Workshop: Evidence-Based Practice</w:t>
      </w:r>
      <w:r w:rsidRPr="0047160F">
        <w:rPr>
          <w:rFonts w:ascii="Constantia" w:hAnsi="Constantia"/>
          <w:bCs/>
        </w:rPr>
        <w:t>. (1-2 Credit). This course supports students in developing their Evidence-Based Practice Projects via: (1) methods to promote critical evaluation and adoption of research findings; (2) principles of culturally responsive research practice, practice-based evidence and implementation science; and (3) activities to prepare students to complete their EBP projects.</w:t>
      </w:r>
    </w:p>
    <w:p w14:paraId="5A5824B9" w14:textId="7CEB6B33" w:rsidR="00E12A03" w:rsidRPr="0047160F" w:rsidRDefault="3D00FA13" w:rsidP="717760CF">
      <w:pPr>
        <w:rPr>
          <w:rFonts w:ascii="Constantia" w:hAnsi="Constantia"/>
        </w:rPr>
      </w:pPr>
      <w:r w:rsidRPr="5882A5BE">
        <w:rPr>
          <w:rFonts w:ascii="Constantia" w:hAnsi="Constantia"/>
          <w:b/>
          <w:bCs/>
        </w:rPr>
        <w:t xml:space="preserve">CDS 621. </w:t>
      </w:r>
      <w:r w:rsidRPr="5882A5BE">
        <w:rPr>
          <w:rFonts w:ascii="Constantia" w:hAnsi="Constantia"/>
          <w:i/>
          <w:iCs/>
        </w:rPr>
        <w:t>Practicum I</w:t>
      </w:r>
      <w:r w:rsidRPr="5882A5BE">
        <w:rPr>
          <w:rFonts w:ascii="Constantia" w:hAnsi="Constantia"/>
        </w:rPr>
        <w:t xml:space="preserve">. </w:t>
      </w:r>
      <w:r w:rsidR="3D4F0A0B" w:rsidRPr="5882A5BE">
        <w:rPr>
          <w:rFonts w:ascii="Constantia" w:hAnsi="Constantia"/>
        </w:rPr>
        <w:t>(</w:t>
      </w:r>
      <w:r w:rsidR="3DE267C9" w:rsidRPr="5882A5BE">
        <w:rPr>
          <w:rFonts w:ascii="Constantia" w:hAnsi="Constantia"/>
        </w:rPr>
        <w:t>1</w:t>
      </w:r>
      <w:r w:rsidRPr="5882A5BE">
        <w:rPr>
          <w:rFonts w:ascii="Constantia" w:hAnsi="Constantia"/>
        </w:rPr>
        <w:t>-7 Credits</w:t>
      </w:r>
      <w:r w:rsidR="3D4F0A0B" w:rsidRPr="5882A5BE">
        <w:rPr>
          <w:rFonts w:ascii="Constantia" w:hAnsi="Constantia"/>
        </w:rPr>
        <w:t>)</w:t>
      </w:r>
      <w:r w:rsidRPr="5882A5BE">
        <w:rPr>
          <w:rFonts w:ascii="Constantia" w:hAnsi="Constantia"/>
        </w:rPr>
        <w:t>. Designed to support first year master’s students as they proceed with their clinical training. The course will provide methodology, evidence-based practice and clinic operations training. The focus on using evidence-based practice and rational clinical decision-making will be incorporated throughout class instruction and clinical experiences.</w:t>
      </w:r>
    </w:p>
    <w:p w14:paraId="20FAC88E" w14:textId="20C3EB4D" w:rsidR="00E12A03" w:rsidRPr="0047160F" w:rsidRDefault="00E12A03" w:rsidP="5882A5BE">
      <w:pPr>
        <w:rPr>
          <w:rFonts w:ascii="Constantia" w:hAnsi="Constantia"/>
        </w:rPr>
      </w:pPr>
      <w:r w:rsidRPr="5882A5BE">
        <w:rPr>
          <w:rFonts w:ascii="Constantia" w:hAnsi="Constantia"/>
          <w:b/>
          <w:bCs/>
        </w:rPr>
        <w:t xml:space="preserve">CDS 622. </w:t>
      </w:r>
      <w:r w:rsidRPr="5882A5BE">
        <w:rPr>
          <w:rFonts w:ascii="Constantia" w:hAnsi="Constantia"/>
          <w:i/>
          <w:iCs/>
        </w:rPr>
        <w:t>Practicum II</w:t>
      </w:r>
      <w:r w:rsidRPr="5882A5BE">
        <w:rPr>
          <w:rFonts w:ascii="Constantia" w:hAnsi="Constantia"/>
          <w:b/>
          <w:bCs/>
        </w:rPr>
        <w:t xml:space="preserve">. </w:t>
      </w:r>
      <w:r w:rsidR="001B7D54" w:rsidRPr="5882A5BE">
        <w:rPr>
          <w:rFonts w:ascii="Constantia" w:hAnsi="Constantia"/>
          <w:b/>
          <w:bCs/>
        </w:rPr>
        <w:t>(</w:t>
      </w:r>
      <w:r w:rsidR="009F69B8" w:rsidRPr="5882A5BE">
        <w:rPr>
          <w:rFonts w:ascii="Constantia" w:hAnsi="Constantia"/>
        </w:rPr>
        <w:t>1</w:t>
      </w:r>
      <w:r w:rsidRPr="5882A5BE">
        <w:rPr>
          <w:rFonts w:ascii="Constantia" w:hAnsi="Constantia"/>
        </w:rPr>
        <w:t>-7 Credits</w:t>
      </w:r>
      <w:r w:rsidR="001B7D54" w:rsidRPr="5882A5BE">
        <w:rPr>
          <w:rFonts w:ascii="Constantia" w:hAnsi="Constantia"/>
        </w:rPr>
        <w:t>)</w:t>
      </w:r>
      <w:r w:rsidRPr="5882A5BE">
        <w:rPr>
          <w:rFonts w:ascii="Constantia" w:hAnsi="Constantia"/>
        </w:rPr>
        <w:t>. Designed to help prepare second-year students for their medical and school externships. Students will learn clinical skills in the following areas: professional issues in medical settings; documentation in medical settings; ethical issues in speech-language pathology; school practicum requirements; professional issues in securing employment.</w:t>
      </w:r>
    </w:p>
    <w:p w14:paraId="2443A32B" w14:textId="0ED72384" w:rsidR="00E12A03" w:rsidRPr="0047160F" w:rsidRDefault="00E12A03" w:rsidP="00E12A03">
      <w:pPr>
        <w:rPr>
          <w:rFonts w:ascii="Constantia" w:hAnsi="Constantia"/>
          <w:b/>
          <w:bCs/>
        </w:rPr>
      </w:pPr>
      <w:r w:rsidRPr="0047160F">
        <w:rPr>
          <w:rFonts w:ascii="Constantia" w:hAnsi="Constantia"/>
          <w:b/>
          <w:bCs/>
        </w:rPr>
        <w:t xml:space="preserve">CDS 623. </w:t>
      </w:r>
      <w:r w:rsidRPr="0047160F">
        <w:rPr>
          <w:rFonts w:ascii="Constantia" w:hAnsi="Constantia"/>
          <w:bCs/>
          <w:i/>
        </w:rPr>
        <w:t>September Experience in Speech Language Pathology</w:t>
      </w:r>
      <w:r w:rsidRPr="0047160F">
        <w:rPr>
          <w:rFonts w:ascii="Constantia" w:hAnsi="Constantia"/>
          <w:bCs/>
        </w:rPr>
        <w:t xml:space="preserve">. </w:t>
      </w:r>
      <w:r w:rsidR="001B7D54" w:rsidRPr="0047160F">
        <w:rPr>
          <w:rFonts w:ascii="Constantia" w:hAnsi="Constantia"/>
          <w:bCs/>
        </w:rPr>
        <w:t>(</w:t>
      </w:r>
      <w:r w:rsidR="00830CC0">
        <w:rPr>
          <w:rFonts w:ascii="Constantia" w:hAnsi="Constantia"/>
          <w:bCs/>
        </w:rPr>
        <w:t>3</w:t>
      </w:r>
      <w:r w:rsidRPr="0047160F">
        <w:rPr>
          <w:rFonts w:ascii="Constantia" w:hAnsi="Constantia"/>
          <w:bCs/>
        </w:rPr>
        <w:t xml:space="preserve"> Credit</w:t>
      </w:r>
      <w:r w:rsidR="00830CC0">
        <w:rPr>
          <w:rFonts w:ascii="Constantia" w:hAnsi="Constantia"/>
          <w:bCs/>
        </w:rPr>
        <w:t>s</w:t>
      </w:r>
      <w:r w:rsidR="001B7D54" w:rsidRPr="0047160F">
        <w:rPr>
          <w:rFonts w:ascii="Constantia" w:hAnsi="Constantia"/>
          <w:bCs/>
        </w:rPr>
        <w:t>)</w:t>
      </w:r>
      <w:r w:rsidRPr="0047160F">
        <w:rPr>
          <w:rFonts w:ascii="Constantia" w:hAnsi="Constantia"/>
          <w:bCs/>
        </w:rPr>
        <w:t xml:space="preserve">. Designed to prepare Graduate Student Clinicians to become Speech-Language Pathologists who can work in the school setting. There are specific skills that Speech-Language Pathologists in the school setting perform and the GSC will be prepared to demonstrate these skills by the end of this externship. </w:t>
      </w:r>
    </w:p>
    <w:p w14:paraId="441B63D5" w14:textId="60130176" w:rsidR="00E12A03" w:rsidRPr="0047160F" w:rsidRDefault="00E12A03" w:rsidP="00E12A03">
      <w:pPr>
        <w:rPr>
          <w:rFonts w:ascii="Constantia" w:hAnsi="Constantia"/>
          <w:b/>
          <w:bCs/>
        </w:rPr>
      </w:pPr>
      <w:r w:rsidRPr="0047160F">
        <w:rPr>
          <w:rFonts w:ascii="Constantia" w:hAnsi="Constantia"/>
          <w:b/>
          <w:bCs/>
        </w:rPr>
        <w:t xml:space="preserve">CDS 624. </w:t>
      </w:r>
      <w:r w:rsidRPr="0047160F">
        <w:rPr>
          <w:rFonts w:ascii="Constantia" w:hAnsi="Constantia"/>
          <w:bCs/>
          <w:i/>
        </w:rPr>
        <w:t>Medical Externship</w:t>
      </w:r>
      <w:r w:rsidRPr="0047160F">
        <w:rPr>
          <w:rFonts w:ascii="Constantia" w:hAnsi="Constantia"/>
          <w:bCs/>
        </w:rPr>
        <w:t xml:space="preserve">. </w:t>
      </w:r>
      <w:r w:rsidR="001B7D54" w:rsidRPr="0047160F">
        <w:rPr>
          <w:rFonts w:ascii="Constantia" w:hAnsi="Constantia"/>
          <w:bCs/>
        </w:rPr>
        <w:t>(</w:t>
      </w:r>
      <w:r w:rsidR="00830CC0">
        <w:rPr>
          <w:rFonts w:ascii="Constantia" w:hAnsi="Constantia"/>
          <w:bCs/>
        </w:rPr>
        <w:t>1</w:t>
      </w:r>
      <w:r w:rsidRPr="0047160F">
        <w:rPr>
          <w:rFonts w:ascii="Constantia" w:hAnsi="Constantia"/>
          <w:bCs/>
        </w:rPr>
        <w:t>-1</w:t>
      </w:r>
      <w:r w:rsidR="006C298C">
        <w:rPr>
          <w:rFonts w:ascii="Constantia" w:hAnsi="Constantia"/>
          <w:bCs/>
        </w:rPr>
        <w:t>5</w:t>
      </w:r>
      <w:r w:rsidRPr="0047160F">
        <w:rPr>
          <w:rFonts w:ascii="Constantia" w:hAnsi="Constantia"/>
          <w:bCs/>
        </w:rPr>
        <w:t xml:space="preserve"> Credits</w:t>
      </w:r>
      <w:r w:rsidR="001B7D54" w:rsidRPr="0047160F">
        <w:rPr>
          <w:rFonts w:ascii="Constantia" w:hAnsi="Constantia"/>
          <w:bCs/>
        </w:rPr>
        <w:t>)</w:t>
      </w:r>
      <w:r w:rsidRPr="0047160F">
        <w:rPr>
          <w:rFonts w:ascii="Constantia" w:hAnsi="Constantia"/>
          <w:bCs/>
        </w:rPr>
        <w:t xml:space="preserve">. Designed to prepare Graduate Student Clinicians to become Speech-Language Pathologists who can work in the medical setting. </w:t>
      </w:r>
      <w:r w:rsidRPr="0047160F">
        <w:rPr>
          <w:rFonts w:ascii="Constantia" w:hAnsi="Constantia"/>
          <w:bCs/>
        </w:rPr>
        <w:lastRenderedPageBreak/>
        <w:t>There are specific skills that Speech-Language Pathologists in the medical setting perform and the GSC will be prepared to demonstrate these skills by the end of this externship.</w:t>
      </w:r>
      <w:r w:rsidRPr="0047160F">
        <w:rPr>
          <w:rFonts w:ascii="Constantia" w:hAnsi="Constantia"/>
          <w:b/>
          <w:bCs/>
        </w:rPr>
        <w:t xml:space="preserve"> </w:t>
      </w:r>
    </w:p>
    <w:p w14:paraId="5B6C78FE" w14:textId="0CDB765A" w:rsidR="008F59E3" w:rsidRPr="0047160F" w:rsidRDefault="008F59E3" w:rsidP="008F59E3">
      <w:pPr>
        <w:rPr>
          <w:rFonts w:ascii="Constantia" w:hAnsi="Constantia"/>
        </w:rPr>
      </w:pPr>
      <w:r w:rsidRPr="0047160F">
        <w:rPr>
          <w:rFonts w:ascii="Constantia" w:hAnsi="Constantia"/>
          <w:b/>
          <w:bCs/>
        </w:rPr>
        <w:t>CDS 625</w:t>
      </w:r>
      <w:r w:rsidRPr="0047160F">
        <w:rPr>
          <w:rFonts w:ascii="Constantia" w:hAnsi="Constantia"/>
        </w:rPr>
        <w:t xml:space="preserve">: </w:t>
      </w:r>
      <w:r w:rsidRPr="0047160F">
        <w:rPr>
          <w:rFonts w:ascii="Constantia" w:hAnsi="Constantia"/>
          <w:i/>
          <w:iCs/>
        </w:rPr>
        <w:t>Final Full-Time Practicum</w:t>
      </w:r>
      <w:r w:rsidRPr="0047160F">
        <w:rPr>
          <w:rFonts w:ascii="Constantia" w:hAnsi="Constantia"/>
        </w:rPr>
        <w:t xml:space="preserve"> (1 – 15 credits) P/N only. Provides diagnostic and treatment experience in the </w:t>
      </w:r>
      <w:proofErr w:type="gramStart"/>
      <w:r w:rsidRPr="0047160F">
        <w:rPr>
          <w:rFonts w:ascii="Constantia" w:hAnsi="Constantia"/>
        </w:rPr>
        <w:t>public school</w:t>
      </w:r>
      <w:proofErr w:type="gramEnd"/>
      <w:r w:rsidRPr="0047160F">
        <w:rPr>
          <w:rFonts w:ascii="Constantia" w:hAnsi="Constantia"/>
        </w:rPr>
        <w:t xml:space="preserve"> setting.</w:t>
      </w:r>
    </w:p>
    <w:p w14:paraId="6B6A9059" w14:textId="15B1C0D7" w:rsidR="008F59E3" w:rsidRPr="0047160F" w:rsidRDefault="008F59E3" w:rsidP="008F59E3">
      <w:pPr>
        <w:rPr>
          <w:rFonts w:ascii="Constantia" w:hAnsi="Constantia"/>
        </w:rPr>
      </w:pPr>
      <w:r w:rsidRPr="0047160F">
        <w:rPr>
          <w:rFonts w:ascii="Constantia" w:hAnsi="Constantia"/>
          <w:b/>
          <w:bCs/>
        </w:rPr>
        <w:t>CDS 627</w:t>
      </w:r>
      <w:r w:rsidRPr="0047160F">
        <w:rPr>
          <w:rFonts w:ascii="Constantia" w:hAnsi="Constantia"/>
        </w:rPr>
        <w:t xml:space="preserve">: </w:t>
      </w:r>
      <w:r w:rsidRPr="0047160F">
        <w:rPr>
          <w:rFonts w:ascii="Constantia" w:hAnsi="Constantia"/>
          <w:i/>
          <w:iCs/>
        </w:rPr>
        <w:t>Fluency Disorders</w:t>
      </w:r>
      <w:r w:rsidRPr="0047160F">
        <w:rPr>
          <w:rFonts w:ascii="Constantia" w:hAnsi="Constantia"/>
        </w:rPr>
        <w:t xml:space="preserve"> (2</w:t>
      </w:r>
      <w:r w:rsidR="001B7D54" w:rsidRPr="0047160F">
        <w:rPr>
          <w:rFonts w:ascii="Constantia" w:hAnsi="Constantia"/>
        </w:rPr>
        <w:t xml:space="preserve"> Credits</w:t>
      </w:r>
      <w:r w:rsidRPr="0047160F">
        <w:rPr>
          <w:rFonts w:ascii="Constantia" w:hAnsi="Constantia"/>
        </w:rPr>
        <w:t>) This course is designed to provide students with a foundation in the diagnosis and treatment of fluency disorders across the lifespan, with an emphasis on developmental stuttering.</w:t>
      </w:r>
    </w:p>
    <w:p w14:paraId="72308BA2" w14:textId="042ECCDE" w:rsidR="008F59E3" w:rsidRPr="0047160F" w:rsidRDefault="008F59E3" w:rsidP="008F59E3">
      <w:pPr>
        <w:rPr>
          <w:rFonts w:ascii="Constantia" w:hAnsi="Constantia"/>
        </w:rPr>
      </w:pPr>
      <w:r w:rsidRPr="0047160F">
        <w:rPr>
          <w:rFonts w:ascii="Constantia" w:hAnsi="Constantia"/>
          <w:b/>
          <w:bCs/>
        </w:rPr>
        <w:t>CDS 631</w:t>
      </w:r>
      <w:r w:rsidRPr="0047160F">
        <w:rPr>
          <w:rFonts w:ascii="Constantia" w:hAnsi="Constantia"/>
        </w:rPr>
        <w:t xml:space="preserve">: </w:t>
      </w:r>
      <w:r w:rsidRPr="0047160F">
        <w:rPr>
          <w:rFonts w:ascii="Constantia" w:hAnsi="Constantia"/>
          <w:i/>
          <w:iCs/>
        </w:rPr>
        <w:t>Cultural-Linguistic Diversity for Clinicians</w:t>
      </w:r>
      <w:r w:rsidRPr="0047160F">
        <w:rPr>
          <w:rFonts w:ascii="Constantia" w:hAnsi="Constantia"/>
        </w:rPr>
        <w:t xml:space="preserve"> (3</w:t>
      </w:r>
      <w:r w:rsidR="001B7D54" w:rsidRPr="0047160F">
        <w:rPr>
          <w:rFonts w:ascii="Constantia" w:hAnsi="Constantia"/>
        </w:rPr>
        <w:t xml:space="preserve"> credits</w:t>
      </w:r>
      <w:r w:rsidRPr="0047160F">
        <w:rPr>
          <w:rFonts w:ascii="Constantia" w:hAnsi="Constantia"/>
        </w:rPr>
        <w:t xml:space="preserve">). Topics include Multicultural Issues in Communication Disorders and Sciences, Dysphagia, Professional Ethics. </w:t>
      </w:r>
    </w:p>
    <w:p w14:paraId="3172F4C5" w14:textId="77777777" w:rsidR="008F59E3" w:rsidRPr="0047160F" w:rsidRDefault="008F59E3" w:rsidP="008F59E3">
      <w:pPr>
        <w:rPr>
          <w:rFonts w:ascii="Constantia" w:hAnsi="Constantia"/>
        </w:rPr>
      </w:pPr>
      <w:r w:rsidRPr="0047160F">
        <w:rPr>
          <w:rFonts w:ascii="Constantia" w:hAnsi="Constantia"/>
          <w:b/>
          <w:bCs/>
        </w:rPr>
        <w:t>CDS 649</w:t>
      </w:r>
      <w:r w:rsidRPr="0047160F">
        <w:rPr>
          <w:rFonts w:ascii="Constantia" w:hAnsi="Constantia"/>
        </w:rPr>
        <w:t xml:space="preserve">: </w:t>
      </w:r>
      <w:r w:rsidRPr="0047160F">
        <w:rPr>
          <w:rFonts w:ascii="Constantia" w:hAnsi="Constantia"/>
          <w:i/>
          <w:iCs/>
        </w:rPr>
        <w:t>Assessment and Treatment of Feeding and Swallowing Disorders</w:t>
      </w:r>
      <w:r w:rsidRPr="0047160F">
        <w:rPr>
          <w:rFonts w:ascii="Constantia" w:hAnsi="Constantia"/>
        </w:rPr>
        <w:t xml:space="preserve"> (4) Explores the nature and characteristics of feeding and swallowing; methods of evaluation and management of feeding and swallowing in adults and children.</w:t>
      </w:r>
    </w:p>
    <w:p w14:paraId="2224EB5B" w14:textId="77777777" w:rsidR="008F59E3" w:rsidRPr="0047160F" w:rsidRDefault="008F59E3" w:rsidP="008F59E3">
      <w:pPr>
        <w:rPr>
          <w:rFonts w:ascii="Constantia" w:hAnsi="Constantia"/>
        </w:rPr>
      </w:pPr>
      <w:r w:rsidRPr="0047160F">
        <w:rPr>
          <w:rFonts w:ascii="Constantia" w:hAnsi="Constantia"/>
          <w:b/>
          <w:bCs/>
        </w:rPr>
        <w:t>CDS 651</w:t>
      </w:r>
      <w:r w:rsidRPr="0047160F">
        <w:rPr>
          <w:rFonts w:ascii="Constantia" w:hAnsi="Constantia"/>
        </w:rPr>
        <w:t xml:space="preserve">: </w:t>
      </w:r>
      <w:r w:rsidRPr="0047160F">
        <w:rPr>
          <w:rFonts w:ascii="Constantia" w:hAnsi="Constantia"/>
          <w:i/>
          <w:iCs/>
        </w:rPr>
        <w:t xml:space="preserve">School-Age Language Development &amp; Disorders </w:t>
      </w:r>
      <w:r w:rsidRPr="0047160F">
        <w:rPr>
          <w:rFonts w:ascii="Constantia" w:hAnsi="Constantia"/>
        </w:rPr>
        <w:t>(4) Acquaints students with normal language development in school-age children and adolescents as well as language disorders of children and adolescents; emphasis on contributions from linguistics, psychology, education, and learning theory.</w:t>
      </w:r>
    </w:p>
    <w:p w14:paraId="7D65C7F7" w14:textId="77777777" w:rsidR="008F59E3" w:rsidRPr="0047160F" w:rsidRDefault="008F59E3" w:rsidP="008F59E3">
      <w:pPr>
        <w:rPr>
          <w:rFonts w:ascii="Constantia" w:hAnsi="Constantia"/>
        </w:rPr>
      </w:pPr>
      <w:r w:rsidRPr="0047160F">
        <w:rPr>
          <w:rFonts w:ascii="Constantia" w:hAnsi="Constantia"/>
          <w:b/>
          <w:bCs/>
        </w:rPr>
        <w:t>CDS 652</w:t>
      </w:r>
      <w:r w:rsidRPr="0047160F">
        <w:rPr>
          <w:rFonts w:ascii="Constantia" w:hAnsi="Constantia"/>
        </w:rPr>
        <w:t xml:space="preserve">: </w:t>
      </w:r>
      <w:r w:rsidRPr="0047160F">
        <w:rPr>
          <w:rFonts w:ascii="Constantia" w:hAnsi="Constantia"/>
          <w:i/>
          <w:iCs/>
        </w:rPr>
        <w:t>Speech Sound Disorders</w:t>
      </w:r>
      <w:r w:rsidRPr="0047160F">
        <w:rPr>
          <w:rFonts w:ascii="Constantia" w:hAnsi="Constantia"/>
        </w:rPr>
        <w:t xml:space="preserve"> (4) Presents the theoretical background and clinical information needed to assess and treat individuals with speech sound disorders.</w:t>
      </w:r>
    </w:p>
    <w:p w14:paraId="44B53AA1" w14:textId="77777777" w:rsidR="008F59E3" w:rsidRPr="0047160F" w:rsidRDefault="008F59E3" w:rsidP="008F59E3">
      <w:pPr>
        <w:rPr>
          <w:rFonts w:ascii="Constantia" w:hAnsi="Constantia"/>
        </w:rPr>
      </w:pPr>
      <w:r w:rsidRPr="0047160F">
        <w:rPr>
          <w:rFonts w:ascii="Constantia" w:hAnsi="Constantia"/>
          <w:b/>
          <w:bCs/>
        </w:rPr>
        <w:t>CDS 654</w:t>
      </w:r>
      <w:r w:rsidRPr="0047160F">
        <w:rPr>
          <w:rFonts w:ascii="Constantia" w:hAnsi="Constantia"/>
        </w:rPr>
        <w:t xml:space="preserve">: </w:t>
      </w:r>
      <w:r w:rsidRPr="0047160F">
        <w:rPr>
          <w:rFonts w:ascii="Constantia" w:hAnsi="Constantia"/>
          <w:i/>
          <w:iCs/>
        </w:rPr>
        <w:t xml:space="preserve">Management of Adult Language Disorders </w:t>
      </w:r>
      <w:r w:rsidRPr="0047160F">
        <w:rPr>
          <w:rFonts w:ascii="Constantia" w:hAnsi="Constantia"/>
        </w:rPr>
        <w:t>(4) Provides a foundation in diagnosis and treatment of adult neurogenic language disorders, concentrating on aphasia and the cognitive-linguistic changes associated with dementia.</w:t>
      </w:r>
    </w:p>
    <w:p w14:paraId="7796FB8A" w14:textId="23E48762" w:rsidR="008F59E3" w:rsidRPr="0047160F" w:rsidRDefault="008F59E3" w:rsidP="008F59E3">
      <w:pPr>
        <w:rPr>
          <w:rFonts w:ascii="Constantia" w:hAnsi="Constantia"/>
        </w:rPr>
      </w:pPr>
      <w:r w:rsidRPr="0047160F">
        <w:rPr>
          <w:rFonts w:ascii="Constantia" w:hAnsi="Constantia"/>
          <w:b/>
          <w:bCs/>
        </w:rPr>
        <w:t>CDS 656</w:t>
      </w:r>
      <w:r w:rsidR="00C52ACD" w:rsidRPr="0047160F">
        <w:rPr>
          <w:rFonts w:ascii="Constantia" w:hAnsi="Constantia"/>
        </w:rPr>
        <w:t>:</w:t>
      </w:r>
      <w:r w:rsidRPr="0047160F">
        <w:rPr>
          <w:rFonts w:ascii="Constantia" w:hAnsi="Constantia"/>
        </w:rPr>
        <w:t xml:space="preserve"> </w:t>
      </w:r>
      <w:r w:rsidRPr="0047160F">
        <w:rPr>
          <w:rFonts w:ascii="Constantia" w:hAnsi="Constantia"/>
          <w:i/>
          <w:iCs/>
        </w:rPr>
        <w:t>Voice Science Disorders</w:t>
      </w:r>
      <w:r w:rsidRPr="0047160F">
        <w:rPr>
          <w:rFonts w:ascii="Constantia" w:hAnsi="Constantia"/>
        </w:rPr>
        <w:t xml:space="preserve"> (3) Reviews anatomy and physiology of vocal mechanism; explores diagnostic and therapeutic approaches for various voice disorders.</w:t>
      </w:r>
    </w:p>
    <w:p w14:paraId="18969779" w14:textId="07BB97FD" w:rsidR="008F59E3" w:rsidRPr="0047160F" w:rsidRDefault="008F59E3" w:rsidP="5882A5BE">
      <w:pPr>
        <w:rPr>
          <w:rFonts w:ascii="Constantia" w:hAnsi="Constantia"/>
        </w:rPr>
      </w:pPr>
      <w:r w:rsidRPr="5882A5BE">
        <w:rPr>
          <w:rFonts w:ascii="Constantia" w:hAnsi="Constantia"/>
          <w:b/>
          <w:bCs/>
        </w:rPr>
        <w:t>CDS 660</w:t>
      </w:r>
      <w:r w:rsidR="00C52ACD" w:rsidRPr="5882A5BE">
        <w:rPr>
          <w:rFonts w:ascii="Constantia" w:hAnsi="Constantia"/>
        </w:rPr>
        <w:t>:</w:t>
      </w:r>
      <w:r w:rsidRPr="5882A5BE">
        <w:rPr>
          <w:rFonts w:ascii="Constantia" w:hAnsi="Constantia"/>
        </w:rPr>
        <w:t xml:space="preserve"> </w:t>
      </w:r>
      <w:r w:rsidRPr="5882A5BE">
        <w:rPr>
          <w:rFonts w:ascii="Constantia" w:hAnsi="Constantia"/>
          <w:i/>
          <w:iCs/>
        </w:rPr>
        <w:t>Motor Speech Disorders</w:t>
      </w:r>
      <w:r w:rsidRPr="5882A5BE">
        <w:rPr>
          <w:rFonts w:ascii="Constantia" w:hAnsi="Constantia"/>
        </w:rPr>
        <w:t xml:space="preserve"> (3) Studies speech disorders associated with lesions of central and peripheral nervous systems.</w:t>
      </w:r>
    </w:p>
    <w:p w14:paraId="643DABA3" w14:textId="5B1F286A" w:rsidR="008F59E3" w:rsidRPr="0047160F" w:rsidRDefault="008F59E3" w:rsidP="008F59E3">
      <w:pPr>
        <w:rPr>
          <w:rFonts w:ascii="Constantia" w:hAnsi="Constantia"/>
        </w:rPr>
      </w:pPr>
      <w:r w:rsidRPr="0047160F">
        <w:rPr>
          <w:rFonts w:ascii="Constantia" w:hAnsi="Constantia"/>
          <w:b/>
          <w:bCs/>
        </w:rPr>
        <w:t>CDS 663</w:t>
      </w:r>
      <w:r w:rsidR="00C52ACD" w:rsidRPr="0047160F">
        <w:rPr>
          <w:rFonts w:ascii="Constantia" w:hAnsi="Constantia"/>
        </w:rPr>
        <w:t>:</w:t>
      </w:r>
      <w:r w:rsidRPr="0047160F">
        <w:rPr>
          <w:rFonts w:ascii="Constantia" w:hAnsi="Constantia"/>
        </w:rPr>
        <w:t xml:space="preserve"> </w:t>
      </w:r>
      <w:r w:rsidRPr="0047160F">
        <w:rPr>
          <w:rFonts w:ascii="Constantia" w:hAnsi="Constantia"/>
          <w:i/>
          <w:iCs/>
        </w:rPr>
        <w:t>Management of Acquired Cognitive Disorders</w:t>
      </w:r>
      <w:r w:rsidRPr="0047160F">
        <w:rPr>
          <w:rFonts w:ascii="Constantia" w:hAnsi="Constantia"/>
        </w:rPr>
        <w:t xml:space="preserve"> (4) Examines current theory and practice in cognitive rehabilitation. Reviews models and tools for treating attention, memory, and dysexecutive syndromes. </w:t>
      </w:r>
    </w:p>
    <w:p w14:paraId="2CEE6C46" w14:textId="555E3ECD" w:rsidR="008F59E3" w:rsidRPr="0047160F" w:rsidRDefault="008F59E3" w:rsidP="008F59E3">
      <w:pPr>
        <w:rPr>
          <w:rFonts w:ascii="Constantia" w:hAnsi="Constantia"/>
        </w:rPr>
      </w:pPr>
      <w:r w:rsidRPr="0047160F">
        <w:rPr>
          <w:rFonts w:ascii="Constantia" w:hAnsi="Constantia"/>
          <w:b/>
          <w:bCs/>
        </w:rPr>
        <w:t>CDS 665</w:t>
      </w:r>
      <w:r w:rsidR="00C52ACD" w:rsidRPr="0047160F">
        <w:rPr>
          <w:rFonts w:ascii="Constantia" w:hAnsi="Constantia"/>
        </w:rPr>
        <w:t>:</w:t>
      </w:r>
      <w:r w:rsidRPr="0047160F">
        <w:rPr>
          <w:rFonts w:ascii="Constantia" w:hAnsi="Constantia"/>
        </w:rPr>
        <w:t xml:space="preserve"> </w:t>
      </w:r>
      <w:r w:rsidRPr="0047160F">
        <w:rPr>
          <w:rFonts w:ascii="Constantia" w:hAnsi="Constantia"/>
          <w:i/>
          <w:iCs/>
        </w:rPr>
        <w:t>Language Disorders in Children</w:t>
      </w:r>
      <w:r w:rsidRPr="0047160F">
        <w:rPr>
          <w:rFonts w:ascii="Constantia" w:hAnsi="Constantia"/>
        </w:rPr>
        <w:t xml:space="preserve"> (4) Reviews child language disorders and related topics, including principles of assessment and intervention, cultural awareness and sensitivity, clinical application, and working with families.</w:t>
      </w:r>
    </w:p>
    <w:p w14:paraId="1FA55EFD" w14:textId="77777777" w:rsidR="00922AAD" w:rsidRDefault="00922AAD" w:rsidP="008F59E3">
      <w:pPr>
        <w:rPr>
          <w:rFonts w:ascii="Constantia" w:hAnsi="Constantia"/>
          <w:b/>
          <w:bCs/>
        </w:rPr>
      </w:pPr>
    </w:p>
    <w:p w14:paraId="34DB2E90" w14:textId="78F30F78" w:rsidR="001B7D54" w:rsidRPr="0047160F" w:rsidRDefault="001B7D54" w:rsidP="008F59E3">
      <w:pPr>
        <w:rPr>
          <w:rFonts w:ascii="Constantia" w:hAnsi="Constantia"/>
          <w:b/>
          <w:bCs/>
        </w:rPr>
      </w:pPr>
      <w:r w:rsidRPr="0047160F">
        <w:rPr>
          <w:rFonts w:ascii="Constantia" w:hAnsi="Constantia"/>
          <w:b/>
          <w:bCs/>
        </w:rPr>
        <w:t>Non-CDS Coursework:</w:t>
      </w:r>
    </w:p>
    <w:p w14:paraId="67FB0845" w14:textId="0A84C039" w:rsidR="00BA1B56" w:rsidRPr="0047160F" w:rsidRDefault="00BA1B56" w:rsidP="5882A5BE">
      <w:pPr>
        <w:rPr>
          <w:rFonts w:ascii="Constantia" w:hAnsi="Constantia"/>
        </w:rPr>
      </w:pPr>
      <w:r w:rsidRPr="5882A5BE">
        <w:rPr>
          <w:rFonts w:ascii="Constantia" w:hAnsi="Constantia"/>
          <w:b/>
          <w:bCs/>
        </w:rPr>
        <w:t>EDUC 611</w:t>
      </w:r>
      <w:r w:rsidRPr="5882A5BE">
        <w:rPr>
          <w:rFonts w:ascii="Constantia" w:hAnsi="Constantia"/>
        </w:rPr>
        <w:t xml:space="preserve">: </w:t>
      </w:r>
      <w:r w:rsidRPr="5882A5BE">
        <w:rPr>
          <w:rFonts w:ascii="Constantia" w:hAnsi="Constantia"/>
          <w:i/>
          <w:iCs/>
        </w:rPr>
        <w:t>Survey Education Research Methods</w:t>
      </w:r>
      <w:r w:rsidRPr="5882A5BE">
        <w:rPr>
          <w:rFonts w:ascii="Constantia" w:hAnsi="Constantia"/>
        </w:rPr>
        <w:t xml:space="preserve"> (3) Surveys qualitative, quantitative, and single- subject research methods. Develops student competence in using published research to inform decision-making in various settings. </w:t>
      </w:r>
    </w:p>
    <w:p w14:paraId="66C250B7" w14:textId="77777777" w:rsidR="00CF0F5C" w:rsidRDefault="00CF0F5C">
      <w:pPr>
        <w:rPr>
          <w:rFonts w:ascii="Constantia" w:hAnsi="Constantia"/>
          <w:color w:val="385623" w:themeColor="accent6" w:themeShade="80"/>
          <w:sz w:val="48"/>
          <w:szCs w:val="48"/>
          <w:u w:val="single"/>
        </w:rPr>
      </w:pPr>
      <w:bookmarkStart w:id="12" w:name="clinprac"/>
      <w:r>
        <w:rPr>
          <w:rFonts w:ascii="Constantia" w:hAnsi="Constantia"/>
          <w:color w:val="385623" w:themeColor="accent6" w:themeShade="80"/>
          <w:sz w:val="48"/>
          <w:szCs w:val="48"/>
          <w:u w:val="single"/>
        </w:rPr>
        <w:br w:type="page"/>
      </w:r>
    </w:p>
    <w:p w14:paraId="6ECED830" w14:textId="6EEF2098" w:rsidR="00540775" w:rsidRPr="0047160F" w:rsidRDefault="00540775" w:rsidP="00540775">
      <w:pPr>
        <w:rPr>
          <w:rFonts w:ascii="Constantia" w:hAnsi="Constantia"/>
          <w:color w:val="385623" w:themeColor="accent6" w:themeShade="80"/>
          <w:sz w:val="48"/>
          <w:szCs w:val="48"/>
          <w:u w:val="single"/>
        </w:rPr>
      </w:pPr>
      <w:r w:rsidRPr="0047160F">
        <w:rPr>
          <w:rFonts w:ascii="Constantia" w:hAnsi="Constantia"/>
          <w:color w:val="385623" w:themeColor="accent6" w:themeShade="80"/>
          <w:sz w:val="48"/>
          <w:szCs w:val="48"/>
          <w:u w:val="single"/>
        </w:rPr>
        <w:lastRenderedPageBreak/>
        <w:t>Clinical Practicum</w:t>
      </w:r>
    </w:p>
    <w:bookmarkEnd w:id="12"/>
    <w:p w14:paraId="1048A838" w14:textId="77777777" w:rsidR="00540775" w:rsidRPr="0047160F" w:rsidRDefault="00540775" w:rsidP="00540775">
      <w:pPr>
        <w:rPr>
          <w:rFonts w:ascii="Constantia" w:hAnsi="Constantia"/>
          <w:color w:val="538135" w:themeColor="accent6" w:themeShade="BF"/>
        </w:rPr>
      </w:pPr>
      <w:r w:rsidRPr="0047160F">
        <w:rPr>
          <w:rFonts w:ascii="Constantia" w:hAnsi="Constantia"/>
          <w:color w:val="538135" w:themeColor="accent6" w:themeShade="BF"/>
        </w:rPr>
        <w:t xml:space="preserve">During </w:t>
      </w:r>
      <w:proofErr w:type="spellStart"/>
      <w:r w:rsidRPr="0047160F">
        <w:rPr>
          <w:rFonts w:ascii="Constantia" w:hAnsi="Constantia"/>
          <w:color w:val="538135" w:themeColor="accent6" w:themeShade="BF"/>
        </w:rPr>
        <w:t>practica</w:t>
      </w:r>
      <w:proofErr w:type="spellEnd"/>
      <w:r w:rsidRPr="0047160F">
        <w:rPr>
          <w:rFonts w:ascii="Constantia" w:hAnsi="Constantia"/>
          <w:color w:val="538135" w:themeColor="accent6" w:themeShade="BF"/>
        </w:rPr>
        <w:t>, CDS students learn to follow a process of rational clinical decision-making using evidence-based practices. The method of scientific inquiry is emphasized as students learn to define problems, develop hypotheses, collect and analyze data, and accept or reject hypotheses regarding clinical problems.</w:t>
      </w:r>
    </w:p>
    <w:p w14:paraId="5A41F6B7" w14:textId="3EC11539" w:rsidR="00540775" w:rsidRPr="0047160F" w:rsidRDefault="00540775" w:rsidP="00540775">
      <w:pPr>
        <w:rPr>
          <w:rFonts w:ascii="Constantia" w:hAnsi="Constantia"/>
        </w:rPr>
      </w:pPr>
      <w:r w:rsidRPr="0047160F">
        <w:rPr>
          <w:rFonts w:ascii="Constantia" w:hAnsi="Constantia"/>
        </w:rPr>
        <w:tab/>
      </w:r>
    </w:p>
    <w:p w14:paraId="2FA2B7F4" w14:textId="0328528D" w:rsidR="00540775" w:rsidRPr="0047160F" w:rsidRDefault="00540775" w:rsidP="00540775">
      <w:pPr>
        <w:rPr>
          <w:rFonts w:ascii="Constantia" w:hAnsi="Constantia"/>
        </w:rPr>
      </w:pPr>
      <w:r w:rsidRPr="5882A5BE">
        <w:rPr>
          <w:rFonts w:ascii="Constantia" w:hAnsi="Constantia"/>
        </w:rPr>
        <w:t xml:space="preserve">Students participate in practicum at the University Speech Language Hearing Center (UOSLHC), part of the College of Education’s multidisciplinary HEDCO Clinic, and at a variety of off campus sites. Students are closely supervised by professionals holding the Certificate of Clinical Competence (CCC) from the American Speech- Language-Hearing Association (ASHA) at all sites. During the second year, students participate in a full-time </w:t>
      </w:r>
      <w:r w:rsidR="001D6E44" w:rsidRPr="5882A5BE">
        <w:rPr>
          <w:rFonts w:ascii="Constantia" w:hAnsi="Constantia"/>
        </w:rPr>
        <w:t>educational</w:t>
      </w:r>
      <w:r w:rsidRPr="5882A5BE">
        <w:rPr>
          <w:rFonts w:ascii="Constantia" w:hAnsi="Constantia"/>
        </w:rPr>
        <w:t xml:space="preserve"> experience and a full-time medical externship. Medical or </w:t>
      </w:r>
      <w:r w:rsidR="001D6E44" w:rsidRPr="5882A5BE">
        <w:rPr>
          <w:rFonts w:ascii="Constantia" w:hAnsi="Constantia"/>
        </w:rPr>
        <w:t>educational</w:t>
      </w:r>
      <w:r w:rsidRPr="5882A5BE">
        <w:rPr>
          <w:rFonts w:ascii="Constantia" w:hAnsi="Constantia"/>
        </w:rPr>
        <w:t xml:space="preserve"> practicum may be assigned outside of the local Eugene area and may require students to relocate for one or both terms.</w:t>
      </w:r>
      <w:r w:rsidR="79B3A4FB" w:rsidRPr="5882A5BE">
        <w:rPr>
          <w:rFonts w:ascii="Constantia" w:hAnsi="Constantia"/>
        </w:rPr>
        <w:t xml:space="preserve">  </w:t>
      </w:r>
    </w:p>
    <w:p w14:paraId="1077CD95" w14:textId="77777777" w:rsidR="00540775" w:rsidRPr="0047160F" w:rsidRDefault="00540775" w:rsidP="00540775">
      <w:pPr>
        <w:rPr>
          <w:rFonts w:ascii="Constantia" w:hAnsi="Constantia"/>
        </w:rPr>
      </w:pPr>
    </w:p>
    <w:p w14:paraId="5F167A9C" w14:textId="089D3860" w:rsidR="00540775" w:rsidRPr="0047160F" w:rsidRDefault="107B1D00" w:rsidP="00540775">
      <w:pPr>
        <w:rPr>
          <w:rFonts w:ascii="Constantia" w:hAnsi="Constantia"/>
        </w:rPr>
      </w:pPr>
      <w:r w:rsidRPr="5882A5BE">
        <w:rPr>
          <w:rFonts w:ascii="Constantia" w:hAnsi="Constantia"/>
        </w:rPr>
        <w:t>As part of the University of Oregon Center for Excellence in Developmental Disabilities (UCEDD), the Speech-Language and Hearing Center adheres to a philosophy of multidisciplinary intervention. Practicum opportunities are designed to facilitate multidisciplinary interaction with other professionals including physicians, teachers, early childhood educators, nurses, dentists, physical and occupational therapists, psychologists, and counselors.</w:t>
      </w:r>
    </w:p>
    <w:p w14:paraId="7C6A9653" w14:textId="77777777" w:rsidR="00540775" w:rsidRPr="0047160F" w:rsidRDefault="00540775" w:rsidP="00540775">
      <w:pPr>
        <w:rPr>
          <w:rFonts w:ascii="Constantia" w:hAnsi="Constantia"/>
        </w:rPr>
      </w:pPr>
    </w:p>
    <w:p w14:paraId="2015DE53" w14:textId="77777777" w:rsidR="00540775" w:rsidRPr="0047160F" w:rsidRDefault="00540775" w:rsidP="00540775">
      <w:pPr>
        <w:rPr>
          <w:rFonts w:ascii="Constantia" w:hAnsi="Constantia"/>
        </w:rPr>
      </w:pPr>
    </w:p>
    <w:p w14:paraId="01FEC67C" w14:textId="77777777" w:rsidR="00540775" w:rsidRPr="0047160F" w:rsidRDefault="00540775" w:rsidP="00540775">
      <w:pPr>
        <w:rPr>
          <w:rFonts w:ascii="Constantia" w:hAnsi="Constantia"/>
          <w:b/>
          <w:bCs/>
        </w:rPr>
      </w:pPr>
      <w:bookmarkStart w:id="13" w:name="clinreq"/>
      <w:r w:rsidRPr="0047160F">
        <w:rPr>
          <w:rFonts w:ascii="Constantia" w:hAnsi="Constantia"/>
          <w:b/>
          <w:bCs/>
        </w:rPr>
        <w:t>CLINIC REQUIREMENTS</w:t>
      </w:r>
    </w:p>
    <w:bookmarkEnd w:id="13"/>
    <w:p w14:paraId="7E4E59E0" w14:textId="1CAAD4EC" w:rsidR="00540775" w:rsidRDefault="00540775" w:rsidP="00540775">
      <w:pPr>
        <w:rPr>
          <w:rFonts w:ascii="Constantia" w:hAnsi="Constantia"/>
        </w:rPr>
      </w:pPr>
      <w:r w:rsidRPr="0047160F">
        <w:rPr>
          <w:rFonts w:ascii="Constantia" w:hAnsi="Constantia"/>
        </w:rPr>
        <w:t xml:space="preserve">Prior to start of clinical practicum, all students must: Meet the </w:t>
      </w:r>
      <w:r w:rsidRPr="0047160F">
        <w:rPr>
          <w:rFonts w:ascii="Constantia" w:hAnsi="Constantia"/>
          <w:b/>
          <w:bCs/>
          <w:color w:val="FF0000"/>
        </w:rPr>
        <w:t>ADMINISTRATIVE REQUIREMENTS FOR HEALTH PROFESSION STUDENT CLINICAL TRAINING</w:t>
      </w:r>
      <w:r w:rsidRPr="0047160F">
        <w:rPr>
          <w:rFonts w:ascii="Constantia" w:hAnsi="Constantia"/>
        </w:rPr>
        <w:t xml:space="preserve"> as put forward by the </w:t>
      </w:r>
      <w:r w:rsidRPr="0047160F">
        <w:rPr>
          <w:rFonts w:ascii="Constantia" w:hAnsi="Constantia"/>
          <w:b/>
          <w:bCs/>
          <w:color w:val="FF0000"/>
        </w:rPr>
        <w:t>OREGON HEALTH AUTHORITY,</w:t>
      </w:r>
      <w:r w:rsidR="001D6E44" w:rsidRPr="0047160F">
        <w:rPr>
          <w:rFonts w:ascii="Constantia" w:hAnsi="Constantia"/>
          <w:b/>
          <w:bCs/>
          <w:color w:val="FF0000"/>
        </w:rPr>
        <w:t xml:space="preserve"> </w:t>
      </w:r>
      <w:r w:rsidRPr="0047160F">
        <w:rPr>
          <w:rFonts w:ascii="Constantia" w:hAnsi="Constantia"/>
          <w:b/>
          <w:bCs/>
          <w:color w:val="FF0000"/>
        </w:rPr>
        <w:t>OFFICE FOR HEALTH AND POLICY RESEARCH</w:t>
      </w:r>
      <w:r w:rsidRPr="0047160F">
        <w:rPr>
          <w:rFonts w:ascii="Constantia" w:hAnsi="Constantia"/>
          <w:color w:val="FF0000"/>
        </w:rPr>
        <w:t xml:space="preserve"> </w:t>
      </w:r>
      <w:r w:rsidR="00434F62" w:rsidRPr="0047160F">
        <w:rPr>
          <w:rFonts w:ascii="Constantia" w:hAnsi="Constantia"/>
        </w:rPr>
        <w:t>(</w:t>
      </w:r>
      <w:hyperlink r:id="rId23" w:history="1">
        <w:r w:rsidR="001D6E44" w:rsidRPr="0047160F">
          <w:rPr>
            <w:rStyle w:val="Hyperlink"/>
            <w:rFonts w:ascii="Constantia" w:hAnsi="Constantia"/>
          </w:rPr>
          <w:t>https://www.oregon.gov/oha/HPA/HP/Pages/SCT.aspx</w:t>
        </w:r>
      </w:hyperlink>
      <w:r w:rsidR="00EE7AB9" w:rsidRPr="0047160F">
        <w:rPr>
          <w:rFonts w:ascii="Constantia" w:hAnsi="Constantia"/>
        </w:rPr>
        <w:t>)</w:t>
      </w:r>
      <w:r w:rsidR="001D6E44" w:rsidRPr="0047160F">
        <w:rPr>
          <w:rFonts w:ascii="Constantia" w:hAnsi="Constantia"/>
        </w:rPr>
        <w:t xml:space="preserve"> </w:t>
      </w:r>
      <w:r w:rsidRPr="0047160F">
        <w:rPr>
          <w:rFonts w:ascii="Constantia" w:hAnsi="Constantia"/>
        </w:rPr>
        <w:t xml:space="preserve">and submit documentation verifying that each of the items listed below are completed to </w:t>
      </w:r>
      <w:r w:rsidR="001D6E44" w:rsidRPr="0047160F">
        <w:rPr>
          <w:rFonts w:ascii="Constantia" w:hAnsi="Constantia"/>
        </w:rPr>
        <w:t>CastleBranch</w:t>
      </w:r>
      <w:r w:rsidRPr="0047160F">
        <w:rPr>
          <w:rFonts w:ascii="Constantia" w:hAnsi="Constantia"/>
        </w:rPr>
        <w:t>. Student cannot start work in the clinic until these forms are on file.</w:t>
      </w:r>
    </w:p>
    <w:p w14:paraId="256AE131" w14:textId="77777777" w:rsidR="00CC12C1" w:rsidRDefault="00CC12C1" w:rsidP="00540775">
      <w:pPr>
        <w:rPr>
          <w:rFonts w:ascii="Constantia" w:hAnsi="Constantia"/>
        </w:rPr>
      </w:pPr>
    </w:p>
    <w:p w14:paraId="60B72325" w14:textId="6ACB91B2" w:rsidR="00091D95" w:rsidRDefault="00091D95" w:rsidP="00540775">
      <w:pPr>
        <w:rPr>
          <w:rFonts w:ascii="Constantia" w:hAnsi="Constantia"/>
        </w:rPr>
      </w:pPr>
      <w:r>
        <w:rPr>
          <w:rFonts w:ascii="Constantia" w:hAnsi="Constantia"/>
        </w:rPr>
        <w:t xml:space="preserve">Instructions </w:t>
      </w:r>
      <w:r w:rsidR="00CC12C1">
        <w:rPr>
          <w:rFonts w:ascii="Constantia" w:hAnsi="Constantia"/>
        </w:rPr>
        <w:t>for</w:t>
      </w:r>
      <w:r>
        <w:rPr>
          <w:rFonts w:ascii="Constantia" w:hAnsi="Constantia"/>
        </w:rPr>
        <w:t xml:space="preserve"> CastleBranch access</w:t>
      </w:r>
      <w:r w:rsidR="00CC12C1">
        <w:rPr>
          <w:rFonts w:ascii="Constantia" w:hAnsi="Constantia"/>
        </w:rPr>
        <w:t>, additional details of each requirement, and</w:t>
      </w:r>
      <w:r>
        <w:rPr>
          <w:rFonts w:ascii="Constantia" w:hAnsi="Constantia"/>
        </w:rPr>
        <w:t xml:space="preserve"> fees are listed in the Next Steps and Mandatory Requirements letters which </w:t>
      </w:r>
      <w:r w:rsidR="00CC12C1">
        <w:rPr>
          <w:rFonts w:ascii="Constantia" w:hAnsi="Constantia"/>
        </w:rPr>
        <w:t>are</w:t>
      </w:r>
      <w:r>
        <w:rPr>
          <w:rFonts w:ascii="Constantia" w:hAnsi="Constantia"/>
        </w:rPr>
        <w:t xml:space="preserve"> sent </w:t>
      </w:r>
      <w:r w:rsidR="00CC12C1">
        <w:rPr>
          <w:rFonts w:ascii="Constantia" w:hAnsi="Constantia"/>
        </w:rPr>
        <w:t xml:space="preserve">to incoming students in </w:t>
      </w:r>
      <w:r>
        <w:rPr>
          <w:rFonts w:ascii="Constantia" w:hAnsi="Constantia"/>
        </w:rPr>
        <w:t>early summer before the program begins.</w:t>
      </w:r>
    </w:p>
    <w:p w14:paraId="21C9F354" w14:textId="1EA1535A" w:rsidR="00CC12C1" w:rsidRDefault="00CC12C1" w:rsidP="00540775">
      <w:pPr>
        <w:rPr>
          <w:rFonts w:ascii="Constantia" w:hAnsi="Constantia"/>
        </w:rPr>
      </w:pPr>
    </w:p>
    <w:p w14:paraId="2E075693" w14:textId="77777777" w:rsidR="00CC12C1" w:rsidRPr="0047160F" w:rsidRDefault="00CC12C1" w:rsidP="00540775">
      <w:pPr>
        <w:rPr>
          <w:rFonts w:ascii="Constantia" w:hAnsi="Constantia"/>
        </w:rPr>
      </w:pPr>
    </w:p>
    <w:p w14:paraId="1EDAE23C" w14:textId="06CFE26A" w:rsidR="00540775" w:rsidRPr="0047160F" w:rsidRDefault="00540775" w:rsidP="00AF72E9">
      <w:pPr>
        <w:ind w:firstLine="720"/>
        <w:rPr>
          <w:rFonts w:ascii="Constantia" w:hAnsi="Constantia"/>
        </w:rPr>
      </w:pPr>
      <w:r w:rsidRPr="0047160F">
        <w:rPr>
          <w:rFonts w:ascii="Constantia" w:hAnsi="Constantia"/>
        </w:rPr>
        <w:t>1.</w:t>
      </w:r>
      <w:r w:rsidR="004E6D4D" w:rsidRPr="0047160F">
        <w:rPr>
          <w:rFonts w:ascii="Constantia" w:hAnsi="Constantia"/>
        </w:rPr>
        <w:t xml:space="preserve"> </w:t>
      </w:r>
      <w:r w:rsidRPr="0047160F">
        <w:rPr>
          <w:rFonts w:ascii="Constantia" w:hAnsi="Constantia"/>
          <w:u w:val="single"/>
        </w:rPr>
        <w:t>Screenings</w:t>
      </w:r>
    </w:p>
    <w:p w14:paraId="4E25D503" w14:textId="35EB500D" w:rsidR="00540775" w:rsidRPr="0047160F" w:rsidRDefault="00540775" w:rsidP="005875F2">
      <w:pPr>
        <w:ind w:left="1440"/>
        <w:rPr>
          <w:rFonts w:ascii="Constantia" w:hAnsi="Constantia"/>
        </w:rPr>
      </w:pPr>
      <w:r w:rsidRPr="0047160F">
        <w:rPr>
          <w:rFonts w:ascii="Constantia" w:hAnsi="Constantia"/>
        </w:rPr>
        <w:t>a.</w:t>
      </w:r>
      <w:r w:rsidR="004E6D4D" w:rsidRPr="0047160F">
        <w:rPr>
          <w:rFonts w:ascii="Constantia" w:hAnsi="Constantia"/>
        </w:rPr>
        <w:t xml:space="preserve"> </w:t>
      </w:r>
      <w:r w:rsidRPr="0047160F">
        <w:rPr>
          <w:rFonts w:ascii="Constantia" w:hAnsi="Constantia"/>
          <w:b/>
          <w:bCs/>
        </w:rPr>
        <w:t>Tuberculosis (TB):</w:t>
      </w:r>
      <w:r w:rsidRPr="0047160F">
        <w:rPr>
          <w:rFonts w:ascii="Constantia" w:hAnsi="Constantia"/>
        </w:rPr>
        <w:t xml:space="preserve"> TB screening must be conducted in a manner consistent with CDC guidelines. </w:t>
      </w:r>
      <w:hyperlink r:id="rId24" w:history="1">
        <w:r w:rsidRPr="00091D95">
          <w:rPr>
            <w:rStyle w:val="Hyperlink"/>
            <w:rFonts w:ascii="Constantia" w:hAnsi="Constantia"/>
          </w:rPr>
          <w:t>http://www.cdc.gov/tb/topic/testing</w:t>
        </w:r>
      </w:hyperlink>
      <w:r w:rsidRPr="0047160F">
        <w:rPr>
          <w:rFonts w:ascii="Constantia" w:hAnsi="Constantia"/>
        </w:rPr>
        <w:t>.</w:t>
      </w:r>
    </w:p>
    <w:p w14:paraId="1C69BD4B" w14:textId="73FC2298" w:rsidR="00540775" w:rsidRPr="0047160F" w:rsidRDefault="00540775" w:rsidP="00AF72E9">
      <w:pPr>
        <w:ind w:left="1440"/>
        <w:rPr>
          <w:rFonts w:ascii="Constantia" w:hAnsi="Constantia"/>
          <w:i/>
          <w:iCs/>
        </w:rPr>
      </w:pPr>
      <w:r w:rsidRPr="0047160F">
        <w:rPr>
          <w:rFonts w:ascii="Constantia" w:hAnsi="Constantia"/>
        </w:rPr>
        <w:t>b.</w:t>
      </w:r>
      <w:r w:rsidR="004E6D4D" w:rsidRPr="0047160F">
        <w:rPr>
          <w:rFonts w:ascii="Constantia" w:hAnsi="Constantia"/>
        </w:rPr>
        <w:t xml:space="preserve"> </w:t>
      </w:r>
      <w:r w:rsidRPr="0047160F">
        <w:rPr>
          <w:rFonts w:ascii="Constantia" w:hAnsi="Constantia"/>
          <w:b/>
          <w:bCs/>
        </w:rPr>
        <w:t>Substance Abuse Drug Panel Drug Screen</w:t>
      </w:r>
    </w:p>
    <w:p w14:paraId="632B9E53" w14:textId="59BCE928" w:rsidR="00540775" w:rsidRPr="0047160F" w:rsidRDefault="00540775" w:rsidP="00091D95">
      <w:pPr>
        <w:ind w:left="1440"/>
        <w:rPr>
          <w:rFonts w:ascii="Constantia" w:hAnsi="Constantia"/>
        </w:rPr>
      </w:pPr>
      <w:r w:rsidRPr="0047160F">
        <w:rPr>
          <w:rFonts w:ascii="Constantia" w:hAnsi="Constantia"/>
        </w:rPr>
        <w:t>c.</w:t>
      </w:r>
      <w:r w:rsidR="004E6D4D" w:rsidRPr="0047160F">
        <w:rPr>
          <w:rFonts w:ascii="Constantia" w:hAnsi="Constantia"/>
        </w:rPr>
        <w:t xml:space="preserve"> </w:t>
      </w:r>
      <w:r w:rsidRPr="0047160F">
        <w:rPr>
          <w:rFonts w:ascii="Constantia" w:hAnsi="Constantia"/>
          <w:b/>
          <w:bCs/>
        </w:rPr>
        <w:t>Fingerprints/Criminal Background Check</w:t>
      </w:r>
    </w:p>
    <w:p w14:paraId="1B65CAD1" w14:textId="5600DAC4" w:rsidR="00540775" w:rsidRDefault="00540775" w:rsidP="00AF72E9">
      <w:pPr>
        <w:ind w:left="1440"/>
        <w:rPr>
          <w:rFonts w:ascii="Constantia" w:hAnsi="Constantia"/>
          <w:b/>
          <w:bCs/>
        </w:rPr>
      </w:pPr>
      <w:r w:rsidRPr="0047160F">
        <w:rPr>
          <w:rFonts w:ascii="Constantia" w:hAnsi="Constantia"/>
        </w:rPr>
        <w:t>d.</w:t>
      </w:r>
      <w:r w:rsidR="004E6D4D" w:rsidRPr="0047160F">
        <w:rPr>
          <w:rFonts w:ascii="Constantia" w:hAnsi="Constantia"/>
        </w:rPr>
        <w:t xml:space="preserve"> </w:t>
      </w:r>
      <w:r w:rsidRPr="0047160F">
        <w:rPr>
          <w:rFonts w:ascii="Constantia" w:hAnsi="Constantia"/>
          <w:b/>
          <w:bCs/>
        </w:rPr>
        <w:t>Social Security Number Trace and Sex Offender Registry Check</w:t>
      </w:r>
    </w:p>
    <w:p w14:paraId="79D57921" w14:textId="77777777" w:rsidR="00CC12C1" w:rsidRPr="0047160F" w:rsidRDefault="00CC12C1" w:rsidP="00CC12C1">
      <w:pPr>
        <w:rPr>
          <w:rFonts w:ascii="Constantia" w:hAnsi="Constantia"/>
          <w:i/>
          <w:iCs/>
        </w:rPr>
      </w:pPr>
    </w:p>
    <w:p w14:paraId="2B2286A6" w14:textId="0312E460" w:rsidR="00540775" w:rsidRPr="0047160F" w:rsidRDefault="00540775" w:rsidP="00AF72E9">
      <w:pPr>
        <w:ind w:firstLine="720"/>
        <w:rPr>
          <w:rFonts w:ascii="Constantia" w:hAnsi="Constantia"/>
        </w:rPr>
      </w:pPr>
      <w:r w:rsidRPr="0047160F">
        <w:rPr>
          <w:rFonts w:ascii="Constantia" w:hAnsi="Constantia"/>
        </w:rPr>
        <w:lastRenderedPageBreak/>
        <w:t>2.</w:t>
      </w:r>
      <w:r w:rsidR="004E6D4D" w:rsidRPr="0047160F">
        <w:rPr>
          <w:rFonts w:ascii="Constantia" w:hAnsi="Constantia"/>
        </w:rPr>
        <w:t xml:space="preserve"> </w:t>
      </w:r>
      <w:r w:rsidRPr="0047160F">
        <w:rPr>
          <w:rFonts w:ascii="Constantia" w:hAnsi="Constantia"/>
          <w:u w:val="single"/>
        </w:rPr>
        <w:t>Immunizations</w:t>
      </w:r>
    </w:p>
    <w:p w14:paraId="66945629" w14:textId="5AA3421C" w:rsidR="00540775" w:rsidRPr="0047160F" w:rsidRDefault="00540775" w:rsidP="00AF72E9">
      <w:pPr>
        <w:ind w:left="720"/>
        <w:rPr>
          <w:rFonts w:ascii="Constantia" w:hAnsi="Constantia"/>
        </w:rPr>
      </w:pPr>
      <w:r w:rsidRPr="0047160F">
        <w:rPr>
          <w:rFonts w:ascii="Constantia" w:hAnsi="Constantia"/>
        </w:rPr>
        <w:t xml:space="preserve">Documented receipt of vaccine or documented immunity via </w:t>
      </w:r>
      <w:hyperlink r:id="rId25" w:history="1">
        <w:r w:rsidRPr="0047160F">
          <w:rPr>
            <w:rStyle w:val="Hyperlink"/>
            <w:rFonts w:ascii="Constantia" w:hAnsi="Constantia"/>
          </w:rPr>
          <w:t>titer</w:t>
        </w:r>
      </w:hyperlink>
      <w:r w:rsidRPr="0047160F">
        <w:rPr>
          <w:rFonts w:ascii="Constantia" w:hAnsi="Constantia"/>
        </w:rPr>
        <w:t xml:space="preserve"> or valid history of disease, or via a record from the </w:t>
      </w:r>
      <w:hyperlink r:id="rId26" w:history="1">
        <w:r w:rsidRPr="0047160F">
          <w:rPr>
            <w:rStyle w:val="Hyperlink"/>
            <w:rFonts w:ascii="Constantia" w:hAnsi="Constantia"/>
          </w:rPr>
          <w:t>Oregon ALERT Immunization Information System</w:t>
        </w:r>
      </w:hyperlink>
      <w:r w:rsidRPr="0047160F">
        <w:rPr>
          <w:rFonts w:ascii="Constantia" w:hAnsi="Constantia"/>
        </w:rPr>
        <w:t>.</w:t>
      </w:r>
    </w:p>
    <w:p w14:paraId="63BA4426" w14:textId="673A5AE8" w:rsidR="00540775" w:rsidRPr="0047160F" w:rsidRDefault="00540775" w:rsidP="00AF72E9">
      <w:pPr>
        <w:ind w:left="1440"/>
        <w:rPr>
          <w:rFonts w:ascii="Constantia" w:hAnsi="Constantia"/>
        </w:rPr>
      </w:pPr>
      <w:r w:rsidRPr="0047160F">
        <w:rPr>
          <w:rFonts w:ascii="Constantia" w:hAnsi="Constantia"/>
        </w:rPr>
        <w:t>a.</w:t>
      </w:r>
      <w:r w:rsidR="002169CE" w:rsidRPr="0047160F">
        <w:rPr>
          <w:rFonts w:ascii="Constantia" w:hAnsi="Constantia"/>
        </w:rPr>
        <w:t xml:space="preserve"> </w:t>
      </w:r>
      <w:r w:rsidRPr="0047160F">
        <w:rPr>
          <w:rFonts w:ascii="Constantia" w:hAnsi="Constantia"/>
          <w:b/>
          <w:bCs/>
        </w:rPr>
        <w:t>Hepatitis B (Hep B)</w:t>
      </w:r>
      <w:r w:rsidRPr="0047160F">
        <w:rPr>
          <w:rFonts w:ascii="Constantia" w:hAnsi="Constantia"/>
        </w:rPr>
        <w:t>: documentation of vaccination or proof of immunity via titer is acceptable.</w:t>
      </w:r>
    </w:p>
    <w:p w14:paraId="7BD55D2A" w14:textId="0BCED8C4" w:rsidR="00540775" w:rsidRPr="0047160F" w:rsidRDefault="00540775" w:rsidP="00AF72E9">
      <w:pPr>
        <w:ind w:left="720" w:firstLine="720"/>
        <w:rPr>
          <w:rFonts w:ascii="Constantia" w:hAnsi="Constantia"/>
        </w:rPr>
      </w:pPr>
      <w:r w:rsidRPr="0047160F">
        <w:rPr>
          <w:rFonts w:ascii="Constantia" w:hAnsi="Constantia"/>
        </w:rPr>
        <w:t>b.</w:t>
      </w:r>
      <w:r w:rsidR="002169CE" w:rsidRPr="0047160F">
        <w:rPr>
          <w:rFonts w:ascii="Constantia" w:hAnsi="Constantia"/>
        </w:rPr>
        <w:t xml:space="preserve"> </w:t>
      </w:r>
      <w:r w:rsidRPr="0047160F">
        <w:rPr>
          <w:rFonts w:ascii="Constantia" w:hAnsi="Constantia"/>
          <w:b/>
          <w:bCs/>
        </w:rPr>
        <w:t>Measles, Mumps, Rubella (MMR)</w:t>
      </w:r>
      <w:r w:rsidRPr="0047160F">
        <w:rPr>
          <w:rFonts w:ascii="Constantia" w:hAnsi="Constantia"/>
        </w:rPr>
        <w:t>: documented proof</w:t>
      </w:r>
    </w:p>
    <w:p w14:paraId="4363FBA9" w14:textId="32C721EE" w:rsidR="00540775" w:rsidRPr="0047160F" w:rsidRDefault="00540775" w:rsidP="00AF72E9">
      <w:pPr>
        <w:ind w:left="720" w:firstLine="720"/>
        <w:rPr>
          <w:rFonts w:ascii="Constantia" w:hAnsi="Constantia"/>
        </w:rPr>
      </w:pPr>
      <w:r w:rsidRPr="0047160F">
        <w:rPr>
          <w:rFonts w:ascii="Constantia" w:hAnsi="Constantia"/>
        </w:rPr>
        <w:t>c.</w:t>
      </w:r>
      <w:r w:rsidR="002169CE" w:rsidRPr="0047160F">
        <w:rPr>
          <w:rFonts w:ascii="Constantia" w:hAnsi="Constantia"/>
        </w:rPr>
        <w:t xml:space="preserve"> </w:t>
      </w:r>
      <w:r w:rsidRPr="0047160F">
        <w:rPr>
          <w:rFonts w:ascii="Constantia" w:hAnsi="Constantia"/>
          <w:b/>
          <w:bCs/>
        </w:rPr>
        <w:t>Varicella (chickenpox)</w:t>
      </w:r>
      <w:r w:rsidRPr="0047160F">
        <w:rPr>
          <w:rFonts w:ascii="Constantia" w:hAnsi="Constantia"/>
        </w:rPr>
        <w:t>: documented proof</w:t>
      </w:r>
    </w:p>
    <w:p w14:paraId="6DBA4F58" w14:textId="1C6D729E" w:rsidR="00540775" w:rsidRPr="0047160F" w:rsidRDefault="00540775" w:rsidP="00AF72E9">
      <w:pPr>
        <w:ind w:left="720" w:firstLine="720"/>
        <w:rPr>
          <w:rFonts w:ascii="Constantia" w:hAnsi="Constantia"/>
        </w:rPr>
      </w:pPr>
      <w:r w:rsidRPr="0047160F">
        <w:rPr>
          <w:rFonts w:ascii="Constantia" w:hAnsi="Constantia"/>
        </w:rPr>
        <w:t>d.</w:t>
      </w:r>
      <w:r w:rsidR="002169CE" w:rsidRPr="0047160F">
        <w:rPr>
          <w:rFonts w:ascii="Constantia" w:hAnsi="Constantia"/>
        </w:rPr>
        <w:t xml:space="preserve"> </w:t>
      </w:r>
      <w:r w:rsidRPr="0047160F">
        <w:rPr>
          <w:rFonts w:ascii="Constantia" w:hAnsi="Constantia"/>
          <w:b/>
          <w:bCs/>
        </w:rPr>
        <w:t>Tetanus, diphtheria, pertussis (Tdap)</w:t>
      </w:r>
      <w:r w:rsidRPr="0047160F">
        <w:rPr>
          <w:rFonts w:ascii="Constantia" w:hAnsi="Constantia"/>
        </w:rPr>
        <w:t>: documented proof</w:t>
      </w:r>
    </w:p>
    <w:p w14:paraId="1F82D1B7" w14:textId="566742AD" w:rsidR="00540775" w:rsidRPr="0047160F" w:rsidRDefault="049F5722" w:rsidP="2417B6DB">
      <w:pPr>
        <w:ind w:left="720" w:firstLine="720"/>
        <w:rPr>
          <w:rFonts w:ascii="Constantia" w:hAnsi="Constantia"/>
          <w:color w:val="FF0000"/>
        </w:rPr>
      </w:pPr>
      <w:r w:rsidRPr="2417B6DB">
        <w:rPr>
          <w:rFonts w:ascii="Constantia" w:hAnsi="Constantia"/>
        </w:rPr>
        <w:t>e.</w:t>
      </w:r>
      <w:r w:rsidR="135C7258" w:rsidRPr="2417B6DB">
        <w:rPr>
          <w:rFonts w:ascii="Constantia" w:hAnsi="Constantia"/>
        </w:rPr>
        <w:t xml:space="preserve"> </w:t>
      </w:r>
      <w:r w:rsidRPr="2417B6DB">
        <w:rPr>
          <w:rFonts w:ascii="Constantia" w:hAnsi="Constantia"/>
          <w:b/>
          <w:bCs/>
        </w:rPr>
        <w:t>Polio</w:t>
      </w:r>
      <w:r w:rsidRPr="2417B6DB">
        <w:rPr>
          <w:rFonts w:ascii="Constantia" w:hAnsi="Constantia"/>
        </w:rPr>
        <w:t>: recommended but not required</w:t>
      </w:r>
    </w:p>
    <w:p w14:paraId="78B41EF0" w14:textId="313D4946" w:rsidR="00540775" w:rsidRPr="0047160F" w:rsidRDefault="049F5722" w:rsidP="2417B6DB">
      <w:pPr>
        <w:ind w:left="1440"/>
        <w:rPr>
          <w:rFonts w:ascii="Constantia" w:hAnsi="Constantia"/>
        </w:rPr>
      </w:pPr>
      <w:r w:rsidRPr="2417B6DB">
        <w:rPr>
          <w:rFonts w:ascii="Constantia" w:hAnsi="Constantia"/>
        </w:rPr>
        <w:t>f.</w:t>
      </w:r>
      <w:r w:rsidR="135C7258" w:rsidRPr="2417B6DB">
        <w:rPr>
          <w:rFonts w:ascii="Constantia" w:hAnsi="Constantia"/>
        </w:rPr>
        <w:t xml:space="preserve"> </w:t>
      </w:r>
      <w:r w:rsidRPr="2417B6DB">
        <w:rPr>
          <w:rFonts w:ascii="Constantia" w:hAnsi="Constantia"/>
          <w:b/>
          <w:bCs/>
        </w:rPr>
        <w:t>Influenza Immunization</w:t>
      </w:r>
      <w:r w:rsidRPr="2417B6DB">
        <w:rPr>
          <w:rFonts w:ascii="Constantia" w:hAnsi="Constantia"/>
        </w:rPr>
        <w:t>: required for most medical placements/outpatient clinics</w:t>
      </w:r>
    </w:p>
    <w:p w14:paraId="1730BD07" w14:textId="7739B973" w:rsidR="001D6E44" w:rsidRDefault="71B0DBB1" w:rsidP="2417B6DB">
      <w:pPr>
        <w:ind w:left="1440"/>
        <w:rPr>
          <w:rFonts w:ascii="Constantia" w:hAnsi="Constantia"/>
          <w:b/>
          <w:bCs/>
        </w:rPr>
      </w:pPr>
      <w:r w:rsidRPr="254C02F5">
        <w:rPr>
          <w:rFonts w:ascii="Constantia" w:hAnsi="Constantia"/>
          <w:b/>
          <w:bCs/>
        </w:rPr>
        <w:t>g. COVID-19 series</w:t>
      </w:r>
      <w:r w:rsidR="43FC40ED" w:rsidRPr="254C02F5">
        <w:rPr>
          <w:rFonts w:ascii="Constantia" w:hAnsi="Constantia"/>
          <w:b/>
          <w:bCs/>
        </w:rPr>
        <w:t xml:space="preserve"> including booster</w:t>
      </w:r>
    </w:p>
    <w:p w14:paraId="7C8C5FD1" w14:textId="259A7A92" w:rsidR="002B684F" w:rsidRDefault="002B684F" w:rsidP="2417B6DB">
      <w:pPr>
        <w:ind w:left="1440"/>
        <w:rPr>
          <w:rFonts w:ascii="Constantia" w:hAnsi="Constantia"/>
          <w:b/>
          <w:bCs/>
          <w:color w:val="FF0000"/>
        </w:rPr>
      </w:pPr>
    </w:p>
    <w:p w14:paraId="325CFAD2" w14:textId="5B0F991D" w:rsidR="002B684F" w:rsidRDefault="002B684F" w:rsidP="00AF72E9">
      <w:pPr>
        <w:ind w:left="1440"/>
        <w:rPr>
          <w:rFonts w:ascii="Constantia" w:hAnsi="Constantia"/>
          <w:b/>
          <w:bCs/>
        </w:rPr>
      </w:pPr>
      <w:r>
        <w:rPr>
          <w:rFonts w:ascii="Constantia" w:hAnsi="Constantia"/>
          <w:b/>
          <w:bCs/>
        </w:rPr>
        <w:t xml:space="preserve">Inability to provide proof of vaccines will limit placement opportunities and impact the ability of the student to complete the program on time. </w:t>
      </w:r>
    </w:p>
    <w:p w14:paraId="2539410A" w14:textId="77777777" w:rsidR="00CC12C1" w:rsidRPr="0047160F" w:rsidRDefault="00CC12C1" w:rsidP="00AF72E9">
      <w:pPr>
        <w:ind w:left="1440"/>
        <w:rPr>
          <w:rFonts w:ascii="Constantia" w:hAnsi="Constantia"/>
          <w:b/>
          <w:bCs/>
        </w:rPr>
      </w:pPr>
    </w:p>
    <w:p w14:paraId="5F2B9778" w14:textId="5C9D89F8" w:rsidR="00687AA8" w:rsidRDefault="00540775" w:rsidP="00676AEB">
      <w:pPr>
        <w:pStyle w:val="ListParagraph"/>
        <w:numPr>
          <w:ilvl w:val="0"/>
          <w:numId w:val="22"/>
        </w:numPr>
        <w:rPr>
          <w:rFonts w:ascii="Constantia" w:hAnsi="Constantia"/>
        </w:rPr>
      </w:pPr>
      <w:r w:rsidRPr="5882A5BE">
        <w:rPr>
          <w:rFonts w:ascii="Constantia" w:hAnsi="Constantia"/>
        </w:rPr>
        <w:t>3.</w:t>
      </w:r>
      <w:r w:rsidR="00AF72E9" w:rsidRPr="5882A5BE">
        <w:rPr>
          <w:rFonts w:ascii="Constantia" w:hAnsi="Constantia"/>
        </w:rPr>
        <w:t xml:space="preserve"> </w:t>
      </w:r>
      <w:r w:rsidRPr="5882A5BE">
        <w:rPr>
          <w:rFonts w:ascii="Constantia" w:hAnsi="Constantia"/>
          <w:u w:val="single"/>
        </w:rPr>
        <w:t xml:space="preserve">CPR/Basic Life Support (BLS) for healthcare providers: </w:t>
      </w:r>
      <w:r w:rsidRPr="5882A5BE">
        <w:rPr>
          <w:rFonts w:ascii="Constantia" w:hAnsi="Constantia"/>
        </w:rPr>
        <w:t>note</w:t>
      </w:r>
      <w:r w:rsidR="00CC12C1" w:rsidRPr="5882A5BE">
        <w:rPr>
          <w:rFonts w:ascii="Constantia" w:hAnsi="Constantia"/>
        </w:rPr>
        <w:t xml:space="preserve"> that </w:t>
      </w:r>
      <w:r w:rsidRPr="5882A5BE">
        <w:rPr>
          <w:rFonts w:ascii="Constantia" w:hAnsi="Constantia"/>
        </w:rPr>
        <w:t xml:space="preserve">trainings </w:t>
      </w:r>
      <w:r w:rsidR="00CC12C1" w:rsidRPr="5882A5BE">
        <w:rPr>
          <w:rFonts w:ascii="Constantia" w:hAnsi="Constantia"/>
        </w:rPr>
        <w:t xml:space="preserve">must </w:t>
      </w:r>
      <w:r w:rsidR="009F69B8" w:rsidRPr="5882A5BE">
        <w:rPr>
          <w:rFonts w:ascii="Constantia" w:hAnsi="Constantia"/>
        </w:rPr>
        <w:t xml:space="preserve">include BLS and </w:t>
      </w:r>
      <w:r w:rsidRPr="5882A5BE">
        <w:rPr>
          <w:rFonts w:ascii="Constantia" w:hAnsi="Constantia"/>
        </w:rPr>
        <w:t>comply with the American Heart Association.</w:t>
      </w:r>
    </w:p>
    <w:p w14:paraId="5E91E025" w14:textId="52E569D6" w:rsidR="00540775" w:rsidRPr="0047160F" w:rsidRDefault="00687AA8" w:rsidP="00676AEB">
      <w:pPr>
        <w:pStyle w:val="ListParagraph"/>
        <w:numPr>
          <w:ilvl w:val="0"/>
          <w:numId w:val="22"/>
        </w:numPr>
        <w:rPr>
          <w:rFonts w:ascii="Constantia" w:hAnsi="Constantia"/>
        </w:rPr>
      </w:pPr>
      <w:r>
        <w:rPr>
          <w:rFonts w:ascii="Constantia" w:hAnsi="Constantia"/>
        </w:rPr>
        <w:t xml:space="preserve">4. </w:t>
      </w:r>
      <w:r w:rsidR="00540775" w:rsidRPr="0047160F">
        <w:rPr>
          <w:rFonts w:ascii="Constantia" w:hAnsi="Constantia"/>
        </w:rPr>
        <w:t xml:space="preserve">Review and sign </w:t>
      </w:r>
      <w:hyperlink r:id="rId27" w:history="1">
        <w:r w:rsidR="00540775" w:rsidRPr="00091D95">
          <w:rPr>
            <w:rStyle w:val="Hyperlink"/>
            <w:rFonts w:ascii="Constantia" w:hAnsi="Constantia"/>
          </w:rPr>
          <w:t>ASHA Code of Ethics</w:t>
        </w:r>
      </w:hyperlink>
    </w:p>
    <w:p w14:paraId="4100320F" w14:textId="3CD20BD0" w:rsidR="00540775" w:rsidRPr="0047160F" w:rsidRDefault="00687AA8" w:rsidP="00676AEB">
      <w:pPr>
        <w:pStyle w:val="ListParagraph"/>
        <w:numPr>
          <w:ilvl w:val="0"/>
          <w:numId w:val="22"/>
        </w:numPr>
        <w:rPr>
          <w:rFonts w:ascii="Constantia" w:hAnsi="Constantia"/>
        </w:rPr>
      </w:pPr>
      <w:r>
        <w:rPr>
          <w:rFonts w:ascii="Constantia" w:hAnsi="Constantia"/>
        </w:rPr>
        <w:t xml:space="preserve">5. </w:t>
      </w:r>
      <w:r w:rsidR="00540775" w:rsidRPr="0047160F">
        <w:rPr>
          <w:rFonts w:ascii="Constantia" w:hAnsi="Constantia"/>
        </w:rPr>
        <w:t>Complete HIP</w:t>
      </w:r>
      <w:r w:rsidR="001D6E44" w:rsidRPr="0047160F">
        <w:rPr>
          <w:rFonts w:ascii="Constantia" w:hAnsi="Constantia"/>
        </w:rPr>
        <w:t>A</w:t>
      </w:r>
      <w:r w:rsidR="00540775" w:rsidRPr="0047160F">
        <w:rPr>
          <w:rFonts w:ascii="Constantia" w:hAnsi="Constantia"/>
        </w:rPr>
        <w:t>A and OSHA training</w:t>
      </w:r>
      <w:r w:rsidR="00CC12C1">
        <w:rPr>
          <w:rFonts w:ascii="Constantia" w:hAnsi="Constantia"/>
        </w:rPr>
        <w:t>s</w:t>
      </w:r>
      <w:r w:rsidR="00540775" w:rsidRPr="0047160F">
        <w:rPr>
          <w:rFonts w:ascii="Constantia" w:hAnsi="Constantia"/>
        </w:rPr>
        <w:t xml:space="preserve"> on Castlebranch</w:t>
      </w:r>
    </w:p>
    <w:p w14:paraId="27EE2FFB" w14:textId="41A95E44" w:rsidR="00540775" w:rsidRPr="00091D95" w:rsidRDefault="00687AA8" w:rsidP="00676AEB">
      <w:pPr>
        <w:pStyle w:val="ListParagraph"/>
        <w:numPr>
          <w:ilvl w:val="0"/>
          <w:numId w:val="22"/>
        </w:numPr>
        <w:rPr>
          <w:rFonts w:ascii="Constantia" w:hAnsi="Constantia"/>
        </w:rPr>
      </w:pPr>
      <w:r>
        <w:rPr>
          <w:rFonts w:ascii="Constantia" w:hAnsi="Constantia"/>
        </w:rPr>
        <w:t xml:space="preserve">6. </w:t>
      </w:r>
      <w:r w:rsidR="00540775" w:rsidRPr="00091D95">
        <w:rPr>
          <w:rFonts w:ascii="Constantia" w:hAnsi="Constantia"/>
        </w:rPr>
        <w:t xml:space="preserve">Review the following </w:t>
      </w:r>
      <w:r w:rsidR="00091D95" w:rsidRPr="00091D95">
        <w:rPr>
          <w:rFonts w:ascii="Constantia" w:hAnsi="Constantia"/>
        </w:rPr>
        <w:t>forms and policies</w:t>
      </w:r>
      <w:r w:rsidR="00540775" w:rsidRPr="00091D95">
        <w:rPr>
          <w:rFonts w:ascii="Constantia" w:hAnsi="Constantia"/>
        </w:rPr>
        <w:t xml:space="preserve"> on </w:t>
      </w:r>
      <w:hyperlink r:id="rId28" w:history="1">
        <w:r w:rsidR="00540775" w:rsidRPr="00091D95">
          <w:rPr>
            <w:rStyle w:val="Hyperlink"/>
            <w:rFonts w:ascii="Constantia" w:hAnsi="Constantia"/>
          </w:rPr>
          <w:t>infoCDS</w:t>
        </w:r>
      </w:hyperlink>
      <w:r w:rsidR="00540775" w:rsidRPr="00091D95">
        <w:rPr>
          <w:rFonts w:ascii="Constantia" w:hAnsi="Constantia"/>
        </w:rPr>
        <w:t xml:space="preserve"> (under C</w:t>
      </w:r>
      <w:r w:rsidR="00091D95" w:rsidRPr="00091D95">
        <w:rPr>
          <w:rFonts w:ascii="Constantia" w:hAnsi="Constantia"/>
        </w:rPr>
        <w:t xml:space="preserve">DS Practicum)  </w:t>
      </w:r>
    </w:p>
    <w:p w14:paraId="3C7E3DFD" w14:textId="77777777" w:rsidR="00091D95" w:rsidRPr="00091D95" w:rsidRDefault="00091D95" w:rsidP="00091D95">
      <w:pPr>
        <w:pStyle w:val="ListParagraph"/>
        <w:rPr>
          <w:rFonts w:ascii="Constantia" w:hAnsi="Constantia"/>
        </w:rPr>
      </w:pPr>
    </w:p>
    <w:p w14:paraId="77B37BDC" w14:textId="2CCAB6EB" w:rsidR="00540775" w:rsidRPr="00091D95" w:rsidRDefault="00540775" w:rsidP="00676AEB">
      <w:pPr>
        <w:pStyle w:val="ListParagraph"/>
        <w:numPr>
          <w:ilvl w:val="1"/>
          <w:numId w:val="22"/>
        </w:numPr>
        <w:rPr>
          <w:rFonts w:ascii="Constantia" w:hAnsi="Constantia"/>
        </w:rPr>
      </w:pPr>
      <w:r w:rsidRPr="00CC12C1">
        <w:rPr>
          <w:rFonts w:ascii="Constantia" w:hAnsi="Constantia"/>
          <w:u w:val="single"/>
        </w:rPr>
        <w:t>Infection Control Precautions</w:t>
      </w:r>
      <w:r w:rsidRPr="00091D95">
        <w:rPr>
          <w:rFonts w:ascii="Constantia" w:hAnsi="Constantia"/>
        </w:rPr>
        <w:t xml:space="preserve"> – complete training and quiz through Castlebranch. Instructions will be sent from Castlebranch. Fees will be listed in Mandatory Requirements Letter.</w:t>
      </w:r>
    </w:p>
    <w:p w14:paraId="3BA3924B" w14:textId="457D849A" w:rsidR="00540775" w:rsidRPr="00091D95" w:rsidRDefault="00540775" w:rsidP="00676AEB">
      <w:pPr>
        <w:pStyle w:val="ListParagraph"/>
        <w:numPr>
          <w:ilvl w:val="1"/>
          <w:numId w:val="22"/>
        </w:numPr>
        <w:rPr>
          <w:rFonts w:ascii="Constantia" w:hAnsi="Constantia"/>
        </w:rPr>
      </w:pPr>
      <w:r w:rsidRPr="00CC12C1">
        <w:rPr>
          <w:rFonts w:ascii="Constantia" w:hAnsi="Constantia"/>
          <w:u w:val="single"/>
        </w:rPr>
        <w:t>Client Privacy and Security</w:t>
      </w:r>
      <w:r w:rsidRPr="00091D95">
        <w:rPr>
          <w:rFonts w:ascii="Constantia" w:hAnsi="Constantia"/>
        </w:rPr>
        <w:t xml:space="preserve"> - complete training with </w:t>
      </w:r>
      <w:r w:rsidR="001D6E44" w:rsidRPr="00091D95">
        <w:rPr>
          <w:rFonts w:ascii="Constantia" w:hAnsi="Constantia"/>
        </w:rPr>
        <w:t>CastleBranch</w:t>
      </w:r>
      <w:r w:rsidRPr="00091D95">
        <w:rPr>
          <w:rFonts w:ascii="Constantia" w:hAnsi="Constantia"/>
        </w:rPr>
        <w:t xml:space="preserve"> HIP</w:t>
      </w:r>
      <w:r w:rsidR="001D6E44" w:rsidRPr="00091D95">
        <w:rPr>
          <w:rFonts w:ascii="Constantia" w:hAnsi="Constantia"/>
        </w:rPr>
        <w:t>A</w:t>
      </w:r>
      <w:r w:rsidRPr="00091D95">
        <w:rPr>
          <w:rFonts w:ascii="Constantia" w:hAnsi="Constantia"/>
        </w:rPr>
        <w:t xml:space="preserve">A </w:t>
      </w:r>
    </w:p>
    <w:p w14:paraId="0D302C54" w14:textId="75899F6E" w:rsidR="00540775" w:rsidRPr="00091D95" w:rsidRDefault="00540775" w:rsidP="00676AEB">
      <w:pPr>
        <w:pStyle w:val="ListParagraph"/>
        <w:numPr>
          <w:ilvl w:val="1"/>
          <w:numId w:val="22"/>
        </w:numPr>
        <w:rPr>
          <w:rFonts w:ascii="Constantia" w:hAnsi="Constantia"/>
        </w:rPr>
      </w:pPr>
      <w:r w:rsidRPr="00CC12C1">
        <w:rPr>
          <w:rFonts w:ascii="Constantia" w:hAnsi="Constantia"/>
          <w:u w:val="single"/>
        </w:rPr>
        <w:t>Mandatory Reporting</w:t>
      </w:r>
      <w:r w:rsidRPr="00091D95">
        <w:rPr>
          <w:rFonts w:ascii="Constantia" w:hAnsi="Constantia"/>
        </w:rPr>
        <w:t xml:space="preserve"> – attend COE course on Mandatory Reporting during Clinical Methods Week</w:t>
      </w:r>
    </w:p>
    <w:p w14:paraId="0C214745" w14:textId="583D900A" w:rsidR="00540775" w:rsidRPr="00091D95" w:rsidRDefault="00540775" w:rsidP="00676AEB">
      <w:pPr>
        <w:pStyle w:val="ListParagraph"/>
        <w:numPr>
          <w:ilvl w:val="1"/>
          <w:numId w:val="22"/>
        </w:numPr>
        <w:rPr>
          <w:rFonts w:ascii="Constantia" w:hAnsi="Constantia"/>
        </w:rPr>
      </w:pPr>
      <w:r w:rsidRPr="00CC12C1">
        <w:rPr>
          <w:rFonts w:ascii="Constantia" w:hAnsi="Constantia"/>
          <w:u w:val="single"/>
        </w:rPr>
        <w:t>Professional Considerations</w:t>
      </w:r>
      <w:r w:rsidRPr="00091D95">
        <w:rPr>
          <w:rFonts w:ascii="Constantia" w:hAnsi="Constantia"/>
        </w:rPr>
        <w:t xml:space="preserve"> – Covers professional behavior, use of COE badge and proximity card, dress code, use of food/drinks in clinic, and clinic absences</w:t>
      </w:r>
    </w:p>
    <w:p w14:paraId="73B7D0BE" w14:textId="3F02D82B" w:rsidR="00540775" w:rsidRPr="00091D95" w:rsidRDefault="00540775" w:rsidP="00676AEB">
      <w:pPr>
        <w:pStyle w:val="ListParagraph"/>
        <w:numPr>
          <w:ilvl w:val="1"/>
          <w:numId w:val="22"/>
        </w:numPr>
        <w:rPr>
          <w:rFonts w:ascii="Constantia" w:hAnsi="Constantia"/>
        </w:rPr>
      </w:pPr>
      <w:r w:rsidRPr="00CC12C1">
        <w:rPr>
          <w:rFonts w:ascii="Constantia" w:hAnsi="Constantia"/>
          <w:u w:val="single"/>
        </w:rPr>
        <w:t>Communication</w:t>
      </w:r>
      <w:r w:rsidRPr="00091D95">
        <w:rPr>
          <w:rFonts w:ascii="Constantia" w:hAnsi="Constantia"/>
        </w:rPr>
        <w:t xml:space="preserve"> – Covers use of student mailboxes, communication with supervisors, mailing procedures for client records, and making clinic-related telephone calls</w:t>
      </w:r>
    </w:p>
    <w:p w14:paraId="6DD00F71" w14:textId="3DBF6E18" w:rsidR="00540775" w:rsidRPr="00091D95" w:rsidRDefault="001D6E44" w:rsidP="00676AEB">
      <w:pPr>
        <w:pStyle w:val="ListParagraph"/>
        <w:numPr>
          <w:ilvl w:val="1"/>
          <w:numId w:val="22"/>
        </w:numPr>
        <w:rPr>
          <w:rFonts w:ascii="Constantia" w:hAnsi="Constantia"/>
        </w:rPr>
      </w:pPr>
      <w:r w:rsidRPr="00CC12C1">
        <w:rPr>
          <w:rFonts w:ascii="Constantia" w:hAnsi="Constantia"/>
          <w:u w:val="single"/>
        </w:rPr>
        <w:t>Titanium</w:t>
      </w:r>
      <w:r w:rsidR="009841AD" w:rsidRPr="00091D95">
        <w:rPr>
          <w:rFonts w:ascii="Constantia" w:hAnsi="Constantia"/>
        </w:rPr>
        <w:t xml:space="preserve"> - </w:t>
      </w:r>
      <w:r w:rsidRPr="00091D95">
        <w:rPr>
          <w:rFonts w:ascii="Constantia" w:hAnsi="Constantia"/>
        </w:rPr>
        <w:t>Titanium training will take place during C</w:t>
      </w:r>
      <w:r w:rsidR="00373597">
        <w:rPr>
          <w:rFonts w:ascii="Constantia" w:hAnsi="Constantia"/>
        </w:rPr>
        <w:t xml:space="preserve">linical </w:t>
      </w:r>
      <w:r w:rsidRPr="00091D95">
        <w:rPr>
          <w:rFonts w:ascii="Constantia" w:hAnsi="Constantia"/>
        </w:rPr>
        <w:t>M</w:t>
      </w:r>
      <w:r w:rsidR="00373597">
        <w:rPr>
          <w:rFonts w:ascii="Constantia" w:hAnsi="Constantia"/>
        </w:rPr>
        <w:t>ethods</w:t>
      </w:r>
      <w:r w:rsidRPr="00091D95">
        <w:rPr>
          <w:rFonts w:ascii="Constantia" w:hAnsi="Constantia"/>
        </w:rPr>
        <w:t xml:space="preserve">, resources related to processes and procedures are available at this </w:t>
      </w:r>
      <w:hyperlink r:id="rId29" w:history="1">
        <w:r w:rsidRPr="00373597">
          <w:rPr>
            <w:rStyle w:val="Hyperlink"/>
            <w:rFonts w:ascii="Constantia" w:hAnsi="Constantia"/>
          </w:rPr>
          <w:t>link</w:t>
        </w:r>
      </w:hyperlink>
      <w:r w:rsidRPr="00091D95">
        <w:rPr>
          <w:rFonts w:ascii="Constantia" w:hAnsi="Constantia"/>
        </w:rPr>
        <w:t>.</w:t>
      </w:r>
    </w:p>
    <w:p w14:paraId="438E6E37" w14:textId="6BE12F69" w:rsidR="00540775" w:rsidRPr="00091D95" w:rsidRDefault="00540775" w:rsidP="00676AEB">
      <w:pPr>
        <w:pStyle w:val="ListParagraph"/>
        <w:numPr>
          <w:ilvl w:val="1"/>
          <w:numId w:val="22"/>
        </w:numPr>
        <w:rPr>
          <w:rFonts w:ascii="Constantia" w:hAnsi="Constantia"/>
        </w:rPr>
      </w:pPr>
      <w:r w:rsidRPr="00CC12C1">
        <w:rPr>
          <w:rFonts w:ascii="Constantia" w:hAnsi="Constantia"/>
          <w:u w:val="single"/>
        </w:rPr>
        <w:t>Clinical Clock Hours</w:t>
      </w:r>
      <w:r w:rsidRPr="00091D95">
        <w:rPr>
          <w:rFonts w:ascii="Constantia" w:hAnsi="Constantia"/>
        </w:rPr>
        <w:t xml:space="preserve"> – Describes how to count clinical clock hours</w:t>
      </w:r>
    </w:p>
    <w:p w14:paraId="15BCD5C9" w14:textId="737E2E17" w:rsidR="005302AC" w:rsidRDefault="00540775" w:rsidP="00676AEB">
      <w:pPr>
        <w:pStyle w:val="ListParagraph"/>
        <w:numPr>
          <w:ilvl w:val="1"/>
          <w:numId w:val="22"/>
        </w:numPr>
        <w:rPr>
          <w:rFonts w:ascii="Constantia" w:hAnsi="Constantia"/>
        </w:rPr>
      </w:pPr>
      <w:r w:rsidRPr="00091D95">
        <w:rPr>
          <w:rFonts w:ascii="Constantia" w:hAnsi="Constantia"/>
        </w:rPr>
        <w:t xml:space="preserve">Review the </w:t>
      </w:r>
      <w:hyperlink r:id="rId30" w:history="1">
        <w:r w:rsidRPr="009B724E">
          <w:rPr>
            <w:rStyle w:val="Hyperlink"/>
            <w:rFonts w:ascii="Constantia" w:hAnsi="Constantia"/>
          </w:rPr>
          <w:t>HEDCO Clinic Handbook</w:t>
        </w:r>
      </w:hyperlink>
      <w:r w:rsidRPr="009B724E">
        <w:rPr>
          <w:rFonts w:ascii="Constantia" w:hAnsi="Constantia"/>
        </w:rPr>
        <w:t xml:space="preserve"> to</w:t>
      </w:r>
      <w:r w:rsidRPr="00091D95">
        <w:rPr>
          <w:rFonts w:ascii="Constantia" w:hAnsi="Constantia"/>
        </w:rPr>
        <w:t xml:space="preserve"> be accessed on infoCDS</w:t>
      </w:r>
    </w:p>
    <w:p w14:paraId="194AFD6A" w14:textId="77777777" w:rsidR="00CC12C1" w:rsidRPr="00091D95" w:rsidRDefault="00CC12C1" w:rsidP="00CC12C1">
      <w:pPr>
        <w:pStyle w:val="ListParagraph"/>
        <w:ind w:left="1440"/>
        <w:rPr>
          <w:rFonts w:ascii="Constantia" w:hAnsi="Constantia"/>
        </w:rPr>
      </w:pPr>
    </w:p>
    <w:p w14:paraId="4D9AA767" w14:textId="7B54DD23" w:rsidR="00FC1677" w:rsidRPr="0047160F" w:rsidRDefault="00687AA8" w:rsidP="00676AEB">
      <w:pPr>
        <w:pStyle w:val="ListParagraph"/>
        <w:numPr>
          <w:ilvl w:val="0"/>
          <w:numId w:val="22"/>
        </w:numPr>
        <w:rPr>
          <w:rFonts w:ascii="Constantia" w:hAnsi="Constantia"/>
        </w:rPr>
      </w:pPr>
      <w:r>
        <w:rPr>
          <w:rFonts w:ascii="Constantia" w:hAnsi="Constantia"/>
        </w:rPr>
        <w:t xml:space="preserve">7. </w:t>
      </w:r>
      <w:r w:rsidR="00540775" w:rsidRPr="0047160F">
        <w:rPr>
          <w:rFonts w:ascii="Constantia" w:hAnsi="Constantia"/>
        </w:rPr>
        <w:t xml:space="preserve">Submit </w:t>
      </w:r>
      <w:r w:rsidR="00540775" w:rsidRPr="0047160F">
        <w:rPr>
          <w:rFonts w:ascii="Constantia" w:hAnsi="Constantia"/>
          <w:b/>
          <w:bCs/>
          <w:color w:val="FF0000"/>
        </w:rPr>
        <w:t xml:space="preserve">documentation of </w:t>
      </w:r>
      <w:r w:rsidR="002B684F">
        <w:rPr>
          <w:rFonts w:ascii="Constantia" w:hAnsi="Constantia"/>
          <w:b/>
          <w:bCs/>
          <w:color w:val="FF0000"/>
        </w:rPr>
        <w:t xml:space="preserve">the required </w:t>
      </w:r>
      <w:r w:rsidR="00540775" w:rsidRPr="0047160F">
        <w:rPr>
          <w:rFonts w:ascii="Constantia" w:hAnsi="Constantia"/>
          <w:b/>
          <w:bCs/>
          <w:color w:val="FF0000"/>
        </w:rPr>
        <w:t>25 hours of observation to Castlebranch</w:t>
      </w:r>
      <w:r w:rsidR="001D33DF">
        <w:rPr>
          <w:rFonts w:ascii="Constantia" w:hAnsi="Constantia"/>
          <w:b/>
          <w:bCs/>
          <w:color w:val="FF0000"/>
        </w:rPr>
        <w:t xml:space="preserve"> and student OneDrive folder</w:t>
      </w:r>
      <w:r w:rsidR="00540775" w:rsidRPr="0047160F">
        <w:rPr>
          <w:rFonts w:ascii="Constantia" w:hAnsi="Constantia"/>
          <w:b/>
          <w:bCs/>
          <w:color w:val="FF0000"/>
        </w:rPr>
        <w:t>, upon approval to be entered into CALIPSO prior to the first day of clinic</w:t>
      </w:r>
      <w:r w:rsidR="00540775" w:rsidRPr="0047160F">
        <w:rPr>
          <w:rFonts w:ascii="Constantia" w:hAnsi="Constantia"/>
        </w:rPr>
        <w:t>.</w:t>
      </w:r>
    </w:p>
    <w:p w14:paraId="24880B39" w14:textId="1F83B5A4" w:rsidR="00067F94" w:rsidRPr="0047160F" w:rsidRDefault="00851EFD" w:rsidP="00676AEB">
      <w:pPr>
        <w:pStyle w:val="ListParagraph"/>
        <w:numPr>
          <w:ilvl w:val="1"/>
          <w:numId w:val="22"/>
        </w:numPr>
        <w:rPr>
          <w:rFonts w:ascii="Constantia" w:hAnsi="Constantia"/>
        </w:rPr>
      </w:pPr>
      <w:hyperlink r:id="rId31">
        <w:r w:rsidR="00540775" w:rsidRPr="5882A5BE">
          <w:rPr>
            <w:rStyle w:val="Hyperlink"/>
            <w:rFonts w:ascii="Constantia" w:hAnsi="Constantia"/>
          </w:rPr>
          <w:t>Register for CALIPSO</w:t>
        </w:r>
      </w:hyperlink>
      <w:r w:rsidR="00540775" w:rsidRPr="5882A5BE">
        <w:rPr>
          <w:rFonts w:ascii="Constantia" w:hAnsi="Constantia"/>
        </w:rPr>
        <w:t xml:space="preserve">, a web-based application to track students’ knowledge and skills acquisition (often referred to as KASA) and completion of supervised clinical practicum hours, </w:t>
      </w:r>
      <w:r w:rsidR="009F69B8" w:rsidRPr="5882A5BE">
        <w:rPr>
          <w:rFonts w:ascii="Constantia" w:hAnsi="Constantia"/>
        </w:rPr>
        <w:t>access fee is assessed with CDS 611</w:t>
      </w:r>
      <w:r w:rsidR="00540775" w:rsidRPr="5882A5BE">
        <w:rPr>
          <w:rFonts w:ascii="Constantia" w:hAnsi="Constantia"/>
        </w:rPr>
        <w:t>.</w:t>
      </w:r>
      <w:r w:rsidR="0047160F" w:rsidRPr="5882A5BE">
        <w:rPr>
          <w:rFonts w:ascii="Constantia" w:hAnsi="Constantia"/>
        </w:rPr>
        <w:t xml:space="preserve"> </w:t>
      </w:r>
      <w:r w:rsidR="00CC12C1" w:rsidRPr="5882A5BE">
        <w:rPr>
          <w:rFonts w:ascii="Constantia" w:hAnsi="Constantia"/>
        </w:rPr>
        <w:t>Instructions on how to register will be sent out during Clinical Methods.</w:t>
      </w:r>
    </w:p>
    <w:p w14:paraId="209F4869" w14:textId="77777777" w:rsidR="0047160F" w:rsidRPr="0047160F" w:rsidRDefault="0047160F" w:rsidP="0047160F">
      <w:pPr>
        <w:pStyle w:val="ListParagraph"/>
        <w:ind w:left="1440"/>
        <w:rPr>
          <w:rFonts w:ascii="Constantia" w:hAnsi="Constantia"/>
        </w:rPr>
      </w:pPr>
    </w:p>
    <w:p w14:paraId="42704FAA" w14:textId="77777777" w:rsidR="00540775" w:rsidRPr="0047160F" w:rsidRDefault="00540775" w:rsidP="00540775">
      <w:pPr>
        <w:rPr>
          <w:rFonts w:ascii="Constantia" w:hAnsi="Constantia"/>
        </w:rPr>
      </w:pPr>
    </w:p>
    <w:p w14:paraId="69AD12F5" w14:textId="77777777" w:rsidR="00540775" w:rsidRPr="0047160F" w:rsidRDefault="00540775" w:rsidP="00540775">
      <w:pPr>
        <w:rPr>
          <w:rFonts w:ascii="Constantia" w:hAnsi="Constantia"/>
          <w:b/>
          <w:bCs/>
        </w:rPr>
      </w:pPr>
      <w:r w:rsidRPr="0047160F">
        <w:rPr>
          <w:rFonts w:ascii="Constantia" w:hAnsi="Constantia"/>
          <w:b/>
          <w:bCs/>
        </w:rPr>
        <w:t>Each term, students must:</w:t>
      </w:r>
    </w:p>
    <w:p w14:paraId="2FBD37EB" w14:textId="7379CD75" w:rsidR="00540775" w:rsidRPr="0047160F" w:rsidRDefault="00540775" w:rsidP="00676AEB">
      <w:pPr>
        <w:pStyle w:val="ListParagraph"/>
        <w:numPr>
          <w:ilvl w:val="0"/>
          <w:numId w:val="23"/>
        </w:numPr>
        <w:rPr>
          <w:rFonts w:ascii="Constantia" w:hAnsi="Constantia"/>
        </w:rPr>
      </w:pPr>
      <w:r w:rsidRPr="5882A5BE">
        <w:rPr>
          <w:rFonts w:ascii="Constantia" w:hAnsi="Constantia"/>
        </w:rPr>
        <w:t>Register for CDS Practicum as outlined on program plan</w:t>
      </w:r>
      <w:r w:rsidR="4AA1CECB" w:rsidRPr="5882A5BE">
        <w:rPr>
          <w:rFonts w:ascii="Constantia" w:hAnsi="Constantia"/>
        </w:rPr>
        <w:t>.</w:t>
      </w:r>
    </w:p>
    <w:p w14:paraId="6F5449D9" w14:textId="5BB07EA0" w:rsidR="3E0DA429" w:rsidRDefault="1C503B09" w:rsidP="420EFE53">
      <w:pPr>
        <w:pStyle w:val="ListParagraph"/>
        <w:numPr>
          <w:ilvl w:val="0"/>
          <w:numId w:val="23"/>
        </w:numPr>
        <w:rPr>
          <w:rFonts w:ascii="Constantia" w:hAnsi="Constantia"/>
        </w:rPr>
      </w:pPr>
      <w:r w:rsidRPr="5882A5BE">
        <w:rPr>
          <w:rFonts w:ascii="Constantia" w:hAnsi="Constantia"/>
        </w:rPr>
        <w:t xml:space="preserve">Attend and be on time for all scheduled clinical sessions and related </w:t>
      </w:r>
      <w:r w:rsidR="69DDF564" w:rsidRPr="5882A5BE">
        <w:rPr>
          <w:rFonts w:ascii="Constantia" w:hAnsi="Constantia"/>
        </w:rPr>
        <w:t xml:space="preserve">clinic </w:t>
      </w:r>
      <w:r w:rsidRPr="5882A5BE">
        <w:rPr>
          <w:rFonts w:ascii="Constantia" w:hAnsi="Constantia"/>
        </w:rPr>
        <w:t xml:space="preserve">meetings.  </w:t>
      </w:r>
      <w:r w:rsidR="6E07C872" w:rsidRPr="5882A5BE">
        <w:rPr>
          <w:rFonts w:ascii="Constantia" w:hAnsi="Constantia"/>
        </w:rPr>
        <w:t xml:space="preserve">Planned absences </w:t>
      </w:r>
      <w:r w:rsidR="61F375E0" w:rsidRPr="5882A5BE">
        <w:rPr>
          <w:rFonts w:ascii="Constantia" w:hAnsi="Constantia"/>
        </w:rPr>
        <w:t>due to</w:t>
      </w:r>
      <w:r w:rsidR="6E07C872" w:rsidRPr="5882A5BE">
        <w:rPr>
          <w:rFonts w:ascii="Constantia" w:hAnsi="Constantia"/>
        </w:rPr>
        <w:t xml:space="preserve"> life events</w:t>
      </w:r>
      <w:r w:rsidR="239CF9CE" w:rsidRPr="5882A5BE">
        <w:rPr>
          <w:rFonts w:ascii="Constantia" w:hAnsi="Constantia"/>
        </w:rPr>
        <w:t xml:space="preserve"> (family weddings, trips, etc.</w:t>
      </w:r>
      <w:r w:rsidR="7CCF6E2D" w:rsidRPr="5882A5BE">
        <w:rPr>
          <w:rFonts w:ascii="Constantia" w:hAnsi="Constantia"/>
        </w:rPr>
        <w:t>)</w:t>
      </w:r>
      <w:r w:rsidR="6E07C872" w:rsidRPr="5882A5BE">
        <w:rPr>
          <w:rFonts w:ascii="Constantia" w:hAnsi="Constantia"/>
        </w:rPr>
        <w:t xml:space="preserve"> cannot be accommodated</w:t>
      </w:r>
      <w:r w:rsidR="47A3706C" w:rsidRPr="5882A5BE">
        <w:rPr>
          <w:rFonts w:ascii="Constantia" w:hAnsi="Constantia"/>
        </w:rPr>
        <w:t>.</w:t>
      </w:r>
    </w:p>
    <w:p w14:paraId="0916EFF7" w14:textId="77AE5F8A" w:rsidR="00540775" w:rsidRPr="0047160F" w:rsidRDefault="00540775" w:rsidP="00676AEB">
      <w:pPr>
        <w:pStyle w:val="ListParagraph"/>
        <w:numPr>
          <w:ilvl w:val="0"/>
          <w:numId w:val="23"/>
        </w:numPr>
        <w:rPr>
          <w:rFonts w:ascii="Constantia" w:hAnsi="Constantia"/>
        </w:rPr>
      </w:pPr>
      <w:r w:rsidRPr="0047160F">
        <w:rPr>
          <w:rFonts w:ascii="Constantia" w:hAnsi="Constantia"/>
        </w:rPr>
        <w:t>Pass practicum clinical competencies (i.e., competencies that demonstrate acquisition of skills).</w:t>
      </w:r>
    </w:p>
    <w:p w14:paraId="77942139" w14:textId="77777777" w:rsidR="003266D6" w:rsidRPr="0047160F" w:rsidRDefault="003266D6" w:rsidP="003266D6">
      <w:pPr>
        <w:pStyle w:val="ListParagraph"/>
        <w:rPr>
          <w:rFonts w:ascii="Constantia" w:hAnsi="Constantia"/>
        </w:rPr>
      </w:pPr>
    </w:p>
    <w:p w14:paraId="5000960B" w14:textId="77777777" w:rsidR="00540775" w:rsidRPr="0047160F" w:rsidRDefault="00540775" w:rsidP="00540775">
      <w:pPr>
        <w:rPr>
          <w:rFonts w:ascii="Constantia" w:hAnsi="Constantia"/>
          <w:b/>
          <w:bCs/>
        </w:rPr>
      </w:pPr>
      <w:r w:rsidRPr="0047160F">
        <w:rPr>
          <w:rFonts w:ascii="Constantia" w:hAnsi="Constantia"/>
          <w:b/>
          <w:bCs/>
        </w:rPr>
        <w:t>Annually (at the beginning of the fall term in the second year), students must:</w:t>
      </w:r>
    </w:p>
    <w:p w14:paraId="4189107E" w14:textId="04B11F31" w:rsidR="00540775" w:rsidRPr="0047160F" w:rsidRDefault="00540775" w:rsidP="00676AEB">
      <w:pPr>
        <w:pStyle w:val="ListParagraph"/>
        <w:numPr>
          <w:ilvl w:val="0"/>
          <w:numId w:val="24"/>
        </w:numPr>
        <w:rPr>
          <w:rFonts w:ascii="Constantia" w:hAnsi="Constantia"/>
        </w:rPr>
      </w:pPr>
      <w:r w:rsidRPr="0047160F">
        <w:rPr>
          <w:rFonts w:ascii="Constantia" w:hAnsi="Constantia"/>
        </w:rPr>
        <w:t xml:space="preserve">Complete blood borne pathogen/infection control training </w:t>
      </w:r>
    </w:p>
    <w:p w14:paraId="079789DD" w14:textId="77777777" w:rsidR="00505443" w:rsidRPr="0047160F" w:rsidRDefault="00540775" w:rsidP="00676AEB">
      <w:pPr>
        <w:pStyle w:val="ListParagraph"/>
        <w:numPr>
          <w:ilvl w:val="0"/>
          <w:numId w:val="24"/>
        </w:numPr>
        <w:rPr>
          <w:rFonts w:ascii="Constantia" w:hAnsi="Constantia"/>
        </w:rPr>
      </w:pPr>
      <w:r w:rsidRPr="0047160F">
        <w:rPr>
          <w:rFonts w:ascii="Constantia" w:hAnsi="Constantia"/>
        </w:rPr>
        <w:t>Complete Client Privacy and Security training and sign HEDCO Confidentiality form</w:t>
      </w:r>
    </w:p>
    <w:p w14:paraId="40F1D6AC" w14:textId="0235EF6F" w:rsidR="00540775" w:rsidRPr="0047160F" w:rsidRDefault="00540775" w:rsidP="00676AEB">
      <w:pPr>
        <w:pStyle w:val="ListParagraph"/>
        <w:numPr>
          <w:ilvl w:val="0"/>
          <w:numId w:val="24"/>
        </w:numPr>
        <w:rPr>
          <w:rFonts w:ascii="Constantia" w:hAnsi="Constantia"/>
        </w:rPr>
      </w:pPr>
      <w:r w:rsidRPr="0047160F">
        <w:rPr>
          <w:rFonts w:ascii="Constantia" w:hAnsi="Constantia"/>
        </w:rPr>
        <w:t xml:space="preserve">Submit proof of </w:t>
      </w:r>
      <w:r w:rsidRPr="0047160F">
        <w:rPr>
          <w:rFonts w:ascii="Constantia" w:hAnsi="Constantia"/>
          <w:b/>
          <w:bCs/>
          <w:i/>
          <w:iCs/>
        </w:rPr>
        <w:t>annual</w:t>
      </w:r>
      <w:r w:rsidRPr="0047160F">
        <w:rPr>
          <w:rFonts w:ascii="Constantia" w:hAnsi="Constantia"/>
        </w:rPr>
        <w:t xml:space="preserve"> TB testing</w:t>
      </w:r>
      <w:r w:rsidR="00DB7ED8" w:rsidRPr="0047160F">
        <w:rPr>
          <w:rFonts w:ascii="Constantia" w:hAnsi="Constantia"/>
        </w:rPr>
        <w:t xml:space="preserve"> and flu vaccination. </w:t>
      </w:r>
      <w:r w:rsidRPr="0047160F">
        <w:rPr>
          <w:rFonts w:ascii="Constantia" w:hAnsi="Constantia"/>
        </w:rPr>
        <w:t>Note - If immunizations and TB screenings are not up to date, we cannot guarantee that a student will be accepted at medical and/or school externship sites. This could impact the student’s timely progression through the program, prevent the student from participating in a variety of clinical experiences, and ultimately prevent the student from graduating.</w:t>
      </w:r>
    </w:p>
    <w:p w14:paraId="18C56345" w14:textId="77777777" w:rsidR="00540775" w:rsidRPr="0047160F" w:rsidRDefault="00540775" w:rsidP="00540775">
      <w:pPr>
        <w:rPr>
          <w:rFonts w:ascii="Constantia" w:hAnsi="Constantia"/>
        </w:rPr>
      </w:pPr>
    </w:p>
    <w:p w14:paraId="677E1F49" w14:textId="77777777" w:rsidR="00540775" w:rsidRPr="0047160F" w:rsidRDefault="00540775" w:rsidP="00540775">
      <w:pPr>
        <w:rPr>
          <w:rFonts w:ascii="Constantia" w:hAnsi="Constantia"/>
        </w:rPr>
      </w:pPr>
      <w:r w:rsidRPr="0047160F">
        <w:rPr>
          <w:rFonts w:ascii="Constantia" w:hAnsi="Constantia"/>
          <w:b/>
          <w:bCs/>
        </w:rPr>
        <w:t>Depending on placements in off-campus practicum and externship, students may</w:t>
      </w:r>
      <w:r w:rsidRPr="0047160F">
        <w:rPr>
          <w:rFonts w:ascii="Constantia" w:hAnsi="Constantia"/>
        </w:rPr>
        <w:t>:</w:t>
      </w:r>
    </w:p>
    <w:p w14:paraId="6C832FD3" w14:textId="23CFF2E9" w:rsidR="00540775" w:rsidRPr="0047160F" w:rsidRDefault="00540775" w:rsidP="00676AEB">
      <w:pPr>
        <w:pStyle w:val="ListParagraph"/>
        <w:numPr>
          <w:ilvl w:val="0"/>
          <w:numId w:val="25"/>
        </w:numPr>
        <w:rPr>
          <w:rFonts w:ascii="Constantia" w:hAnsi="Constantia"/>
        </w:rPr>
      </w:pPr>
      <w:r w:rsidRPr="0047160F">
        <w:rPr>
          <w:rFonts w:ascii="Constantia" w:hAnsi="Constantia"/>
        </w:rPr>
        <w:t>Need to meet additional requirements as prescribed by a particular practicum site that may incur additional expenses</w:t>
      </w:r>
    </w:p>
    <w:p w14:paraId="7FCE989A" w14:textId="63CC689B" w:rsidR="00540775" w:rsidRPr="0047160F" w:rsidRDefault="107B1D00" w:rsidP="00676AEB">
      <w:pPr>
        <w:pStyle w:val="ListParagraph"/>
        <w:numPr>
          <w:ilvl w:val="0"/>
          <w:numId w:val="25"/>
        </w:numPr>
        <w:rPr>
          <w:rFonts w:ascii="Constantia" w:hAnsi="Constantia"/>
        </w:rPr>
      </w:pPr>
      <w:r w:rsidRPr="5882A5BE">
        <w:rPr>
          <w:rFonts w:ascii="Constantia" w:hAnsi="Constantia"/>
          <w:b/>
          <w:bCs/>
          <w:color w:val="000000" w:themeColor="text1"/>
        </w:rPr>
        <w:t>Be required to travel to off campus sites</w:t>
      </w:r>
      <w:r w:rsidRPr="5882A5BE">
        <w:rPr>
          <w:rFonts w:ascii="Constantia" w:hAnsi="Constantia"/>
          <w:color w:val="000000" w:themeColor="text1"/>
        </w:rPr>
        <w:t xml:space="preserve"> for practicum and externship placements</w:t>
      </w:r>
      <w:r w:rsidR="340E6352" w:rsidRPr="5882A5BE">
        <w:rPr>
          <w:rFonts w:ascii="Constantia" w:hAnsi="Constantia"/>
          <w:color w:val="000000" w:themeColor="text1"/>
        </w:rPr>
        <w:t xml:space="preserve"> up to an hour drive each way</w:t>
      </w:r>
      <w:r w:rsidRPr="5882A5BE">
        <w:rPr>
          <w:rFonts w:ascii="Constantia" w:hAnsi="Constantia"/>
          <w:color w:val="000000" w:themeColor="text1"/>
        </w:rPr>
        <w:t xml:space="preserve">. These placements may occur at any time in the student’s program. </w:t>
      </w:r>
      <w:r w:rsidRPr="5882A5BE">
        <w:rPr>
          <w:rFonts w:ascii="Constantia" w:hAnsi="Constantia"/>
          <w:color w:val="FF0000"/>
        </w:rPr>
        <w:t xml:space="preserve">Arrangements for transportation are the responsibility of </w:t>
      </w:r>
      <w:r w:rsidR="6C58FE6D" w:rsidRPr="5882A5BE">
        <w:rPr>
          <w:rFonts w:ascii="Constantia" w:hAnsi="Constantia"/>
          <w:color w:val="FF0000"/>
        </w:rPr>
        <w:t xml:space="preserve">the </w:t>
      </w:r>
      <w:r w:rsidRPr="5882A5BE">
        <w:rPr>
          <w:rFonts w:ascii="Constantia" w:hAnsi="Constantia"/>
          <w:color w:val="FF0000"/>
        </w:rPr>
        <w:t>student.</w:t>
      </w:r>
    </w:p>
    <w:p w14:paraId="33C13BF7" w14:textId="77777777" w:rsidR="00540775" w:rsidRPr="0047160F" w:rsidRDefault="00540775" w:rsidP="00540775">
      <w:pPr>
        <w:rPr>
          <w:rFonts w:ascii="Constantia" w:hAnsi="Constantia"/>
        </w:rPr>
      </w:pPr>
    </w:p>
    <w:p w14:paraId="17263B7D" w14:textId="77777777" w:rsidR="00540775" w:rsidRPr="0047160F" w:rsidRDefault="00540775" w:rsidP="00540775">
      <w:pPr>
        <w:rPr>
          <w:rFonts w:ascii="Constantia" w:hAnsi="Constantia"/>
          <w:b/>
          <w:bCs/>
        </w:rPr>
      </w:pPr>
      <w:r w:rsidRPr="0047160F">
        <w:rPr>
          <w:rFonts w:ascii="Constantia" w:hAnsi="Constantia"/>
          <w:b/>
          <w:bCs/>
        </w:rPr>
        <w:t>By the time of graduation, students must:</w:t>
      </w:r>
    </w:p>
    <w:p w14:paraId="30C4EC33" w14:textId="63DB39F5" w:rsidR="00540775" w:rsidRPr="0047160F" w:rsidRDefault="00540775" w:rsidP="00676AEB">
      <w:pPr>
        <w:pStyle w:val="ListParagraph"/>
        <w:numPr>
          <w:ilvl w:val="0"/>
          <w:numId w:val="26"/>
        </w:numPr>
        <w:rPr>
          <w:rFonts w:ascii="Constantia" w:hAnsi="Constantia"/>
        </w:rPr>
      </w:pPr>
      <w:r w:rsidRPr="0047160F">
        <w:rPr>
          <w:rFonts w:ascii="Constantia" w:hAnsi="Constantia"/>
        </w:rPr>
        <w:t>Complete 400 Clinical Clock hours (325 must be completed as a graduate student)</w:t>
      </w:r>
    </w:p>
    <w:p w14:paraId="0DA62670" w14:textId="109F1856" w:rsidR="00540775" w:rsidRPr="0047160F" w:rsidRDefault="00540775" w:rsidP="00676AEB">
      <w:pPr>
        <w:pStyle w:val="ListParagraph"/>
        <w:numPr>
          <w:ilvl w:val="0"/>
          <w:numId w:val="26"/>
        </w:numPr>
        <w:rPr>
          <w:rFonts w:ascii="Constantia" w:hAnsi="Constantia"/>
        </w:rPr>
      </w:pPr>
      <w:r w:rsidRPr="0047160F">
        <w:rPr>
          <w:rFonts w:ascii="Constantia" w:hAnsi="Constantia"/>
        </w:rPr>
        <w:t>Meet competencies that demonstrate acquisition of knowledge and skills</w:t>
      </w:r>
    </w:p>
    <w:p w14:paraId="3A1D5C39" w14:textId="340DCDDB" w:rsidR="00540775" w:rsidRPr="0047160F" w:rsidRDefault="00540775" w:rsidP="00676AEB">
      <w:pPr>
        <w:pStyle w:val="ListParagraph"/>
        <w:numPr>
          <w:ilvl w:val="0"/>
          <w:numId w:val="26"/>
        </w:numPr>
        <w:rPr>
          <w:rFonts w:ascii="Constantia" w:hAnsi="Constantia"/>
        </w:rPr>
      </w:pPr>
      <w:r w:rsidRPr="0047160F">
        <w:rPr>
          <w:rFonts w:ascii="Constantia" w:hAnsi="Constantia"/>
        </w:rPr>
        <w:t>Meet with the Director of Clinical Education to verify that ASHA clock hours and KASA Competencies are met.</w:t>
      </w:r>
    </w:p>
    <w:p w14:paraId="494E9193" w14:textId="5F900B49" w:rsidR="00540775" w:rsidRPr="0047160F" w:rsidRDefault="00540775" w:rsidP="00676AEB">
      <w:pPr>
        <w:pStyle w:val="ListParagraph"/>
        <w:numPr>
          <w:ilvl w:val="0"/>
          <w:numId w:val="26"/>
        </w:numPr>
        <w:rPr>
          <w:rFonts w:ascii="Constantia" w:hAnsi="Constantia"/>
        </w:rPr>
      </w:pPr>
      <w:r w:rsidRPr="0047160F">
        <w:rPr>
          <w:rFonts w:ascii="Constantia" w:hAnsi="Constantia"/>
        </w:rPr>
        <w:t>Approval of graduation once both academic and practicum requirements are filled. Graduation will not be approved until both academic and practicum requirements are fulfilled.</w:t>
      </w:r>
    </w:p>
    <w:p w14:paraId="2B756A44" w14:textId="77777777" w:rsidR="00D55D76" w:rsidRPr="0047160F" w:rsidRDefault="00D55D76" w:rsidP="00D55D76">
      <w:pPr>
        <w:jc w:val="center"/>
        <w:rPr>
          <w:rFonts w:ascii="Constantia" w:hAnsi="Constantia"/>
        </w:rPr>
      </w:pPr>
    </w:p>
    <w:p w14:paraId="6EE65462" w14:textId="77777777" w:rsidR="00922AAD" w:rsidRDefault="00922AAD" w:rsidP="2417B6DB">
      <w:pPr>
        <w:shd w:val="clear" w:color="auto" w:fill="FFFFFF" w:themeFill="background1"/>
        <w:spacing w:before="300" w:after="150"/>
        <w:textAlignment w:val="baseline"/>
        <w:outlineLvl w:val="0"/>
        <w:rPr>
          <w:rFonts w:ascii="Constantia" w:hAnsi="Constantia"/>
          <w:b/>
          <w:bCs/>
        </w:rPr>
      </w:pPr>
      <w:bookmarkStart w:id="14" w:name="security"/>
    </w:p>
    <w:p w14:paraId="24FA2CA0" w14:textId="77777777" w:rsidR="00057B0C" w:rsidRDefault="5E132893" w:rsidP="6CE460C5">
      <w:pPr>
        <w:shd w:val="clear" w:color="auto" w:fill="FFFFFF" w:themeFill="background1"/>
        <w:spacing w:before="300" w:after="150"/>
        <w:textAlignment w:val="baseline"/>
        <w:outlineLvl w:val="0"/>
        <w:rPr>
          <w:rFonts w:ascii="Constantia" w:hAnsi="Constantia"/>
          <w:b/>
          <w:bCs/>
        </w:rPr>
      </w:pPr>
      <w:r w:rsidRPr="6CE460C5">
        <w:rPr>
          <w:rFonts w:ascii="Constantia" w:hAnsi="Constantia"/>
          <w:b/>
          <w:bCs/>
        </w:rPr>
        <w:t>HEDCO CLINIC</w:t>
      </w:r>
    </w:p>
    <w:p w14:paraId="637DAEAB" w14:textId="7153553E" w:rsidR="00084274" w:rsidRDefault="5E132893" w:rsidP="6CE460C5">
      <w:pPr>
        <w:shd w:val="clear" w:color="auto" w:fill="FFFFFF" w:themeFill="background1"/>
        <w:spacing w:before="300" w:after="150"/>
        <w:textAlignment w:val="baseline"/>
        <w:outlineLvl w:val="0"/>
        <w:rPr>
          <w:rFonts w:ascii="Calibri" w:eastAsia="Calibri" w:hAnsi="Calibri" w:cs="Calibri"/>
        </w:rPr>
      </w:pPr>
      <w:r w:rsidRPr="6CE460C5">
        <w:rPr>
          <w:rFonts w:ascii="Constantia" w:hAnsi="Constantia"/>
          <w:b/>
          <w:bCs/>
        </w:rPr>
        <w:t>Students are expected to read and follow all guidelines in the HEDCO Clinic manual</w:t>
      </w:r>
      <w:r w:rsidR="0F2E5862" w:rsidRPr="6CE460C5">
        <w:rPr>
          <w:rFonts w:ascii="Constantia" w:hAnsi="Constantia"/>
          <w:b/>
          <w:bCs/>
        </w:rPr>
        <w:t xml:space="preserve"> and HEDCO Clinic Tech Manual</w:t>
      </w:r>
      <w:r w:rsidRPr="6CE460C5">
        <w:rPr>
          <w:rFonts w:ascii="Constantia" w:hAnsi="Constantia"/>
          <w:b/>
          <w:bCs/>
        </w:rPr>
        <w:t>.</w:t>
      </w:r>
      <w:r w:rsidR="2FDBE5C9" w:rsidRPr="6CE460C5">
        <w:rPr>
          <w:rFonts w:ascii="Constantia" w:hAnsi="Constantia"/>
          <w:b/>
          <w:bCs/>
        </w:rPr>
        <w:t xml:space="preserve"> </w:t>
      </w:r>
      <w:hyperlink r:id="rId32">
        <w:r w:rsidR="0015085A">
          <w:rPr>
            <w:rStyle w:val="Hyperlink"/>
            <w:rFonts w:ascii="Calibri" w:eastAsia="Calibri" w:hAnsi="Calibri" w:cs="Calibri"/>
          </w:rPr>
          <w:t>HEDCO Clinic Tech Manual</w:t>
        </w:r>
      </w:hyperlink>
    </w:p>
    <w:p w14:paraId="477139A2" w14:textId="764F83BC" w:rsidR="00C32766" w:rsidRPr="00B54EB8" w:rsidRDefault="00B54EB8" w:rsidP="00B54EB8">
      <w:pPr>
        <w:shd w:val="clear" w:color="auto" w:fill="FFFFFF"/>
        <w:spacing w:before="300" w:after="150"/>
        <w:textAlignment w:val="baseline"/>
        <w:outlineLvl w:val="0"/>
        <w:rPr>
          <w:rFonts w:ascii="Constantia" w:eastAsia="Times New Roman" w:hAnsi="Constantia" w:cs="Arial"/>
          <w:b/>
          <w:bCs/>
          <w:color w:val="000000"/>
          <w:kern w:val="36"/>
        </w:rPr>
      </w:pPr>
      <w:r>
        <w:rPr>
          <w:rFonts w:ascii="Constantia" w:hAnsi="Constantia"/>
          <w:b/>
          <w:bCs/>
        </w:rPr>
        <w:t xml:space="preserve">CLIENT PRIVACY &amp; SECURITY </w:t>
      </w:r>
    </w:p>
    <w:bookmarkEnd w:id="14"/>
    <w:p w14:paraId="2F361360" w14:textId="320A9401" w:rsidR="00084274" w:rsidRDefault="5E132893" w:rsidP="6CE460C5">
      <w:pPr>
        <w:spacing w:after="150"/>
        <w:textAlignment w:val="baseline"/>
        <w:rPr>
          <w:rFonts w:ascii="Calibri" w:eastAsia="Calibri" w:hAnsi="Calibri" w:cs="Calibri"/>
        </w:rPr>
      </w:pPr>
      <w:r>
        <w:rPr>
          <w:rFonts w:ascii="Constantia" w:eastAsia="Times New Roman" w:hAnsi="Constantia" w:cs="Times New Roman"/>
          <w:color w:val="000000"/>
          <w:sz w:val="23"/>
          <w:szCs w:val="23"/>
        </w:rPr>
        <w:t xml:space="preserve">Students are expected to follow all guidelines for documentation in the HEDCO </w:t>
      </w:r>
      <w:r w:rsidRPr="2417B6DB">
        <w:rPr>
          <w:rFonts w:ascii="Constantia" w:eastAsia="Times New Roman" w:hAnsi="Constantia" w:cs="Times New Roman"/>
          <w:color w:val="000000" w:themeColor="text1"/>
          <w:sz w:val="23"/>
          <w:szCs w:val="23"/>
        </w:rPr>
        <w:t>Tech Manual</w:t>
      </w:r>
      <w:r>
        <w:rPr>
          <w:rFonts w:ascii="Constantia" w:eastAsia="Times New Roman" w:hAnsi="Constantia" w:cs="Times New Roman"/>
          <w:color w:val="000000"/>
          <w:sz w:val="23"/>
          <w:szCs w:val="23"/>
        </w:rPr>
        <w:t>.</w:t>
      </w:r>
      <w:r w:rsidRPr="00084274">
        <w:t xml:space="preserve"> </w:t>
      </w:r>
      <w:r>
        <w:t xml:space="preserve"> </w:t>
      </w:r>
    </w:p>
    <w:p w14:paraId="5DBCE80C" w14:textId="4EE48102" w:rsidR="00C32766" w:rsidRPr="0047160F" w:rsidRDefault="00C32766" w:rsidP="00C32766">
      <w:pPr>
        <w:spacing w:after="150"/>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It is the legal and ethical responsibility of the HEDCO Clinic to protect the privacy of both clients and student clinicians. It is expected that all student clinicians, employees, visitors, student observers, and service professionals providing services and conducting necessary business during clinic hours will uphold all state and federal laws concerning client and student rights.</w:t>
      </w:r>
    </w:p>
    <w:p w14:paraId="331EF94A" w14:textId="77777777" w:rsidR="00C32766" w:rsidRPr="0047160F" w:rsidRDefault="00C32766" w:rsidP="00C32766">
      <w:pPr>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This means that you may not talk about or share client or student information (as defined below) with anyone including your own family members, peers, and coworkers or those of any client.  </w:t>
      </w:r>
      <w:r w:rsidRPr="0047160F">
        <w:rPr>
          <w:rFonts w:ascii="Constantia" w:eastAsia="Times New Roman" w:hAnsi="Constantia" w:cs="Times New Roman"/>
          <w:b/>
          <w:bCs/>
          <w:color w:val="000000"/>
          <w:sz w:val="23"/>
          <w:szCs w:val="23"/>
          <w:bdr w:val="none" w:sz="0" w:space="0" w:color="auto" w:frame="1"/>
        </w:rPr>
        <w:t>Please refer to the HEDCO Policy Handbook for confidentiality regulations covering the entire HEDCO Clinic.</w:t>
      </w:r>
    </w:p>
    <w:p w14:paraId="722CF0E4" w14:textId="77777777" w:rsidR="00043091" w:rsidRDefault="00043091" w:rsidP="00C32766">
      <w:pPr>
        <w:textAlignment w:val="baseline"/>
        <w:rPr>
          <w:rFonts w:ascii="Constantia" w:eastAsia="Times New Roman" w:hAnsi="Constantia" w:cs="Times New Roman"/>
          <w:color w:val="000000"/>
          <w:sz w:val="23"/>
          <w:szCs w:val="23"/>
        </w:rPr>
      </w:pPr>
    </w:p>
    <w:p w14:paraId="2007189C" w14:textId="7DAFD6BC" w:rsidR="00C32766" w:rsidRPr="0047160F" w:rsidRDefault="00C32766" w:rsidP="00C32766">
      <w:pPr>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Students have to sign the </w:t>
      </w:r>
      <w:r w:rsidRPr="0047160F">
        <w:rPr>
          <w:rFonts w:ascii="Constantia" w:eastAsia="Times New Roman" w:hAnsi="Constantia" w:cs="Times New Roman"/>
          <w:i/>
          <w:iCs/>
          <w:color w:val="000000"/>
          <w:sz w:val="23"/>
          <w:szCs w:val="23"/>
          <w:bdr w:val="none" w:sz="0" w:space="0" w:color="auto" w:frame="1"/>
        </w:rPr>
        <w:t>Statement of Familiarization and Compliance with ASHA Code of Ethics</w:t>
      </w:r>
      <w:r w:rsidRPr="0047160F">
        <w:rPr>
          <w:rFonts w:ascii="Constantia" w:eastAsia="Times New Roman" w:hAnsi="Constantia" w:cs="Times New Roman"/>
          <w:color w:val="000000"/>
          <w:sz w:val="23"/>
          <w:szCs w:val="23"/>
        </w:rPr>
        <w:t> indicating that they </w:t>
      </w:r>
      <w:r w:rsidRPr="0047160F">
        <w:rPr>
          <w:rFonts w:ascii="Constantia" w:eastAsia="Times New Roman" w:hAnsi="Constantia" w:cs="Times New Roman"/>
          <w:b/>
          <w:bCs/>
          <w:color w:val="000000"/>
          <w:sz w:val="23"/>
          <w:szCs w:val="23"/>
          <w:bdr w:val="none" w:sz="0" w:space="0" w:color="auto" w:frame="1"/>
        </w:rPr>
        <w:t>read and agree to abide by the Code of Ethics of the American Speech-language-Hearing Association</w:t>
      </w:r>
      <w:r w:rsidR="00043091">
        <w:rPr>
          <w:rFonts w:ascii="Constantia" w:eastAsia="Times New Roman" w:hAnsi="Constantia" w:cs="Times New Roman"/>
          <w:color w:val="000000"/>
          <w:sz w:val="23"/>
          <w:szCs w:val="23"/>
        </w:rPr>
        <w:t xml:space="preserve"> (</w:t>
      </w:r>
      <w:hyperlink r:id="rId33" w:history="1">
        <w:r w:rsidR="00043091" w:rsidRPr="00A15EBC">
          <w:rPr>
            <w:rStyle w:val="Hyperlink"/>
            <w:sz w:val="23"/>
            <w:szCs w:val="23"/>
          </w:rPr>
          <w:t>https://www.asha.org/policy/et2016-00342/</w:t>
        </w:r>
      </w:hyperlink>
      <w:r w:rsidR="00043091">
        <w:rPr>
          <w:color w:val="000000"/>
          <w:sz w:val="23"/>
          <w:szCs w:val="23"/>
        </w:rPr>
        <w:t>).</w:t>
      </w:r>
      <w:r w:rsidR="00043091">
        <w:rPr>
          <w:rFonts w:ascii="Constantia" w:eastAsia="Times New Roman" w:hAnsi="Constantia" w:cs="Times New Roman"/>
          <w:color w:val="000000"/>
          <w:sz w:val="23"/>
          <w:szCs w:val="23"/>
          <w:bdr w:val="none" w:sz="0" w:space="0" w:color="auto" w:frame="1"/>
        </w:rPr>
        <w:t xml:space="preserve"> </w:t>
      </w:r>
      <w:r w:rsidRPr="0047160F">
        <w:rPr>
          <w:rFonts w:ascii="Constantia" w:eastAsia="Times New Roman" w:hAnsi="Constantia" w:cs="Times New Roman"/>
          <w:color w:val="000000"/>
          <w:sz w:val="23"/>
          <w:szCs w:val="23"/>
          <w:bdr w:val="none" w:sz="0" w:space="0" w:color="auto" w:frame="1"/>
        </w:rPr>
        <w:t xml:space="preserve">Students must </w:t>
      </w:r>
      <w:r w:rsidR="00043091">
        <w:rPr>
          <w:rFonts w:ascii="Constantia" w:eastAsia="Times New Roman" w:hAnsi="Constantia" w:cs="Times New Roman"/>
          <w:color w:val="000000"/>
          <w:sz w:val="23"/>
          <w:szCs w:val="23"/>
          <w:bdr w:val="none" w:sz="0" w:space="0" w:color="auto" w:frame="1"/>
        </w:rPr>
        <w:t xml:space="preserve">also </w:t>
      </w:r>
      <w:r w:rsidRPr="0047160F">
        <w:rPr>
          <w:rFonts w:ascii="Constantia" w:eastAsia="Times New Roman" w:hAnsi="Constantia" w:cs="Times New Roman"/>
          <w:color w:val="000000"/>
          <w:sz w:val="23"/>
          <w:szCs w:val="23"/>
          <w:bdr w:val="none" w:sz="0" w:space="0" w:color="auto" w:frame="1"/>
        </w:rPr>
        <w:t xml:space="preserve">complete annual HIPAA training. </w:t>
      </w:r>
    </w:p>
    <w:p w14:paraId="4B47CDF2" w14:textId="77777777" w:rsidR="00C32766" w:rsidRPr="0047160F" w:rsidRDefault="00C32766" w:rsidP="00C32766">
      <w:pPr>
        <w:textAlignment w:val="baseline"/>
        <w:rPr>
          <w:rFonts w:ascii="Constantia" w:eastAsia="Times New Roman" w:hAnsi="Constantia" w:cs="Times New Roman"/>
          <w:b/>
          <w:bCs/>
          <w:color w:val="000000"/>
          <w:sz w:val="23"/>
          <w:szCs w:val="23"/>
          <w:bdr w:val="none" w:sz="0" w:space="0" w:color="auto" w:frame="1"/>
        </w:rPr>
      </w:pPr>
    </w:p>
    <w:p w14:paraId="1CB49C60" w14:textId="77777777" w:rsidR="00C32766" w:rsidRPr="0047160F" w:rsidRDefault="00C32766" w:rsidP="00C32766">
      <w:pPr>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b/>
          <w:bCs/>
          <w:color w:val="000000"/>
          <w:sz w:val="23"/>
          <w:szCs w:val="23"/>
          <w:bdr w:val="none" w:sz="0" w:space="0" w:color="auto" w:frame="1"/>
        </w:rPr>
        <w:t>Protected Health Information (PHI)</w:t>
      </w:r>
    </w:p>
    <w:p w14:paraId="57DFD216" w14:textId="77777777" w:rsidR="00C32766" w:rsidRPr="0047160F" w:rsidRDefault="00C32766" w:rsidP="00C32766">
      <w:pPr>
        <w:spacing w:after="150"/>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The UO Speech-Language-Hearing Center adheres to the regulations on privacy of personal health information as outlined in the Health Insurance Portability and Accountability Act (HIPAA).  Protected Health Information (PHI) is defined as any individually identifiable information regarding a client, the client’s medical or mental health history, or treatment received.  Examples include, but are not limited to:</w:t>
      </w:r>
    </w:p>
    <w:p w14:paraId="408B6D36" w14:textId="77777777" w:rsidR="00C32766" w:rsidRPr="0047160F" w:rsidRDefault="00C32766" w:rsidP="00676AEB">
      <w:pPr>
        <w:numPr>
          <w:ilvl w:val="0"/>
          <w:numId w:val="49"/>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Name</w:t>
      </w:r>
    </w:p>
    <w:p w14:paraId="3FE97494" w14:textId="77777777" w:rsidR="00C32766" w:rsidRPr="0047160F" w:rsidRDefault="00C32766" w:rsidP="00676AEB">
      <w:pPr>
        <w:numPr>
          <w:ilvl w:val="0"/>
          <w:numId w:val="49"/>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Address</w:t>
      </w:r>
    </w:p>
    <w:p w14:paraId="7A2A21F0" w14:textId="77777777" w:rsidR="00C32766" w:rsidRPr="0047160F" w:rsidRDefault="00C32766" w:rsidP="00676AEB">
      <w:pPr>
        <w:numPr>
          <w:ilvl w:val="0"/>
          <w:numId w:val="49"/>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Birthdates and dates of service</w:t>
      </w:r>
    </w:p>
    <w:p w14:paraId="3D64DBAA" w14:textId="77777777" w:rsidR="00C32766" w:rsidRPr="0047160F" w:rsidRDefault="00C32766" w:rsidP="00676AEB">
      <w:pPr>
        <w:numPr>
          <w:ilvl w:val="0"/>
          <w:numId w:val="49"/>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Phone numbers</w:t>
      </w:r>
    </w:p>
    <w:p w14:paraId="614BDCC0" w14:textId="77777777" w:rsidR="00C32766" w:rsidRPr="0047160F" w:rsidRDefault="00C32766" w:rsidP="00676AEB">
      <w:pPr>
        <w:numPr>
          <w:ilvl w:val="0"/>
          <w:numId w:val="49"/>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E-mail addresses</w:t>
      </w:r>
    </w:p>
    <w:p w14:paraId="3660A358" w14:textId="77777777" w:rsidR="00C32766" w:rsidRPr="0047160F" w:rsidRDefault="00C32766" w:rsidP="00676AEB">
      <w:pPr>
        <w:numPr>
          <w:ilvl w:val="0"/>
          <w:numId w:val="49"/>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Social security numbers</w:t>
      </w:r>
    </w:p>
    <w:p w14:paraId="34672888" w14:textId="77777777" w:rsidR="00C32766" w:rsidRPr="0047160F" w:rsidRDefault="00C32766" w:rsidP="00676AEB">
      <w:pPr>
        <w:numPr>
          <w:ilvl w:val="0"/>
          <w:numId w:val="49"/>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Health status</w:t>
      </w:r>
    </w:p>
    <w:p w14:paraId="748AC0C5" w14:textId="77777777" w:rsidR="00C32766" w:rsidRPr="0047160F" w:rsidRDefault="00C32766" w:rsidP="00676AEB">
      <w:pPr>
        <w:numPr>
          <w:ilvl w:val="0"/>
          <w:numId w:val="49"/>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Payment information</w:t>
      </w:r>
    </w:p>
    <w:p w14:paraId="0A123DD4" w14:textId="77777777" w:rsidR="00C32766" w:rsidRPr="0047160F" w:rsidRDefault="00C32766" w:rsidP="00676AEB">
      <w:pPr>
        <w:numPr>
          <w:ilvl w:val="0"/>
          <w:numId w:val="49"/>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Health insurance plan information</w:t>
      </w:r>
    </w:p>
    <w:p w14:paraId="78DAB605" w14:textId="77777777" w:rsidR="00C32766" w:rsidRPr="0047160F" w:rsidRDefault="00C32766" w:rsidP="00676AEB">
      <w:pPr>
        <w:numPr>
          <w:ilvl w:val="0"/>
          <w:numId w:val="49"/>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Photos</w:t>
      </w:r>
    </w:p>
    <w:p w14:paraId="7985CD02" w14:textId="77777777" w:rsidR="00C32766" w:rsidRPr="0047160F" w:rsidRDefault="00C32766" w:rsidP="00676AEB">
      <w:pPr>
        <w:numPr>
          <w:ilvl w:val="0"/>
          <w:numId w:val="49"/>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Video recordings</w:t>
      </w:r>
    </w:p>
    <w:p w14:paraId="1D16B4D9" w14:textId="77777777" w:rsidR="00C32766" w:rsidRPr="0047160F" w:rsidRDefault="00C32766" w:rsidP="00676AEB">
      <w:pPr>
        <w:numPr>
          <w:ilvl w:val="0"/>
          <w:numId w:val="49"/>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Audio recordings</w:t>
      </w:r>
    </w:p>
    <w:p w14:paraId="1402C14D" w14:textId="77777777" w:rsidR="00043091" w:rsidRDefault="00043091" w:rsidP="00C32766">
      <w:pPr>
        <w:textAlignment w:val="baseline"/>
        <w:rPr>
          <w:rFonts w:ascii="Constantia" w:eastAsia="Times New Roman" w:hAnsi="Constantia" w:cs="Times New Roman"/>
          <w:b/>
          <w:bCs/>
          <w:color w:val="000000"/>
          <w:sz w:val="23"/>
          <w:szCs w:val="23"/>
          <w:bdr w:val="none" w:sz="0" w:space="0" w:color="auto" w:frame="1"/>
        </w:rPr>
      </w:pPr>
    </w:p>
    <w:p w14:paraId="5AE239A7" w14:textId="77777777" w:rsidR="00922AAD" w:rsidRDefault="00922AAD" w:rsidP="00C32766">
      <w:pPr>
        <w:textAlignment w:val="baseline"/>
        <w:rPr>
          <w:rFonts w:ascii="Constantia" w:eastAsia="Times New Roman" w:hAnsi="Constantia" w:cs="Times New Roman"/>
          <w:b/>
          <w:bCs/>
          <w:color w:val="000000"/>
          <w:sz w:val="23"/>
          <w:szCs w:val="23"/>
          <w:bdr w:val="none" w:sz="0" w:space="0" w:color="auto" w:frame="1"/>
        </w:rPr>
      </w:pPr>
    </w:p>
    <w:p w14:paraId="0B24AAB3" w14:textId="1540329C" w:rsidR="00C32766" w:rsidRPr="0047160F" w:rsidRDefault="00C32766" w:rsidP="00C32766">
      <w:pPr>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b/>
          <w:bCs/>
          <w:color w:val="000000"/>
          <w:sz w:val="23"/>
          <w:szCs w:val="23"/>
          <w:bdr w:val="none" w:sz="0" w:space="0" w:color="auto" w:frame="1"/>
        </w:rPr>
        <w:t>Confidential Student Information</w:t>
      </w:r>
    </w:p>
    <w:p w14:paraId="18B53B8B" w14:textId="77777777" w:rsidR="00C32766" w:rsidRPr="0047160F" w:rsidRDefault="00C32766" w:rsidP="00C32766">
      <w:pPr>
        <w:spacing w:after="150"/>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Students’ records are protected under the Family Educational Rights and Privacy Act (FERPA).  This applies to student records in schools where you do your practicum and externship (it also applies to your own records at the university).  Examples of student records include but are not limited to:</w:t>
      </w:r>
    </w:p>
    <w:p w14:paraId="7BBA04E8" w14:textId="77777777" w:rsidR="00C32766" w:rsidRPr="0047160F" w:rsidRDefault="00C32766" w:rsidP="00676AEB">
      <w:pPr>
        <w:numPr>
          <w:ilvl w:val="0"/>
          <w:numId w:val="50"/>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Students’ or family members’ names</w:t>
      </w:r>
    </w:p>
    <w:p w14:paraId="2A5B2813" w14:textId="77777777" w:rsidR="00C32766" w:rsidRPr="0047160F" w:rsidRDefault="00C32766" w:rsidP="00676AEB">
      <w:pPr>
        <w:numPr>
          <w:ilvl w:val="0"/>
          <w:numId w:val="50"/>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Students’ date of birth</w:t>
      </w:r>
    </w:p>
    <w:p w14:paraId="061D3B0C" w14:textId="77777777" w:rsidR="00C32766" w:rsidRPr="0047160F" w:rsidRDefault="00C32766" w:rsidP="00676AEB">
      <w:pPr>
        <w:numPr>
          <w:ilvl w:val="0"/>
          <w:numId w:val="50"/>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Address</w:t>
      </w:r>
    </w:p>
    <w:p w14:paraId="2A6EDC2E" w14:textId="77777777" w:rsidR="00C32766" w:rsidRPr="0047160F" w:rsidRDefault="00C32766" w:rsidP="00676AEB">
      <w:pPr>
        <w:numPr>
          <w:ilvl w:val="0"/>
          <w:numId w:val="50"/>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Students’ identification or social security number</w:t>
      </w:r>
    </w:p>
    <w:p w14:paraId="7A01999D" w14:textId="77777777" w:rsidR="00C32766" w:rsidRPr="0047160F" w:rsidRDefault="00C32766" w:rsidP="00676AEB">
      <w:pPr>
        <w:numPr>
          <w:ilvl w:val="0"/>
          <w:numId w:val="50"/>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Student grades</w:t>
      </w:r>
    </w:p>
    <w:p w14:paraId="2A6F1220" w14:textId="77777777" w:rsidR="00C32766" w:rsidRPr="0047160F" w:rsidRDefault="00C32766" w:rsidP="00676AEB">
      <w:pPr>
        <w:numPr>
          <w:ilvl w:val="0"/>
          <w:numId w:val="50"/>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Individual Education Plans (IEP)</w:t>
      </w:r>
    </w:p>
    <w:p w14:paraId="0217134C" w14:textId="77777777" w:rsidR="00C32766" w:rsidRPr="0047160F" w:rsidRDefault="00C32766" w:rsidP="00676AEB">
      <w:pPr>
        <w:numPr>
          <w:ilvl w:val="0"/>
          <w:numId w:val="50"/>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Any information that lets an outside person identify a student with reasonable certainty</w:t>
      </w:r>
    </w:p>
    <w:p w14:paraId="4A4BEA87" w14:textId="77777777" w:rsidR="00C32766" w:rsidRPr="0047160F" w:rsidRDefault="00C32766" w:rsidP="00676AEB">
      <w:pPr>
        <w:numPr>
          <w:ilvl w:val="0"/>
          <w:numId w:val="50"/>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Financial information</w:t>
      </w:r>
    </w:p>
    <w:p w14:paraId="23094DB9" w14:textId="77777777" w:rsidR="00043091" w:rsidRDefault="00043091" w:rsidP="00C32766">
      <w:pPr>
        <w:textAlignment w:val="baseline"/>
        <w:rPr>
          <w:rFonts w:ascii="Constantia" w:eastAsia="Times New Roman" w:hAnsi="Constantia" w:cs="Times New Roman"/>
          <w:b/>
          <w:bCs/>
          <w:color w:val="000000"/>
          <w:sz w:val="23"/>
          <w:szCs w:val="23"/>
          <w:bdr w:val="none" w:sz="0" w:space="0" w:color="auto" w:frame="1"/>
        </w:rPr>
      </w:pPr>
    </w:p>
    <w:p w14:paraId="5D71256B" w14:textId="76B89A6D" w:rsidR="00C32766" w:rsidRPr="0047160F" w:rsidRDefault="00C32766" w:rsidP="00C32766">
      <w:pPr>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b/>
          <w:bCs/>
          <w:color w:val="000000"/>
          <w:sz w:val="23"/>
          <w:szCs w:val="23"/>
          <w:bdr w:val="none" w:sz="0" w:space="0" w:color="auto" w:frame="1"/>
        </w:rPr>
        <w:t>Electronic Medical Records</w:t>
      </w:r>
    </w:p>
    <w:p w14:paraId="58B56BB0" w14:textId="77777777" w:rsidR="00C32766" w:rsidRPr="0047160F" w:rsidRDefault="00C32766" w:rsidP="00C32766">
      <w:pPr>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The </w:t>
      </w:r>
      <w:r w:rsidRPr="0047160F">
        <w:rPr>
          <w:rFonts w:ascii="Constantia" w:eastAsia="Times New Roman" w:hAnsi="Constantia" w:cs="Times New Roman"/>
          <w:color w:val="000000"/>
          <w:sz w:val="23"/>
          <w:szCs w:val="23"/>
          <w:bdr w:val="none" w:sz="0" w:space="0" w:color="auto" w:frame="1"/>
        </w:rPr>
        <w:t>confidentiality of the client file is a primary requirement</w:t>
      </w:r>
      <w:r w:rsidRPr="0047160F">
        <w:rPr>
          <w:rFonts w:ascii="Constantia" w:eastAsia="Times New Roman" w:hAnsi="Constantia" w:cs="Times New Roman"/>
          <w:color w:val="000000"/>
          <w:sz w:val="23"/>
          <w:szCs w:val="23"/>
        </w:rPr>
        <w:t>.</w:t>
      </w:r>
    </w:p>
    <w:p w14:paraId="42F11568" w14:textId="77777777" w:rsidR="00C32766" w:rsidRPr="0047160F" w:rsidRDefault="00C32766" w:rsidP="00676AEB">
      <w:pPr>
        <w:pStyle w:val="ListParagraph"/>
        <w:numPr>
          <w:ilvl w:val="0"/>
          <w:numId w:val="56"/>
        </w:numPr>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Titanium is the Electronic Medical Record (EMR) used in the HEDCO Clinic</w:t>
      </w:r>
    </w:p>
    <w:p w14:paraId="35CF01C9" w14:textId="699EEA2E" w:rsidR="00C32766" w:rsidRPr="009B724E" w:rsidRDefault="00C32766" w:rsidP="00676AEB">
      <w:pPr>
        <w:pStyle w:val="ListParagraph"/>
        <w:numPr>
          <w:ilvl w:val="1"/>
          <w:numId w:val="56"/>
        </w:numPr>
        <w:textAlignment w:val="baseline"/>
        <w:rPr>
          <w:rFonts w:ascii="Constantia" w:eastAsia="Times New Roman" w:hAnsi="Constantia" w:cs="Times New Roman"/>
          <w:color w:val="000000"/>
          <w:sz w:val="23"/>
          <w:szCs w:val="23"/>
        </w:rPr>
      </w:pPr>
      <w:r w:rsidRPr="254C02F5">
        <w:rPr>
          <w:rFonts w:ascii="Constantia" w:eastAsia="Times New Roman" w:hAnsi="Constantia" w:cs="Times New Roman"/>
          <w:color w:val="000000" w:themeColor="text1"/>
          <w:sz w:val="23"/>
          <w:szCs w:val="23"/>
        </w:rPr>
        <w:t xml:space="preserve">Students are expected to be familiar with practices and policies for Titanium in the Titanium </w:t>
      </w:r>
      <w:r w:rsidR="009B724E" w:rsidRPr="254C02F5">
        <w:rPr>
          <w:rFonts w:ascii="Constantia" w:eastAsia="Times New Roman" w:hAnsi="Constantia" w:cs="Times New Roman"/>
          <w:color w:val="000000" w:themeColor="text1"/>
          <w:sz w:val="23"/>
          <w:szCs w:val="23"/>
        </w:rPr>
        <w:t>Resources</w:t>
      </w:r>
      <w:r w:rsidRPr="254C02F5">
        <w:rPr>
          <w:rFonts w:ascii="Constantia" w:eastAsia="Times New Roman" w:hAnsi="Constantia" w:cs="Times New Roman"/>
          <w:color w:val="000000" w:themeColor="text1"/>
          <w:sz w:val="23"/>
          <w:szCs w:val="23"/>
        </w:rPr>
        <w:t xml:space="preserve"> folder</w:t>
      </w:r>
      <w:r w:rsidR="009B724E" w:rsidRPr="254C02F5">
        <w:rPr>
          <w:rFonts w:ascii="Constantia" w:eastAsia="Times New Roman" w:hAnsi="Constantia" w:cs="Times New Roman"/>
          <w:color w:val="000000" w:themeColor="text1"/>
          <w:sz w:val="23"/>
          <w:szCs w:val="23"/>
        </w:rPr>
        <w:t xml:space="preserve"> in infoCDS</w:t>
      </w:r>
      <w:r w:rsidRPr="254C02F5">
        <w:rPr>
          <w:rFonts w:ascii="Constantia" w:eastAsia="Times New Roman" w:hAnsi="Constantia" w:cs="Times New Roman"/>
          <w:color w:val="000000" w:themeColor="text1"/>
          <w:sz w:val="23"/>
          <w:szCs w:val="23"/>
        </w:rPr>
        <w:t xml:space="preserve">. </w:t>
      </w:r>
    </w:p>
    <w:p w14:paraId="3A68A5FE" w14:textId="772375D9" w:rsidR="08BF4FAF" w:rsidRDefault="00851EFD" w:rsidP="00676AEB">
      <w:pPr>
        <w:pStyle w:val="ListParagraph"/>
        <w:numPr>
          <w:ilvl w:val="1"/>
          <w:numId w:val="56"/>
        </w:numPr>
      </w:pPr>
      <w:hyperlink r:id="rId34">
        <w:r w:rsidR="0015085A">
          <w:rPr>
            <w:rStyle w:val="Hyperlink"/>
          </w:rPr>
          <w:t>HEDCO Clinic Tech Manual (https://uoregon.sharepoint.com/:u:/r/sites/O365_InfoCDS/Titanium%20Resources/HEDCO%20Clinic%20Manuals.url?csf=1&amp;web=1&amp;e=bWBdbu)</w:t>
        </w:r>
      </w:hyperlink>
    </w:p>
    <w:p w14:paraId="2BD9165D" w14:textId="77777777" w:rsidR="00C32766" w:rsidRPr="0047160F" w:rsidRDefault="00C32766" w:rsidP="00676AEB">
      <w:pPr>
        <w:numPr>
          <w:ilvl w:val="0"/>
          <w:numId w:val="51"/>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bdr w:val="none" w:sz="0" w:space="0" w:color="auto" w:frame="1"/>
        </w:rPr>
        <w:t>All client documentation is generated and edited on Titanium which is accessed through the Virtual Desktop Horizon application</w:t>
      </w:r>
    </w:p>
    <w:p w14:paraId="423BBE8F" w14:textId="77777777" w:rsidR="00C32766" w:rsidRPr="0047160F" w:rsidRDefault="00851EFD" w:rsidP="00676AEB">
      <w:pPr>
        <w:numPr>
          <w:ilvl w:val="2"/>
          <w:numId w:val="51"/>
        </w:numPr>
        <w:textAlignment w:val="baseline"/>
        <w:rPr>
          <w:rFonts w:ascii="Constantia" w:eastAsia="Times New Roman" w:hAnsi="Constantia" w:cs="Times New Roman"/>
          <w:color w:val="000000"/>
          <w:sz w:val="23"/>
          <w:szCs w:val="23"/>
        </w:rPr>
      </w:pPr>
      <w:hyperlink r:id="rId35" w:history="1">
        <w:r w:rsidR="00C32766" w:rsidRPr="0047160F">
          <w:rPr>
            <w:rStyle w:val="Hyperlink"/>
            <w:rFonts w:ascii="Constantia" w:eastAsia="Times New Roman" w:hAnsi="Constantia" w:cs="Times New Roman"/>
            <w:sz w:val="23"/>
            <w:szCs w:val="23"/>
          </w:rPr>
          <w:t>https://coehelp.uoregon.edu/coe-clinics/virtual-desktop-installation/</w:t>
        </w:r>
      </w:hyperlink>
    </w:p>
    <w:p w14:paraId="090A4673" w14:textId="1419116E" w:rsidR="00C32766" w:rsidRPr="0047160F" w:rsidRDefault="00C32766" w:rsidP="00676AEB">
      <w:pPr>
        <w:numPr>
          <w:ilvl w:val="0"/>
          <w:numId w:val="51"/>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bdr w:val="none" w:sz="0" w:space="0" w:color="auto" w:frame="1"/>
        </w:rPr>
        <w:t xml:space="preserve">No documentation may be written, stored or transferred outside of Titanium without explicit consent of your supervisor or the </w:t>
      </w:r>
      <w:r w:rsidR="00C33FD3">
        <w:rPr>
          <w:rFonts w:ascii="Constantia" w:eastAsia="Times New Roman" w:hAnsi="Constantia" w:cs="Times New Roman"/>
          <w:color w:val="000000"/>
          <w:sz w:val="23"/>
          <w:szCs w:val="23"/>
          <w:bdr w:val="none" w:sz="0" w:space="0" w:color="auto" w:frame="1"/>
        </w:rPr>
        <w:t>Director of Clinical Education</w:t>
      </w:r>
      <w:r w:rsidRPr="0047160F">
        <w:rPr>
          <w:rFonts w:ascii="Constantia" w:eastAsia="Times New Roman" w:hAnsi="Constantia" w:cs="Times New Roman"/>
          <w:color w:val="000000"/>
          <w:sz w:val="23"/>
          <w:szCs w:val="23"/>
          <w:bdr w:val="none" w:sz="0" w:space="0" w:color="auto" w:frame="1"/>
        </w:rPr>
        <w:t xml:space="preserve">. </w:t>
      </w:r>
    </w:p>
    <w:p w14:paraId="6A3D5CBA" w14:textId="77777777" w:rsidR="00C32766" w:rsidRDefault="74CE7C8A" w:rsidP="00676AEB">
      <w:pPr>
        <w:numPr>
          <w:ilvl w:val="1"/>
          <w:numId w:val="52"/>
        </w:numPr>
        <w:ind w:left="2190"/>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b/>
          <w:bCs/>
          <w:color w:val="000000"/>
          <w:sz w:val="23"/>
          <w:szCs w:val="23"/>
          <w:bdr w:val="none" w:sz="0" w:space="0" w:color="auto" w:frame="1"/>
        </w:rPr>
        <w:t>Printed Documentation:  </w:t>
      </w:r>
      <w:r w:rsidRPr="0047160F">
        <w:rPr>
          <w:rFonts w:ascii="Constantia" w:eastAsia="Times New Roman" w:hAnsi="Constantia" w:cs="Times New Roman"/>
          <w:color w:val="000000"/>
          <w:sz w:val="23"/>
          <w:szCs w:val="23"/>
        </w:rPr>
        <w:t>Printed documentation relating to a client may not be left unsupervised at any time.</w:t>
      </w:r>
    </w:p>
    <w:p w14:paraId="6FDBC5D9" w14:textId="2A06B3EE" w:rsidR="00154287" w:rsidRPr="0047160F" w:rsidRDefault="3AE39384" w:rsidP="00676AEB">
      <w:pPr>
        <w:numPr>
          <w:ilvl w:val="1"/>
          <w:numId w:val="52"/>
        </w:numPr>
        <w:ind w:left="2190"/>
        <w:textAlignment w:val="baseline"/>
        <w:rPr>
          <w:rFonts w:ascii="Constantia" w:eastAsia="Times New Roman" w:hAnsi="Constantia" w:cs="Times New Roman"/>
          <w:color w:val="000000"/>
          <w:sz w:val="23"/>
          <w:szCs w:val="23"/>
        </w:rPr>
      </w:pPr>
      <w:r>
        <w:rPr>
          <w:rFonts w:ascii="Constantia" w:eastAsia="Times New Roman" w:hAnsi="Constantia" w:cs="Times New Roman"/>
          <w:b/>
          <w:bCs/>
          <w:color w:val="000000"/>
          <w:sz w:val="23"/>
          <w:szCs w:val="23"/>
          <w:bdr w:val="none" w:sz="0" w:space="0" w:color="auto" w:frame="1"/>
        </w:rPr>
        <w:t>Lesson Plans:</w:t>
      </w:r>
      <w:r>
        <w:rPr>
          <w:rFonts w:ascii="Constantia" w:eastAsia="Times New Roman" w:hAnsi="Constantia" w:cs="Times New Roman"/>
          <w:b/>
          <w:bCs/>
          <w:color w:val="000000"/>
          <w:sz w:val="23"/>
          <w:szCs w:val="23"/>
        </w:rPr>
        <w:t xml:space="preserve"> </w:t>
      </w:r>
      <w:r>
        <w:rPr>
          <w:rFonts w:ascii="Constantia" w:eastAsia="Times New Roman" w:hAnsi="Constantia" w:cs="Times New Roman"/>
          <w:color w:val="000000"/>
          <w:sz w:val="23"/>
          <w:szCs w:val="23"/>
        </w:rPr>
        <w:t xml:space="preserve">Lesson plans are generated in Virtual Desktop Interface H Drive: </w:t>
      </w:r>
    </w:p>
    <w:p w14:paraId="310931D6" w14:textId="0F88774C" w:rsidR="00C32766" w:rsidRPr="0047160F" w:rsidRDefault="74CE7C8A" w:rsidP="2417B6DB">
      <w:pPr>
        <w:textAlignment w:val="baseline"/>
        <w:rPr>
          <w:rFonts w:ascii="Constantia" w:eastAsia="Times New Roman" w:hAnsi="Constantia" w:cs="Times New Roman"/>
          <w:color w:val="000000"/>
          <w:sz w:val="23"/>
          <w:szCs w:val="23"/>
        </w:rPr>
      </w:pPr>
      <w:r w:rsidRPr="2417B6DB">
        <w:rPr>
          <w:rFonts w:ascii="Constantia" w:eastAsia="Times New Roman" w:hAnsi="Constantia" w:cs="Times New Roman"/>
          <w:color w:val="000000" w:themeColor="text1"/>
          <w:sz w:val="23"/>
          <w:szCs w:val="23"/>
        </w:rPr>
        <w:t xml:space="preserve"> </w:t>
      </w:r>
    </w:p>
    <w:p w14:paraId="48C9B283" w14:textId="6A95F9D8" w:rsidR="00C32766" w:rsidRPr="0047160F" w:rsidRDefault="74CE7C8A" w:rsidP="00676AEB">
      <w:pPr>
        <w:numPr>
          <w:ilvl w:val="0"/>
          <w:numId w:val="53"/>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Use</w:t>
      </w:r>
      <w:r w:rsidRPr="0047160F">
        <w:rPr>
          <w:rFonts w:ascii="Constantia" w:eastAsia="Times New Roman" w:hAnsi="Constantia" w:cs="Times New Roman"/>
          <w:b/>
          <w:bCs/>
          <w:color w:val="000000"/>
          <w:sz w:val="23"/>
          <w:szCs w:val="23"/>
          <w:bdr w:val="none" w:sz="0" w:space="0" w:color="auto" w:frame="1"/>
        </w:rPr>
        <w:t> </w:t>
      </w:r>
      <w:r w:rsidRPr="0047160F">
        <w:rPr>
          <w:rFonts w:ascii="Constantia" w:eastAsia="Times New Roman" w:hAnsi="Constantia" w:cs="Times New Roman"/>
          <w:color w:val="000000"/>
          <w:sz w:val="23"/>
          <w:szCs w:val="23"/>
          <w:bdr w:val="none" w:sz="0" w:space="0" w:color="auto" w:frame="1"/>
        </w:rPr>
        <w:t>confidential recycling bins</w:t>
      </w:r>
      <w:r w:rsidRPr="0047160F">
        <w:rPr>
          <w:rFonts w:ascii="Constantia" w:eastAsia="Times New Roman" w:hAnsi="Constantia" w:cs="Times New Roman"/>
          <w:color w:val="000000"/>
          <w:sz w:val="23"/>
          <w:szCs w:val="23"/>
        </w:rPr>
        <w:t> in HEDCO to discard any documentation that contains confidential client information.</w:t>
      </w:r>
    </w:p>
    <w:p w14:paraId="2F7F1497" w14:textId="77777777" w:rsidR="00043091" w:rsidRDefault="00043091" w:rsidP="00C32766">
      <w:pPr>
        <w:textAlignment w:val="baseline"/>
        <w:rPr>
          <w:rFonts w:ascii="Constantia" w:eastAsia="Times New Roman" w:hAnsi="Constantia" w:cs="Times New Roman"/>
          <w:b/>
          <w:bCs/>
          <w:color w:val="000000"/>
          <w:sz w:val="23"/>
          <w:szCs w:val="23"/>
          <w:bdr w:val="none" w:sz="0" w:space="0" w:color="auto" w:frame="1"/>
        </w:rPr>
      </w:pPr>
    </w:p>
    <w:p w14:paraId="7CD22846" w14:textId="4EB5CCD0" w:rsidR="00C32766" w:rsidRPr="0047160F" w:rsidRDefault="00C32766" w:rsidP="00C32766">
      <w:pPr>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b/>
          <w:bCs/>
          <w:color w:val="000000"/>
          <w:sz w:val="23"/>
          <w:szCs w:val="23"/>
          <w:bdr w:val="none" w:sz="0" w:space="0" w:color="auto" w:frame="1"/>
        </w:rPr>
        <w:t>Sending Client Related Information via E-Mail and phone/text</w:t>
      </w:r>
    </w:p>
    <w:p w14:paraId="255FF9B8" w14:textId="22D0FBB1" w:rsidR="00C32766" w:rsidRPr="0047160F" w:rsidRDefault="74CE7C8A" w:rsidP="00676AEB">
      <w:pPr>
        <w:numPr>
          <w:ilvl w:val="0"/>
          <w:numId w:val="54"/>
        </w:numPr>
        <w:ind w:left="1095"/>
        <w:textAlignment w:val="baseline"/>
        <w:rPr>
          <w:rFonts w:ascii="Constantia" w:eastAsia="Times New Roman" w:hAnsi="Constantia" w:cs="Times New Roman"/>
          <w:color w:val="000000"/>
          <w:sz w:val="23"/>
          <w:szCs w:val="23"/>
        </w:rPr>
      </w:pPr>
      <w:r w:rsidRPr="2417B6DB">
        <w:rPr>
          <w:rFonts w:ascii="Constantia" w:eastAsia="Times New Roman" w:hAnsi="Constantia" w:cs="Times New Roman"/>
          <w:color w:val="000000" w:themeColor="text1"/>
          <w:sz w:val="23"/>
          <w:szCs w:val="23"/>
        </w:rPr>
        <w:t xml:space="preserve">Be extremely careful when communicating by e-mail regarding patient/client issues. Appointment reminders should be sent through Titanium. Do not share confidential information via email. </w:t>
      </w:r>
      <w:r w:rsidR="3AE39384" w:rsidRPr="2417B6DB">
        <w:rPr>
          <w:rFonts w:ascii="Constantia" w:eastAsia="Times New Roman" w:hAnsi="Constantia" w:cs="Times New Roman"/>
          <w:color w:val="000000" w:themeColor="text1"/>
          <w:sz w:val="23"/>
          <w:szCs w:val="23"/>
        </w:rPr>
        <w:t xml:space="preserve"> Do not include other clients on emails. </w:t>
      </w:r>
    </w:p>
    <w:p w14:paraId="6DFBDE15" w14:textId="77777777" w:rsidR="00C32766" w:rsidRPr="0047160F" w:rsidRDefault="00C32766" w:rsidP="00676AEB">
      <w:pPr>
        <w:numPr>
          <w:ilvl w:val="0"/>
          <w:numId w:val="54"/>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bdr w:val="none" w:sz="0" w:space="0" w:color="auto" w:frame="1"/>
        </w:rPr>
        <w:t>Students must use their UO account</w:t>
      </w:r>
      <w:r w:rsidRPr="0047160F">
        <w:rPr>
          <w:rFonts w:ascii="Constantia" w:eastAsia="Times New Roman" w:hAnsi="Constantia" w:cs="Times New Roman"/>
          <w:color w:val="000000"/>
          <w:sz w:val="23"/>
          <w:szCs w:val="23"/>
        </w:rPr>
        <w:t> for all electronic transfer of client information.  Do not use automatic forwarding to one of your non-UO e-mail accounts.</w:t>
      </w:r>
    </w:p>
    <w:p w14:paraId="7283CE73" w14:textId="77777777" w:rsidR="00C32766" w:rsidRPr="0047160F" w:rsidRDefault="00C32766" w:rsidP="00676AEB">
      <w:pPr>
        <w:numPr>
          <w:ilvl w:val="0"/>
          <w:numId w:val="54"/>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bdr w:val="none" w:sz="0" w:space="0" w:color="auto" w:frame="1"/>
        </w:rPr>
        <w:lastRenderedPageBreak/>
        <w:t>Delete client-related emails from your e-mail account </w:t>
      </w:r>
      <w:r w:rsidRPr="0047160F">
        <w:rPr>
          <w:rFonts w:ascii="Constantia" w:eastAsia="Times New Roman" w:hAnsi="Constantia" w:cs="Times New Roman"/>
          <w:color w:val="000000"/>
          <w:sz w:val="23"/>
          <w:szCs w:val="23"/>
        </w:rPr>
        <w:t>on a regular basis.</w:t>
      </w:r>
    </w:p>
    <w:p w14:paraId="459417AD" w14:textId="77777777" w:rsidR="00C32766" w:rsidRPr="0047160F" w:rsidRDefault="00C32766" w:rsidP="00676AEB">
      <w:pPr>
        <w:numPr>
          <w:ilvl w:val="0"/>
          <w:numId w:val="54"/>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 xml:space="preserve">Phone calls should be made from clinic phones or with a blocked number whenever possible. </w:t>
      </w:r>
    </w:p>
    <w:p w14:paraId="5D5D121A" w14:textId="77777777" w:rsidR="00C32766" w:rsidRPr="0047160F" w:rsidRDefault="00C32766" w:rsidP="00676AEB">
      <w:pPr>
        <w:numPr>
          <w:ilvl w:val="0"/>
          <w:numId w:val="54"/>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bdr w:val="none" w:sz="0" w:space="0" w:color="auto" w:frame="1"/>
        </w:rPr>
        <w:t xml:space="preserve">Texting with clients is discouraged.  Please discuss texting needs with your supervisor directly.  </w:t>
      </w:r>
    </w:p>
    <w:p w14:paraId="568C4982" w14:textId="77777777" w:rsidR="00C32766" w:rsidRPr="0047160F" w:rsidRDefault="00C32766" w:rsidP="00C32766">
      <w:pPr>
        <w:spacing w:after="150"/>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 </w:t>
      </w:r>
    </w:p>
    <w:p w14:paraId="5EECE6CD" w14:textId="77777777" w:rsidR="00C32766" w:rsidRPr="0047160F" w:rsidRDefault="00C32766" w:rsidP="00C32766">
      <w:pPr>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b/>
          <w:bCs/>
          <w:color w:val="000000"/>
          <w:sz w:val="23"/>
          <w:szCs w:val="23"/>
          <w:bdr w:val="none" w:sz="0" w:space="0" w:color="auto" w:frame="1"/>
        </w:rPr>
        <w:t>Sharing Client Information</w:t>
      </w:r>
    </w:p>
    <w:p w14:paraId="415F39DD" w14:textId="77777777" w:rsidR="00C32766" w:rsidRPr="0047160F" w:rsidRDefault="00C32766" w:rsidP="00676AEB">
      <w:pPr>
        <w:numPr>
          <w:ilvl w:val="0"/>
          <w:numId w:val="55"/>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bdr w:val="none" w:sz="0" w:space="0" w:color="auto" w:frame="1"/>
        </w:rPr>
        <w:t>Please hold all meetings regarding clients behind closed doors.</w:t>
      </w:r>
    </w:p>
    <w:p w14:paraId="7D3BA2A1" w14:textId="1E44E444" w:rsidR="00C32766" w:rsidRPr="0047160F" w:rsidRDefault="74CE7C8A" w:rsidP="00676AEB">
      <w:pPr>
        <w:numPr>
          <w:ilvl w:val="0"/>
          <w:numId w:val="55"/>
        </w:numPr>
        <w:ind w:left="1095"/>
        <w:textAlignment w:val="baseline"/>
        <w:rPr>
          <w:rFonts w:ascii="Constantia" w:eastAsia="Times New Roman" w:hAnsi="Constantia" w:cs="Times New Roman"/>
          <w:color w:val="000000"/>
          <w:sz w:val="23"/>
          <w:szCs w:val="23"/>
        </w:rPr>
      </w:pPr>
      <w:r w:rsidRPr="2417B6DB">
        <w:rPr>
          <w:rFonts w:ascii="Constantia" w:eastAsia="Times New Roman" w:hAnsi="Constantia" w:cs="Times New Roman"/>
          <w:color w:val="000000" w:themeColor="text1"/>
          <w:sz w:val="23"/>
          <w:szCs w:val="23"/>
        </w:rPr>
        <w:t xml:space="preserve">If it is necessary to refer to a client when speaking in a more open area, </w:t>
      </w:r>
      <w:r w:rsidR="11AC7755" w:rsidRPr="2417B6DB">
        <w:rPr>
          <w:rFonts w:ascii="Constantia" w:eastAsia="Times New Roman" w:hAnsi="Constantia" w:cs="Times New Roman"/>
          <w:color w:val="000000" w:themeColor="text1"/>
          <w:sz w:val="23"/>
          <w:szCs w:val="23"/>
        </w:rPr>
        <w:t>please be</w:t>
      </w:r>
      <w:r w:rsidRPr="2417B6DB">
        <w:rPr>
          <w:rFonts w:ascii="Constantia" w:eastAsia="Times New Roman" w:hAnsi="Constantia" w:cs="Times New Roman"/>
          <w:color w:val="000000" w:themeColor="text1"/>
          <w:sz w:val="23"/>
          <w:szCs w:val="23"/>
        </w:rPr>
        <w:t xml:space="preserve"> discrete regarding identifying information</w:t>
      </w:r>
      <w:r w:rsidR="7FF8550C" w:rsidRPr="2417B6DB">
        <w:rPr>
          <w:rFonts w:ascii="Constantia" w:eastAsia="Times New Roman" w:hAnsi="Constantia" w:cs="Times New Roman"/>
          <w:color w:val="000000" w:themeColor="text1"/>
          <w:sz w:val="23"/>
          <w:szCs w:val="23"/>
        </w:rPr>
        <w:t xml:space="preserve"> and do not utilize names</w:t>
      </w:r>
      <w:r w:rsidRPr="2417B6DB">
        <w:rPr>
          <w:rFonts w:ascii="Constantia" w:eastAsia="Times New Roman" w:hAnsi="Constantia" w:cs="Times New Roman"/>
          <w:color w:val="000000" w:themeColor="text1"/>
          <w:sz w:val="23"/>
          <w:szCs w:val="23"/>
        </w:rPr>
        <w:t>.</w:t>
      </w:r>
    </w:p>
    <w:p w14:paraId="73DB0866" w14:textId="77777777" w:rsidR="00C32766" w:rsidRPr="0047160F" w:rsidRDefault="00C32766" w:rsidP="00676AEB">
      <w:pPr>
        <w:numPr>
          <w:ilvl w:val="0"/>
          <w:numId w:val="55"/>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Be aware that discussions in therapy rooms may be overheard through the audio-visual observation system.</w:t>
      </w:r>
    </w:p>
    <w:p w14:paraId="34DE3275" w14:textId="77777777" w:rsidR="00C32766" w:rsidRPr="0047160F" w:rsidRDefault="00C32766" w:rsidP="00676AEB">
      <w:pPr>
        <w:numPr>
          <w:ilvl w:val="0"/>
          <w:numId w:val="55"/>
        </w:numPr>
        <w:ind w:left="1095"/>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bdr w:val="none" w:sz="0" w:space="0" w:color="auto" w:frame="1"/>
        </w:rPr>
        <w:t>You should not share client specific information with anyone outside the clinic</w:t>
      </w:r>
      <w:r w:rsidRPr="0047160F">
        <w:rPr>
          <w:rFonts w:ascii="Constantia" w:eastAsia="Times New Roman" w:hAnsi="Constantia" w:cs="Times New Roman"/>
          <w:color w:val="000000"/>
          <w:sz w:val="23"/>
          <w:szCs w:val="23"/>
        </w:rPr>
        <w:t> including roommates, spouses, or friends.</w:t>
      </w:r>
    </w:p>
    <w:p w14:paraId="64759050" w14:textId="77777777" w:rsidR="007F46A3" w:rsidRDefault="007F46A3" w:rsidP="00C32766">
      <w:pPr>
        <w:spacing w:after="150"/>
        <w:textAlignment w:val="baseline"/>
        <w:rPr>
          <w:rFonts w:ascii="Constantia" w:eastAsia="Times New Roman" w:hAnsi="Constantia" w:cs="Times New Roman"/>
          <w:color w:val="000000"/>
          <w:sz w:val="23"/>
          <w:szCs w:val="23"/>
        </w:rPr>
      </w:pPr>
    </w:p>
    <w:p w14:paraId="4B4280A7" w14:textId="2B1F225A" w:rsidR="00C32766" w:rsidRPr="0047160F" w:rsidRDefault="00C32766" w:rsidP="00C32766">
      <w:pPr>
        <w:spacing w:after="150"/>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Due to the multidisciplinary nature of the HEDCO Clinic, additional confidentiality precautions are necessary.  The clinic is a shared space, so you may often be working side by side with students from other disciplines.  While each program requires its students to keep client information confidential, you may at times be inadvertently exposed to information about cases or clients from other clinics.  It is expected that you will handle this information as you would with your own cases by keeping this information confidential and not discussing or divulging it to anyone.</w:t>
      </w:r>
    </w:p>
    <w:p w14:paraId="49712F06" w14:textId="00A2AD47" w:rsidR="00C32766" w:rsidRPr="00CF2B81" w:rsidRDefault="00C32766" w:rsidP="00CF2B81">
      <w:pPr>
        <w:spacing w:after="150"/>
        <w:textAlignment w:val="baseline"/>
        <w:rPr>
          <w:rFonts w:ascii="Constantia" w:eastAsia="Times New Roman" w:hAnsi="Constantia" w:cs="Times New Roman"/>
          <w:color w:val="000000"/>
          <w:sz w:val="23"/>
          <w:szCs w:val="23"/>
        </w:rPr>
      </w:pPr>
      <w:r w:rsidRPr="0047160F">
        <w:rPr>
          <w:rFonts w:ascii="Constantia" w:eastAsia="Times New Roman" w:hAnsi="Constantia" w:cs="Times New Roman"/>
          <w:color w:val="000000"/>
          <w:sz w:val="23"/>
          <w:szCs w:val="23"/>
        </w:rPr>
        <w:t xml:space="preserve">If during your visit to the clinic you recognize a client whom you know personally, please excuse yourself from the situation and bring this to the attention of the </w:t>
      </w:r>
      <w:r w:rsidR="00373597">
        <w:rPr>
          <w:rFonts w:ascii="Constantia" w:eastAsia="Times New Roman" w:hAnsi="Constantia" w:cs="Times New Roman"/>
          <w:color w:val="000000"/>
          <w:sz w:val="23"/>
          <w:szCs w:val="23"/>
        </w:rPr>
        <w:t>C</w:t>
      </w:r>
      <w:r w:rsidRPr="0047160F">
        <w:rPr>
          <w:rFonts w:ascii="Constantia" w:eastAsia="Times New Roman" w:hAnsi="Constantia" w:cs="Times New Roman"/>
          <w:color w:val="000000"/>
          <w:sz w:val="23"/>
          <w:szCs w:val="23"/>
        </w:rPr>
        <w:t xml:space="preserve">linic </w:t>
      </w:r>
      <w:r w:rsidR="00373597">
        <w:rPr>
          <w:rFonts w:ascii="Constantia" w:eastAsia="Times New Roman" w:hAnsi="Constantia" w:cs="Times New Roman"/>
          <w:color w:val="000000"/>
          <w:sz w:val="23"/>
          <w:szCs w:val="23"/>
        </w:rPr>
        <w:t>M</w:t>
      </w:r>
      <w:r w:rsidRPr="0047160F">
        <w:rPr>
          <w:rFonts w:ascii="Constantia" w:eastAsia="Times New Roman" w:hAnsi="Constantia" w:cs="Times New Roman"/>
          <w:color w:val="000000"/>
          <w:sz w:val="23"/>
          <w:szCs w:val="23"/>
        </w:rPr>
        <w:t xml:space="preserve">anager.  For questions about this policy, please contact the </w:t>
      </w:r>
      <w:r w:rsidR="00373597">
        <w:rPr>
          <w:rFonts w:ascii="Constantia" w:eastAsia="Times New Roman" w:hAnsi="Constantia" w:cs="Times New Roman"/>
          <w:color w:val="000000"/>
          <w:sz w:val="23"/>
          <w:szCs w:val="23"/>
        </w:rPr>
        <w:t>C</w:t>
      </w:r>
      <w:r w:rsidRPr="0047160F">
        <w:rPr>
          <w:rFonts w:ascii="Constantia" w:eastAsia="Times New Roman" w:hAnsi="Constantia" w:cs="Times New Roman"/>
          <w:color w:val="000000"/>
          <w:sz w:val="23"/>
          <w:szCs w:val="23"/>
        </w:rPr>
        <w:t xml:space="preserve">linic </w:t>
      </w:r>
      <w:r w:rsidR="00373597">
        <w:rPr>
          <w:rFonts w:ascii="Constantia" w:eastAsia="Times New Roman" w:hAnsi="Constantia" w:cs="Times New Roman"/>
          <w:color w:val="000000"/>
          <w:sz w:val="23"/>
          <w:szCs w:val="23"/>
        </w:rPr>
        <w:t>M</w:t>
      </w:r>
      <w:r w:rsidRPr="0047160F">
        <w:rPr>
          <w:rFonts w:ascii="Constantia" w:eastAsia="Times New Roman" w:hAnsi="Constantia" w:cs="Times New Roman"/>
          <w:color w:val="000000"/>
          <w:sz w:val="23"/>
          <w:szCs w:val="23"/>
        </w:rPr>
        <w:t>anager at (541) 346-0915.</w:t>
      </w:r>
    </w:p>
    <w:p w14:paraId="1625D9B1" w14:textId="45D2833B" w:rsidR="00C32766" w:rsidRPr="0047160F" w:rsidRDefault="0029253C" w:rsidP="00C32766">
      <w:pPr>
        <w:pStyle w:val="Heading1"/>
        <w:shd w:val="clear" w:color="auto" w:fill="FFFFFF"/>
        <w:spacing w:before="300" w:beforeAutospacing="0" w:after="150" w:afterAutospacing="0"/>
        <w:textAlignment w:val="baseline"/>
        <w:rPr>
          <w:rFonts w:ascii="Constantia" w:hAnsi="Constantia" w:cs="Arial"/>
          <w:color w:val="000000"/>
          <w:sz w:val="24"/>
          <w:szCs w:val="24"/>
        </w:rPr>
      </w:pPr>
      <w:bookmarkStart w:id="15" w:name="manrep"/>
      <w:r w:rsidRPr="0047160F">
        <w:rPr>
          <w:rFonts w:ascii="Constantia" w:hAnsi="Constantia" w:cs="Arial"/>
          <w:color w:val="000000"/>
          <w:sz w:val="24"/>
          <w:szCs w:val="24"/>
        </w:rPr>
        <w:t>MANDATORY REPORTING</w:t>
      </w:r>
    </w:p>
    <w:bookmarkEnd w:id="15"/>
    <w:p w14:paraId="451D0CFA" w14:textId="77777777" w:rsidR="00C32766" w:rsidRPr="0047160F" w:rsidRDefault="00C32766" w:rsidP="00C32766">
      <w:pPr>
        <w:pStyle w:val="Heading5"/>
        <w:spacing w:before="0"/>
        <w:textAlignment w:val="baseline"/>
        <w:rPr>
          <w:rFonts w:ascii="Constantia" w:hAnsi="Constantia" w:cs="Arial"/>
          <w:b/>
          <w:bCs/>
          <w:color w:val="000000"/>
        </w:rPr>
      </w:pPr>
      <w:r w:rsidRPr="0047160F">
        <w:rPr>
          <w:rStyle w:val="Strong"/>
          <w:rFonts w:ascii="Constantia" w:hAnsi="Constantia" w:cs="Arial"/>
          <w:color w:val="000000"/>
          <w:bdr w:val="none" w:sz="0" w:space="0" w:color="auto" w:frame="1"/>
        </w:rPr>
        <w:t>Mandatory Reporting of Child Abuse</w:t>
      </w:r>
    </w:p>
    <w:p w14:paraId="0687BD13" w14:textId="06DFED0D" w:rsidR="00C32766" w:rsidRPr="0047160F" w:rsidRDefault="00C32766" w:rsidP="00C32766">
      <w:pPr>
        <w:pStyle w:val="NormalWeb"/>
        <w:spacing w:before="0" w:beforeAutospacing="0" w:after="0" w:afterAutospacing="0"/>
        <w:textAlignment w:val="baseline"/>
        <w:rPr>
          <w:rFonts w:ascii="Constantia" w:hAnsi="Constantia"/>
          <w:color w:val="000000"/>
        </w:rPr>
      </w:pPr>
      <w:r w:rsidRPr="0047160F">
        <w:rPr>
          <w:rFonts w:ascii="Constantia" w:hAnsi="Constantia"/>
          <w:color w:val="000000"/>
        </w:rPr>
        <w:t>Mandatory reporters are all “public and private officials” as defined by state statute, including School Employees </w:t>
      </w:r>
      <w:r w:rsidRPr="0047160F">
        <w:rPr>
          <w:rStyle w:val="Strong"/>
          <w:rFonts w:ascii="Constantia" w:hAnsi="Constantia"/>
          <w:color w:val="000000"/>
          <w:bdr w:val="none" w:sz="0" w:space="0" w:color="auto" w:frame="1"/>
        </w:rPr>
        <w:t>(Effective January 1, 2013, employees of Oregon higher education institutions are explicitly included in the law as mandatory reporters.) </w:t>
      </w:r>
      <w:r w:rsidRPr="0047160F">
        <w:rPr>
          <w:rFonts w:ascii="Constantia" w:hAnsi="Constantia"/>
          <w:color w:val="000000"/>
        </w:rPr>
        <w:t xml:space="preserve">(Excerpt from </w:t>
      </w:r>
      <w:hyperlink r:id="rId36" w:history="1">
        <w:r w:rsidRPr="00805BA7">
          <w:rPr>
            <w:rStyle w:val="Hyperlink"/>
            <w:rFonts w:ascii="Constantia" w:hAnsi="Constantia"/>
          </w:rPr>
          <w:t>http://around.uoregon.edu/content/qa-mandatory-reporting-child-abuse</w:t>
        </w:r>
      </w:hyperlink>
      <w:r w:rsidRPr="0047160F">
        <w:rPr>
          <w:rStyle w:val="Strong"/>
          <w:rFonts w:ascii="Constantia" w:hAnsi="Constantia"/>
          <w:color w:val="000000"/>
          <w:bdr w:val="none" w:sz="0" w:space="0" w:color="auto" w:frame="1"/>
        </w:rPr>
        <w:t>)</w:t>
      </w:r>
    </w:p>
    <w:p w14:paraId="564ABA6C" w14:textId="3D627C6D" w:rsidR="00687AA8" w:rsidRDefault="00C32766" w:rsidP="00C32766">
      <w:pPr>
        <w:pStyle w:val="NormalWeb"/>
        <w:spacing w:before="0" w:beforeAutospacing="0" w:after="0" w:afterAutospacing="0"/>
        <w:textAlignment w:val="baseline"/>
        <w:rPr>
          <w:rFonts w:ascii="Constantia" w:hAnsi="Constantia"/>
          <w:color w:val="000000"/>
        </w:rPr>
      </w:pPr>
      <w:r w:rsidRPr="0047160F">
        <w:rPr>
          <w:rStyle w:val="Strong"/>
          <w:rFonts w:ascii="Constantia" w:hAnsi="Constantia"/>
          <w:color w:val="000000"/>
          <w:bdr w:val="none" w:sz="0" w:space="0" w:color="auto" w:frame="1"/>
        </w:rPr>
        <w:t>Note:</w:t>
      </w:r>
      <w:r w:rsidRPr="0047160F">
        <w:rPr>
          <w:rFonts w:ascii="Constantia" w:hAnsi="Constantia"/>
          <w:color w:val="000000"/>
        </w:rPr>
        <w:t> </w:t>
      </w:r>
      <w:r w:rsidRPr="0047160F">
        <w:rPr>
          <w:rStyle w:val="Emphasis"/>
          <w:rFonts w:ascii="Constantia" w:hAnsi="Constantia"/>
          <w:color w:val="000000"/>
          <w:bdr w:val="none" w:sz="0" w:space="0" w:color="auto" w:frame="1"/>
        </w:rPr>
        <w:t>Interns or students who are not employees are not mandatory reporters unless their profession is otherwise noted in the list in question.  However,</w:t>
      </w:r>
      <w:r w:rsidRPr="0047160F">
        <w:rPr>
          <w:rStyle w:val="Strong"/>
          <w:rFonts w:ascii="Constantia" w:hAnsi="Constantia"/>
          <w:i/>
          <w:iCs/>
          <w:color w:val="000000"/>
          <w:bdr w:val="none" w:sz="0" w:space="0" w:color="auto" w:frame="1"/>
        </w:rPr>
        <w:t> it is the University’s expectation that volunteers, …, students and interns will report issues of suspected child abuse to their supervisors.</w:t>
      </w:r>
      <w:r w:rsidRPr="0047160F">
        <w:rPr>
          <w:rFonts w:ascii="Constantia" w:hAnsi="Constantia"/>
          <w:color w:val="000000"/>
        </w:rPr>
        <w:t xml:space="preserve">  (Excerpt from </w:t>
      </w:r>
      <w:hyperlink r:id="rId37" w:history="1">
        <w:r w:rsidRPr="00805BA7">
          <w:rPr>
            <w:rStyle w:val="Hyperlink"/>
            <w:rFonts w:ascii="Constantia" w:hAnsi="Constantia"/>
          </w:rPr>
          <w:t>http://around.uoregon.edu/content/qa-mandatory-reporting-child-abuse</w:t>
        </w:r>
      </w:hyperlink>
      <w:r w:rsidRPr="0047160F">
        <w:rPr>
          <w:rFonts w:ascii="Constantia" w:hAnsi="Constantia"/>
          <w:color w:val="000000"/>
        </w:rPr>
        <w:t>)</w:t>
      </w:r>
    </w:p>
    <w:p w14:paraId="796551BD" w14:textId="77777777" w:rsidR="00687AA8" w:rsidRPr="0047160F" w:rsidRDefault="00687AA8" w:rsidP="00C32766">
      <w:pPr>
        <w:pStyle w:val="NormalWeb"/>
        <w:spacing w:before="0" w:beforeAutospacing="0" w:after="0" w:afterAutospacing="0"/>
        <w:textAlignment w:val="baseline"/>
        <w:rPr>
          <w:rFonts w:ascii="Constantia" w:hAnsi="Constantia"/>
          <w:color w:val="000000"/>
        </w:rPr>
      </w:pPr>
    </w:p>
    <w:p w14:paraId="0EDB8BBC" w14:textId="064C3393" w:rsidR="00687AA8" w:rsidRPr="0047160F" w:rsidRDefault="00C32766" w:rsidP="00A15EBC">
      <w:pPr>
        <w:pStyle w:val="NormalWeb"/>
        <w:spacing w:before="0" w:beforeAutospacing="0" w:after="0" w:afterAutospacing="0"/>
        <w:textAlignment w:val="baseline"/>
      </w:pPr>
      <w:r w:rsidRPr="0047160F">
        <w:rPr>
          <w:rStyle w:val="Strong"/>
          <w:rFonts w:ascii="Constantia" w:hAnsi="Constantia" w:cs="Arial"/>
          <w:color w:val="000000"/>
          <w:bdr w:val="none" w:sz="0" w:space="0" w:color="auto" w:frame="1"/>
        </w:rPr>
        <w:t>The following is an excerpt from a memo from the UO president on 12/7/2012</w:t>
      </w:r>
    </w:p>
    <w:p w14:paraId="138BFB35" w14:textId="346336F1" w:rsidR="00687AA8" w:rsidRPr="00A15EBC" w:rsidRDefault="00851EFD" w:rsidP="00A15EBC">
      <w:pPr>
        <w:pStyle w:val="NormalWeb"/>
        <w:spacing w:before="0" w:beforeAutospacing="0" w:after="0" w:afterAutospacing="0"/>
        <w:textAlignment w:val="baseline"/>
        <w:rPr>
          <w:rFonts w:ascii="Constantia" w:hAnsi="Constantia" w:cs="Arial"/>
          <w:b/>
          <w:bCs/>
          <w:color w:val="0563C1" w:themeColor="hyperlink"/>
          <w:u w:val="single"/>
        </w:rPr>
      </w:pPr>
      <w:hyperlink r:id="rId38" w:history="1">
        <w:r w:rsidR="00C32766" w:rsidRPr="00805BA7">
          <w:rPr>
            <w:rStyle w:val="Hyperlink"/>
            <w:rFonts w:ascii="Constantia" w:hAnsi="Constantia" w:cs="Arial"/>
            <w:b/>
            <w:bCs/>
          </w:rPr>
          <w:t>http://around.uoregon.edu/content/memo-president-all-uo-employees</w:t>
        </w:r>
      </w:hyperlink>
    </w:p>
    <w:p w14:paraId="78C8817A" w14:textId="77777777" w:rsidR="00C32766" w:rsidRPr="0047160F" w:rsidRDefault="00C32766" w:rsidP="00A15EBC">
      <w:pPr>
        <w:pStyle w:val="NormalWeb"/>
        <w:rPr>
          <w:rFonts w:ascii="Constantia" w:hAnsi="Constantia" w:cs="Arial"/>
          <w:b/>
          <w:bCs/>
          <w:color w:val="000000"/>
        </w:rPr>
      </w:pPr>
      <w:r w:rsidRPr="0047160F">
        <w:rPr>
          <w:rFonts w:ascii="Constantia" w:hAnsi="Constantia" w:cs="Arial"/>
          <w:b/>
          <w:bCs/>
          <w:color w:val="000000"/>
        </w:rPr>
        <w:lastRenderedPageBreak/>
        <w:t>As a result of an amendment to the Oregon Child Abuse Reporting Statutes, effective January 1, 2013, all UO employees have a duty to make a report to the Oregon Department of Human Services or a law enforcement agency when there is reasonable cause to believe any child with whom the employee comes in contact has suffered abuse or that any person with whom the employee comes in contact has abused a child.  For instances that relate to UO authorized activities, all UO employees should make the report to University of Oregon Police Department.  For purposes of this reporting responsibility, “abuse” includes, but is not limited to:</w:t>
      </w:r>
    </w:p>
    <w:p w14:paraId="3F1C25FA" w14:textId="77777777" w:rsidR="00C32766" w:rsidRPr="0047160F" w:rsidRDefault="00C32766" w:rsidP="00C32766">
      <w:pPr>
        <w:pStyle w:val="NormalWeb"/>
        <w:spacing w:before="0" w:beforeAutospacing="0" w:after="150" w:afterAutospacing="0"/>
        <w:textAlignment w:val="baseline"/>
        <w:rPr>
          <w:rFonts w:ascii="Constantia" w:hAnsi="Constantia"/>
          <w:color w:val="000000"/>
        </w:rPr>
      </w:pPr>
      <w:r w:rsidRPr="0047160F">
        <w:rPr>
          <w:rFonts w:ascii="Constantia" w:hAnsi="Constantia"/>
          <w:color w:val="000000"/>
        </w:rPr>
        <w:t>assault of a child;</w:t>
      </w:r>
      <w:r w:rsidRPr="0047160F">
        <w:rPr>
          <w:rFonts w:ascii="Constantia" w:hAnsi="Constantia"/>
          <w:color w:val="000000"/>
        </w:rPr>
        <w:br/>
        <w:t>physical injury to a child caused by other than accidental means;</w:t>
      </w:r>
      <w:r w:rsidRPr="0047160F">
        <w:rPr>
          <w:rFonts w:ascii="Constantia" w:hAnsi="Constantia"/>
          <w:color w:val="000000"/>
        </w:rPr>
        <w:br/>
        <w:t>any mental injury to a child caused by cruelty to a child;</w:t>
      </w:r>
      <w:r w:rsidRPr="0047160F">
        <w:rPr>
          <w:rFonts w:ascii="Constantia" w:hAnsi="Constantia"/>
          <w:color w:val="000000"/>
        </w:rPr>
        <w:br/>
        <w:t>rape of a child;</w:t>
      </w:r>
      <w:r w:rsidRPr="0047160F">
        <w:rPr>
          <w:rFonts w:ascii="Constantia" w:hAnsi="Constantia"/>
          <w:color w:val="000000"/>
        </w:rPr>
        <w:br/>
        <w:t>sexual abuse;</w:t>
      </w:r>
      <w:r w:rsidRPr="0047160F">
        <w:rPr>
          <w:rFonts w:ascii="Constantia" w:hAnsi="Constantia"/>
          <w:color w:val="000000"/>
        </w:rPr>
        <w:br/>
        <w:t>sexual exploitation;</w:t>
      </w:r>
      <w:r w:rsidRPr="0047160F">
        <w:rPr>
          <w:rFonts w:ascii="Constantia" w:hAnsi="Constantia"/>
          <w:color w:val="000000"/>
        </w:rPr>
        <w:br/>
        <w:t>negligent treatment or maltreatment of a child;</w:t>
      </w:r>
      <w:r w:rsidRPr="0047160F">
        <w:rPr>
          <w:rFonts w:ascii="Constantia" w:hAnsi="Constantia"/>
          <w:color w:val="000000"/>
        </w:rPr>
        <w:br/>
        <w:t>threatened harm to a child;</w:t>
      </w:r>
      <w:r w:rsidRPr="0047160F">
        <w:rPr>
          <w:rFonts w:ascii="Constantia" w:hAnsi="Constantia"/>
          <w:color w:val="000000"/>
        </w:rPr>
        <w:br/>
        <w:t>buying or selling of a child;</w:t>
      </w:r>
      <w:r w:rsidRPr="0047160F">
        <w:rPr>
          <w:rFonts w:ascii="Constantia" w:hAnsi="Constantia"/>
          <w:color w:val="000000"/>
        </w:rPr>
        <w:br/>
        <w:t>allowing a child on the premises where methamphetamine is being manufactured; and</w:t>
      </w:r>
      <w:r w:rsidRPr="0047160F">
        <w:rPr>
          <w:rFonts w:ascii="Constantia" w:hAnsi="Constantia"/>
          <w:color w:val="000000"/>
        </w:rPr>
        <w:br/>
        <w:t>unlawful exposure to a controlled substance that subjects a child to risk of harm.</w:t>
      </w:r>
    </w:p>
    <w:p w14:paraId="35E9AD94" w14:textId="77777777" w:rsidR="00C32766" w:rsidRPr="0047160F" w:rsidRDefault="00C32766" w:rsidP="00C32766">
      <w:pPr>
        <w:pStyle w:val="NormalWeb"/>
        <w:spacing w:before="0" w:beforeAutospacing="0" w:after="150" w:afterAutospacing="0"/>
        <w:textAlignment w:val="baseline"/>
        <w:rPr>
          <w:rFonts w:ascii="Constantia" w:hAnsi="Constantia"/>
          <w:color w:val="000000"/>
        </w:rPr>
      </w:pPr>
      <w:r w:rsidRPr="0047160F">
        <w:rPr>
          <w:rFonts w:ascii="Constantia" w:hAnsi="Constantia"/>
          <w:color w:val="000000"/>
        </w:rPr>
        <w:t xml:space="preserve">The duty of employees of public universities to report incidents of child abuse </w:t>
      </w:r>
      <w:proofErr w:type="gramStart"/>
      <w:r w:rsidRPr="0047160F">
        <w:rPr>
          <w:rFonts w:ascii="Constantia" w:hAnsi="Constantia"/>
          <w:color w:val="000000"/>
        </w:rPr>
        <w:t>applies at all times</w:t>
      </w:r>
      <w:proofErr w:type="gramEnd"/>
      <w:r w:rsidRPr="0047160F">
        <w:rPr>
          <w:rFonts w:ascii="Constantia" w:hAnsi="Constantia"/>
          <w:color w:val="000000"/>
        </w:rPr>
        <w:t>, not just to those incidents occurring during working hours or on campus.  For this purpose, university employees include all faculty and staff, student workers, graduate teaching fellows and temporary employees.</w:t>
      </w:r>
    </w:p>
    <w:p w14:paraId="60B4E4B9" w14:textId="77777777" w:rsidR="00C32766" w:rsidRPr="0047160F" w:rsidRDefault="00C32766" w:rsidP="00C32766">
      <w:pPr>
        <w:pStyle w:val="NormalWeb"/>
        <w:spacing w:before="0" w:beforeAutospacing="0" w:after="150" w:afterAutospacing="0"/>
        <w:textAlignment w:val="baseline"/>
        <w:rPr>
          <w:rFonts w:ascii="Constantia" w:hAnsi="Constantia"/>
          <w:color w:val="000000"/>
        </w:rPr>
      </w:pPr>
      <w:r w:rsidRPr="0047160F">
        <w:rPr>
          <w:rFonts w:ascii="Constantia" w:hAnsi="Constantia"/>
          <w:color w:val="000000"/>
        </w:rPr>
        <w:t>Under the law, reports must be made to the local office of the Department of Human Services or to a law enforcement agency in the county where the reporting employee identifies child abuse.    Failure to report when required to do so is a Class A violation.  Persons who make reports in good faith are immune from liability for making the report.  For instances that relate to UO-authorized activities, UO employees are expected to make the report immediately to the UO Police Department (541-346-2919).</w:t>
      </w:r>
    </w:p>
    <w:p w14:paraId="16B784DF" w14:textId="5D3F794A" w:rsidR="00C32766" w:rsidRPr="0047160F" w:rsidRDefault="00CF2B81" w:rsidP="00C32766">
      <w:pPr>
        <w:pStyle w:val="Heading1"/>
        <w:spacing w:before="300" w:beforeAutospacing="0" w:after="150" w:afterAutospacing="0"/>
        <w:textAlignment w:val="baseline"/>
        <w:rPr>
          <w:rFonts w:ascii="Constantia" w:hAnsi="Constantia" w:cs="Arial"/>
          <w:color w:val="000000"/>
          <w:sz w:val="24"/>
          <w:szCs w:val="24"/>
        </w:rPr>
      </w:pPr>
      <w:bookmarkStart w:id="16" w:name="infeccontrol"/>
      <w:r w:rsidRPr="0047160F">
        <w:rPr>
          <w:rFonts w:ascii="Constantia" w:hAnsi="Constantia" w:cs="Arial"/>
          <w:color w:val="000000"/>
          <w:sz w:val="24"/>
          <w:szCs w:val="24"/>
        </w:rPr>
        <w:t>INFECTION CONTROL AND BLOODBORN PATHOGENS PRECAUTIONS</w:t>
      </w:r>
    </w:p>
    <w:bookmarkEnd w:id="16"/>
    <w:p w14:paraId="19711590" w14:textId="069063D5" w:rsidR="00C32766" w:rsidRPr="0047160F" w:rsidRDefault="74CE7C8A" w:rsidP="2417B6DB">
      <w:pPr>
        <w:pStyle w:val="NormalWeb"/>
        <w:spacing w:before="0" w:beforeAutospacing="0" w:after="150" w:afterAutospacing="0"/>
        <w:textAlignment w:val="baseline"/>
        <w:rPr>
          <w:rFonts w:ascii="Constantia" w:hAnsi="Constantia"/>
        </w:rPr>
      </w:pPr>
      <w:r w:rsidRPr="2417B6DB">
        <w:rPr>
          <w:rFonts w:ascii="Constantia" w:hAnsi="Constantia"/>
        </w:rPr>
        <w:t xml:space="preserve">As speech-language pathologists we regularly get in close contact with our clients and patients.  This makes us and our clients particularly susceptible to contracting a disease.  </w:t>
      </w:r>
      <w:r w:rsidR="520F6155" w:rsidRPr="2417B6DB">
        <w:rPr>
          <w:rFonts w:ascii="Constantia" w:hAnsi="Constantia"/>
        </w:rPr>
        <w:t>To</w:t>
      </w:r>
      <w:r w:rsidRPr="2417B6DB">
        <w:rPr>
          <w:rFonts w:ascii="Constantia" w:hAnsi="Constantia"/>
        </w:rPr>
        <w:t xml:space="preserve"> minimize the risk of transmitting a disease, all students, staff, and supervisors are required to follow standard precautions.  Standard precautions are to be followed in any practicum setting – university clinic, schools, medical facilities etc</w:t>
      </w:r>
      <w:r w:rsidR="57B681E2" w:rsidRPr="2417B6DB">
        <w:rPr>
          <w:rFonts w:ascii="Constantia" w:hAnsi="Constantia"/>
        </w:rPr>
        <w:t>. Students</w:t>
      </w:r>
      <w:r w:rsidRPr="2417B6DB">
        <w:rPr>
          <w:rFonts w:ascii="Constantia" w:hAnsi="Constantia"/>
        </w:rPr>
        <w:t xml:space="preserve"> must complete annual training. </w:t>
      </w:r>
    </w:p>
    <w:p w14:paraId="2254F1C8" w14:textId="77777777" w:rsidR="00C32766" w:rsidRPr="0047160F" w:rsidRDefault="00C32766" w:rsidP="00C32766">
      <w:pPr>
        <w:pStyle w:val="NormalWeb"/>
        <w:spacing w:before="0" w:beforeAutospacing="0" w:after="150" w:afterAutospacing="0"/>
        <w:textAlignment w:val="baseline"/>
        <w:rPr>
          <w:rFonts w:ascii="Constantia" w:hAnsi="Constantia"/>
        </w:rPr>
      </w:pPr>
      <w:r w:rsidRPr="0047160F">
        <w:rPr>
          <w:rFonts w:ascii="Constantia" w:hAnsi="Constantia"/>
        </w:rPr>
        <w:t>Additional training may be required by off-campus practicum and externship sites prior to a student’s off-campus placement.</w:t>
      </w:r>
    </w:p>
    <w:p w14:paraId="2FCC4F89" w14:textId="7A5E6FC8" w:rsidR="00C32766" w:rsidRPr="0047160F" w:rsidRDefault="00C32766" w:rsidP="00C32766">
      <w:pPr>
        <w:pStyle w:val="NormalWeb"/>
        <w:spacing w:before="0" w:beforeAutospacing="0" w:after="0" w:afterAutospacing="0"/>
        <w:textAlignment w:val="baseline"/>
        <w:rPr>
          <w:rFonts w:ascii="Constantia" w:hAnsi="Constantia"/>
        </w:rPr>
      </w:pPr>
      <w:r w:rsidRPr="0047160F">
        <w:rPr>
          <w:rStyle w:val="Strong"/>
          <w:rFonts w:ascii="Constantia" w:hAnsi="Constantia"/>
          <w:bdr w:val="none" w:sz="0" w:space="0" w:color="auto" w:frame="1"/>
        </w:rPr>
        <w:lastRenderedPageBreak/>
        <w:t>Note</w:t>
      </w:r>
      <w:r w:rsidRPr="0047160F">
        <w:rPr>
          <w:rFonts w:ascii="Constantia" w:hAnsi="Constantia"/>
        </w:rPr>
        <w:t xml:space="preserve">: If a student has a cough, runny nose, a fever, or any contagious disease, the student shall not provide in person services.  Please, contact your supervisor and the </w:t>
      </w:r>
      <w:r w:rsidR="00C33FD3">
        <w:rPr>
          <w:rFonts w:ascii="Constantia" w:hAnsi="Constantia"/>
        </w:rPr>
        <w:t>Director of Clinical Education</w:t>
      </w:r>
      <w:r w:rsidRPr="0047160F">
        <w:rPr>
          <w:rFonts w:ascii="Constantia" w:hAnsi="Constantia"/>
        </w:rPr>
        <w:t xml:space="preserve"> as soon as possible if you are unable to see your client.  </w:t>
      </w:r>
    </w:p>
    <w:p w14:paraId="4C14185B" w14:textId="77777777" w:rsidR="00C32766" w:rsidRPr="0047160F" w:rsidRDefault="00C32766" w:rsidP="00C32766">
      <w:pPr>
        <w:pStyle w:val="Heading4"/>
        <w:spacing w:before="0"/>
        <w:textAlignment w:val="baseline"/>
        <w:rPr>
          <w:rStyle w:val="Strong"/>
          <w:rFonts w:ascii="Constantia" w:hAnsi="Constantia" w:cs="Arial"/>
          <w:b w:val="0"/>
          <w:bCs w:val="0"/>
          <w:color w:val="000000"/>
          <w:bdr w:val="none" w:sz="0" w:space="0" w:color="auto" w:frame="1"/>
        </w:rPr>
      </w:pPr>
    </w:p>
    <w:p w14:paraId="39F72FE1" w14:textId="77777777" w:rsidR="00C32766" w:rsidRPr="0023649A" w:rsidRDefault="00C32766" w:rsidP="00C32766">
      <w:pPr>
        <w:pStyle w:val="Heading4"/>
        <w:spacing w:before="0"/>
        <w:textAlignment w:val="baseline"/>
        <w:rPr>
          <w:rFonts w:ascii="Constantia" w:hAnsi="Constantia" w:cs="Arial"/>
          <w:i w:val="0"/>
          <w:iCs w:val="0"/>
          <w:color w:val="000000"/>
        </w:rPr>
      </w:pPr>
      <w:r w:rsidRPr="0023649A">
        <w:rPr>
          <w:rStyle w:val="Strong"/>
          <w:rFonts w:ascii="Constantia" w:hAnsi="Constantia" w:cs="Arial"/>
          <w:i w:val="0"/>
          <w:iCs w:val="0"/>
          <w:color w:val="000000"/>
          <w:bdr w:val="none" w:sz="0" w:space="0" w:color="auto" w:frame="1"/>
        </w:rPr>
        <w:t>Hand Washing Protocol</w:t>
      </w:r>
    </w:p>
    <w:p w14:paraId="5AF495E4" w14:textId="77777777" w:rsidR="00C32766" w:rsidRPr="0047160F" w:rsidRDefault="00C32766" w:rsidP="00676AEB">
      <w:pPr>
        <w:numPr>
          <w:ilvl w:val="0"/>
          <w:numId w:val="57"/>
        </w:numPr>
        <w:ind w:left="1095"/>
        <w:textAlignment w:val="baseline"/>
        <w:rPr>
          <w:rFonts w:ascii="Constantia" w:hAnsi="Constantia" w:cs="Times New Roman"/>
          <w:b/>
          <w:bCs/>
        </w:rPr>
      </w:pPr>
      <w:r w:rsidRPr="0047160F">
        <w:rPr>
          <w:rStyle w:val="Strong"/>
          <w:rFonts w:ascii="Constantia" w:hAnsi="Constantia"/>
          <w:bdr w:val="none" w:sz="0" w:space="0" w:color="auto" w:frame="1"/>
        </w:rPr>
        <w:t>Hands are the most common vehicle for spreading infection and cross contamination</w:t>
      </w:r>
    </w:p>
    <w:p w14:paraId="74272CC8" w14:textId="77777777" w:rsidR="00C32766" w:rsidRPr="0047160F" w:rsidRDefault="00C32766" w:rsidP="00676AEB">
      <w:pPr>
        <w:numPr>
          <w:ilvl w:val="0"/>
          <w:numId w:val="57"/>
        </w:numPr>
        <w:ind w:left="1095"/>
        <w:textAlignment w:val="baseline"/>
        <w:rPr>
          <w:rFonts w:ascii="Constantia" w:hAnsi="Constantia"/>
          <w:b/>
          <w:bCs/>
        </w:rPr>
      </w:pPr>
      <w:r w:rsidRPr="0047160F">
        <w:rPr>
          <w:rStyle w:val="Strong"/>
          <w:rFonts w:ascii="Constantia" w:hAnsi="Constantia"/>
          <w:bdr w:val="none" w:sz="0" w:space="0" w:color="auto" w:frame="1"/>
        </w:rPr>
        <w:t>Hand washing represents the best, preventive measure in the home and at work</w:t>
      </w:r>
    </w:p>
    <w:p w14:paraId="1DEDF682" w14:textId="77777777" w:rsidR="00C32766" w:rsidRPr="0047160F" w:rsidRDefault="00C32766" w:rsidP="00676AEB">
      <w:pPr>
        <w:numPr>
          <w:ilvl w:val="0"/>
          <w:numId w:val="58"/>
        </w:numPr>
        <w:ind w:left="1095"/>
        <w:textAlignment w:val="baseline"/>
        <w:rPr>
          <w:rFonts w:ascii="Constantia" w:hAnsi="Constantia"/>
        </w:rPr>
      </w:pPr>
      <w:r w:rsidRPr="0047160F">
        <w:rPr>
          <w:rFonts w:ascii="Constantia" w:hAnsi="Constantia"/>
        </w:rPr>
        <w:t>Wash before and after each patient, after cleaning toys and after removing gloves</w:t>
      </w:r>
    </w:p>
    <w:p w14:paraId="4D16AAD3" w14:textId="77777777" w:rsidR="00C32766" w:rsidRPr="0047160F" w:rsidRDefault="00C32766" w:rsidP="00676AEB">
      <w:pPr>
        <w:numPr>
          <w:ilvl w:val="0"/>
          <w:numId w:val="58"/>
        </w:numPr>
        <w:ind w:left="1095"/>
        <w:textAlignment w:val="baseline"/>
        <w:rPr>
          <w:rFonts w:ascii="Constantia" w:hAnsi="Constantia"/>
        </w:rPr>
      </w:pPr>
      <w:r w:rsidRPr="0047160F">
        <w:rPr>
          <w:rFonts w:ascii="Constantia" w:hAnsi="Constantia"/>
        </w:rPr>
        <w:t>Remove all rings, and place in a safe place</w:t>
      </w:r>
    </w:p>
    <w:p w14:paraId="79A43312" w14:textId="77777777" w:rsidR="00C32766" w:rsidRPr="0047160F" w:rsidRDefault="00C32766" w:rsidP="00676AEB">
      <w:pPr>
        <w:numPr>
          <w:ilvl w:val="0"/>
          <w:numId w:val="58"/>
        </w:numPr>
        <w:ind w:left="1095"/>
        <w:textAlignment w:val="baseline"/>
        <w:rPr>
          <w:rFonts w:ascii="Constantia" w:hAnsi="Constantia"/>
        </w:rPr>
      </w:pPr>
      <w:r w:rsidRPr="0047160F">
        <w:rPr>
          <w:rFonts w:ascii="Constantia" w:hAnsi="Constantia"/>
        </w:rPr>
        <w:t>Start with water, add soap and lather up, scrubbing palms, the backs of your hands, wrist and lower forearms.  Minimum 20 seconds (sing Happy Birthday!), don’t forget to clean fingernails and between fingers</w:t>
      </w:r>
    </w:p>
    <w:p w14:paraId="2B483240" w14:textId="77777777" w:rsidR="00C32766" w:rsidRPr="0047160F" w:rsidRDefault="00C32766" w:rsidP="00676AEB">
      <w:pPr>
        <w:numPr>
          <w:ilvl w:val="0"/>
          <w:numId w:val="58"/>
        </w:numPr>
        <w:ind w:left="1095"/>
        <w:textAlignment w:val="baseline"/>
        <w:rPr>
          <w:rFonts w:ascii="Constantia" w:hAnsi="Constantia"/>
        </w:rPr>
      </w:pPr>
      <w:r w:rsidRPr="0047160F">
        <w:rPr>
          <w:rFonts w:ascii="Constantia" w:hAnsi="Constantia"/>
        </w:rPr>
        <w:t>Thoroughly rinse off soap under running water</w:t>
      </w:r>
    </w:p>
    <w:p w14:paraId="0BBC8CB5" w14:textId="77777777" w:rsidR="00C32766" w:rsidRPr="0047160F" w:rsidRDefault="00C32766" w:rsidP="00676AEB">
      <w:pPr>
        <w:numPr>
          <w:ilvl w:val="0"/>
          <w:numId w:val="58"/>
        </w:numPr>
        <w:ind w:left="1095"/>
        <w:textAlignment w:val="baseline"/>
        <w:rPr>
          <w:rFonts w:ascii="Constantia" w:hAnsi="Constantia"/>
        </w:rPr>
      </w:pPr>
      <w:r w:rsidRPr="0047160F">
        <w:rPr>
          <w:rFonts w:ascii="Constantia" w:hAnsi="Constantia"/>
        </w:rPr>
        <w:t>Dry hands by blotting, using a paper towel</w:t>
      </w:r>
    </w:p>
    <w:p w14:paraId="5B6EABDB" w14:textId="77777777" w:rsidR="00C32766" w:rsidRPr="0047160F" w:rsidRDefault="00C32766" w:rsidP="00676AEB">
      <w:pPr>
        <w:numPr>
          <w:ilvl w:val="0"/>
          <w:numId w:val="58"/>
        </w:numPr>
        <w:ind w:left="1095"/>
        <w:textAlignment w:val="baseline"/>
        <w:rPr>
          <w:rFonts w:ascii="Constantia" w:hAnsi="Constantia"/>
        </w:rPr>
      </w:pPr>
      <w:r w:rsidRPr="0047160F">
        <w:rPr>
          <w:rFonts w:ascii="Constantia" w:hAnsi="Constantia"/>
        </w:rPr>
        <w:t>Turn off water using the paper towel, not your clean hands</w:t>
      </w:r>
    </w:p>
    <w:p w14:paraId="777769E4" w14:textId="77777777" w:rsidR="007F46A3" w:rsidRDefault="007F46A3" w:rsidP="00C32766">
      <w:pPr>
        <w:pStyle w:val="Heading4"/>
        <w:spacing w:before="0"/>
        <w:textAlignment w:val="baseline"/>
        <w:rPr>
          <w:rStyle w:val="Strong"/>
          <w:rFonts w:ascii="Constantia" w:hAnsi="Constantia" w:cs="Arial"/>
          <w:i w:val="0"/>
          <w:iCs w:val="0"/>
          <w:color w:val="000000"/>
          <w:bdr w:val="none" w:sz="0" w:space="0" w:color="auto" w:frame="1"/>
        </w:rPr>
      </w:pPr>
    </w:p>
    <w:p w14:paraId="3FC3E1ED" w14:textId="2D56D6B3" w:rsidR="00C32766" w:rsidRPr="0023649A" w:rsidRDefault="00C32766" w:rsidP="00C32766">
      <w:pPr>
        <w:pStyle w:val="Heading4"/>
        <w:spacing w:before="0"/>
        <w:textAlignment w:val="baseline"/>
        <w:rPr>
          <w:rFonts w:ascii="Constantia" w:hAnsi="Constantia" w:cs="Arial"/>
          <w:i w:val="0"/>
          <w:iCs w:val="0"/>
          <w:color w:val="000000"/>
        </w:rPr>
      </w:pPr>
      <w:r w:rsidRPr="0023649A">
        <w:rPr>
          <w:rStyle w:val="Strong"/>
          <w:rFonts w:ascii="Constantia" w:hAnsi="Constantia" w:cs="Arial"/>
          <w:i w:val="0"/>
          <w:iCs w:val="0"/>
          <w:color w:val="000000"/>
          <w:bdr w:val="none" w:sz="0" w:space="0" w:color="auto" w:frame="1"/>
        </w:rPr>
        <w:t>Alcohol-Based Hand Sanitizers</w:t>
      </w:r>
    </w:p>
    <w:p w14:paraId="58BF141E" w14:textId="77777777" w:rsidR="00C32766" w:rsidRPr="0047160F" w:rsidRDefault="00C32766" w:rsidP="00676AEB">
      <w:pPr>
        <w:numPr>
          <w:ilvl w:val="0"/>
          <w:numId w:val="59"/>
        </w:numPr>
        <w:ind w:left="1095"/>
        <w:textAlignment w:val="baseline"/>
        <w:rPr>
          <w:rFonts w:ascii="Constantia" w:hAnsi="Constantia" w:cs="Times New Roman"/>
        </w:rPr>
      </w:pPr>
      <w:r w:rsidRPr="0047160F">
        <w:rPr>
          <w:rFonts w:ascii="Constantia" w:hAnsi="Constantia"/>
        </w:rPr>
        <w:t>Alcohol-based hand sanitizers kill bacteria more effectively than handwashing with soap and water.</w:t>
      </w:r>
    </w:p>
    <w:p w14:paraId="3573A6A1" w14:textId="77777777" w:rsidR="00C32766" w:rsidRPr="0047160F" w:rsidRDefault="00C32766" w:rsidP="00676AEB">
      <w:pPr>
        <w:numPr>
          <w:ilvl w:val="0"/>
          <w:numId w:val="59"/>
        </w:numPr>
        <w:ind w:left="1095"/>
        <w:textAlignment w:val="baseline"/>
        <w:rPr>
          <w:rFonts w:ascii="Constantia" w:hAnsi="Constantia"/>
        </w:rPr>
      </w:pPr>
      <w:r w:rsidRPr="0047160F">
        <w:rPr>
          <w:rFonts w:ascii="Constantia" w:hAnsi="Constantia"/>
        </w:rPr>
        <w:t>They are less damaging to skin than soap and water, resulting in less dryness and irritation.</w:t>
      </w:r>
    </w:p>
    <w:p w14:paraId="30CC3F43" w14:textId="77777777" w:rsidR="00C32766" w:rsidRPr="0047160F" w:rsidRDefault="00C32766" w:rsidP="00676AEB">
      <w:pPr>
        <w:numPr>
          <w:ilvl w:val="0"/>
          <w:numId w:val="59"/>
        </w:numPr>
        <w:ind w:left="1095"/>
        <w:textAlignment w:val="baseline"/>
        <w:rPr>
          <w:rFonts w:ascii="Constantia" w:hAnsi="Constantia"/>
        </w:rPr>
      </w:pPr>
      <w:r w:rsidRPr="0047160F">
        <w:rPr>
          <w:rFonts w:ascii="Constantia" w:hAnsi="Constantia"/>
        </w:rPr>
        <w:t>They require less time than handwashing with soap and water. – Rub hands until dry</w:t>
      </w:r>
    </w:p>
    <w:p w14:paraId="26A3BFD6" w14:textId="77777777" w:rsidR="00C32766" w:rsidRPr="0047160F" w:rsidRDefault="00C32766" w:rsidP="00676AEB">
      <w:pPr>
        <w:numPr>
          <w:ilvl w:val="0"/>
          <w:numId w:val="59"/>
        </w:numPr>
        <w:ind w:left="1095"/>
        <w:textAlignment w:val="baseline"/>
        <w:rPr>
          <w:rFonts w:ascii="Constantia" w:hAnsi="Constantia"/>
        </w:rPr>
      </w:pPr>
      <w:r w:rsidRPr="0047160F">
        <w:rPr>
          <w:rFonts w:ascii="Constantia" w:hAnsi="Constantia"/>
        </w:rPr>
        <w:t>Bottles/dispensers are placed in each treatment room for easy access.</w:t>
      </w:r>
    </w:p>
    <w:p w14:paraId="11F0041D" w14:textId="77777777" w:rsidR="007F46A3" w:rsidRDefault="007F46A3" w:rsidP="00C32766">
      <w:pPr>
        <w:pStyle w:val="Heading4"/>
        <w:spacing w:before="0"/>
        <w:textAlignment w:val="baseline"/>
        <w:rPr>
          <w:rStyle w:val="Strong"/>
          <w:rFonts w:ascii="Constantia" w:hAnsi="Constantia" w:cs="Arial"/>
          <w:i w:val="0"/>
          <w:iCs w:val="0"/>
          <w:color w:val="000000"/>
          <w:bdr w:val="none" w:sz="0" w:space="0" w:color="auto" w:frame="1"/>
        </w:rPr>
      </w:pPr>
    </w:p>
    <w:p w14:paraId="73034E0E" w14:textId="1519982F" w:rsidR="00C32766" w:rsidRPr="0023649A" w:rsidRDefault="00C32766" w:rsidP="00C32766">
      <w:pPr>
        <w:pStyle w:val="Heading4"/>
        <w:spacing w:before="0"/>
        <w:textAlignment w:val="baseline"/>
        <w:rPr>
          <w:rFonts w:ascii="Constantia" w:hAnsi="Constantia" w:cs="Arial"/>
          <w:i w:val="0"/>
          <w:iCs w:val="0"/>
          <w:color w:val="000000"/>
        </w:rPr>
      </w:pPr>
      <w:r w:rsidRPr="0023649A">
        <w:rPr>
          <w:rStyle w:val="Strong"/>
          <w:rFonts w:ascii="Constantia" w:hAnsi="Constantia" w:cs="Arial"/>
          <w:i w:val="0"/>
          <w:iCs w:val="0"/>
          <w:color w:val="000000"/>
          <w:bdr w:val="none" w:sz="0" w:space="0" w:color="auto" w:frame="1"/>
        </w:rPr>
        <w:t>Cover Your Cough</w:t>
      </w:r>
    </w:p>
    <w:p w14:paraId="60D65CB4" w14:textId="77777777" w:rsidR="00C32766" w:rsidRPr="0047160F" w:rsidRDefault="00851EFD" w:rsidP="00C32766">
      <w:pPr>
        <w:pStyle w:val="NormalWeb"/>
        <w:spacing w:before="0" w:beforeAutospacing="0" w:after="0" w:afterAutospacing="0"/>
        <w:textAlignment w:val="baseline"/>
        <w:rPr>
          <w:rFonts w:ascii="Constantia" w:hAnsi="Constantia"/>
        </w:rPr>
      </w:pPr>
      <w:hyperlink r:id="rId39" w:tgtFrame="_blank" w:history="1">
        <w:r w:rsidR="00C32766" w:rsidRPr="0047160F">
          <w:rPr>
            <w:rStyle w:val="Hyperlink"/>
            <w:rFonts w:ascii="Constantia" w:hAnsi="Constantia"/>
            <w:color w:val="225E9B"/>
            <w:bdr w:val="none" w:sz="0" w:space="0" w:color="auto" w:frame="1"/>
          </w:rPr>
          <w:t>(from Center of Disease Control and Prevention)</w:t>
        </w:r>
      </w:hyperlink>
    </w:p>
    <w:p w14:paraId="1AAF5BB4" w14:textId="77777777" w:rsidR="00C32766" w:rsidRPr="0047160F" w:rsidRDefault="00C32766" w:rsidP="00C32766">
      <w:pPr>
        <w:pStyle w:val="NormalWeb"/>
        <w:spacing w:before="0" w:beforeAutospacing="0" w:after="150" w:afterAutospacing="0"/>
        <w:textAlignment w:val="baseline"/>
        <w:rPr>
          <w:rFonts w:ascii="Constantia" w:hAnsi="Constantia"/>
        </w:rPr>
      </w:pPr>
      <w:r w:rsidRPr="0047160F">
        <w:rPr>
          <w:rFonts w:ascii="Constantia" w:hAnsi="Constantia"/>
        </w:rPr>
        <w:t>To help stop the spread of germs,</w:t>
      </w:r>
    </w:p>
    <w:p w14:paraId="545DDAF6" w14:textId="77777777" w:rsidR="00C32766" w:rsidRPr="0047160F" w:rsidRDefault="00C32766" w:rsidP="00676AEB">
      <w:pPr>
        <w:numPr>
          <w:ilvl w:val="0"/>
          <w:numId w:val="60"/>
        </w:numPr>
        <w:ind w:left="1095"/>
        <w:textAlignment w:val="baseline"/>
        <w:rPr>
          <w:rFonts w:ascii="Constantia" w:hAnsi="Constantia"/>
        </w:rPr>
      </w:pPr>
      <w:r w:rsidRPr="0047160F">
        <w:rPr>
          <w:rFonts w:ascii="Constantia" w:hAnsi="Constantia"/>
        </w:rPr>
        <w:t>Cover your mouth and nose with a tissue when you cough or sneeze.</w:t>
      </w:r>
    </w:p>
    <w:p w14:paraId="2FA5EFA7" w14:textId="77777777" w:rsidR="00C32766" w:rsidRPr="0047160F" w:rsidRDefault="00C32766" w:rsidP="00676AEB">
      <w:pPr>
        <w:numPr>
          <w:ilvl w:val="0"/>
          <w:numId w:val="60"/>
        </w:numPr>
        <w:ind w:left="1095"/>
        <w:textAlignment w:val="baseline"/>
        <w:rPr>
          <w:rFonts w:ascii="Constantia" w:hAnsi="Constantia"/>
        </w:rPr>
      </w:pPr>
      <w:r w:rsidRPr="0047160F">
        <w:rPr>
          <w:rFonts w:ascii="Constantia" w:hAnsi="Constantia"/>
        </w:rPr>
        <w:t>Put your used tissue in the waste basket.</w:t>
      </w:r>
    </w:p>
    <w:p w14:paraId="0BE79CCF" w14:textId="77777777" w:rsidR="00C32766" w:rsidRPr="0047160F" w:rsidRDefault="00C32766" w:rsidP="00676AEB">
      <w:pPr>
        <w:numPr>
          <w:ilvl w:val="0"/>
          <w:numId w:val="60"/>
        </w:numPr>
        <w:ind w:left="1095"/>
        <w:textAlignment w:val="baseline"/>
        <w:rPr>
          <w:rFonts w:ascii="Constantia" w:hAnsi="Constantia"/>
        </w:rPr>
      </w:pPr>
      <w:r w:rsidRPr="0047160F">
        <w:rPr>
          <w:rFonts w:ascii="Constantia" w:hAnsi="Constantia"/>
        </w:rPr>
        <w:t>If you don’t have a tissue, cough or sneeze into your upper sleeve or elbow, not your hands.</w:t>
      </w:r>
    </w:p>
    <w:p w14:paraId="4F775B15" w14:textId="77777777" w:rsidR="00C32766" w:rsidRPr="0047160F" w:rsidRDefault="00C32766" w:rsidP="00676AEB">
      <w:pPr>
        <w:numPr>
          <w:ilvl w:val="0"/>
          <w:numId w:val="60"/>
        </w:numPr>
        <w:ind w:left="1095"/>
        <w:textAlignment w:val="baseline"/>
        <w:rPr>
          <w:rFonts w:ascii="Constantia" w:hAnsi="Constantia"/>
        </w:rPr>
      </w:pPr>
      <w:r w:rsidRPr="0047160F">
        <w:rPr>
          <w:rFonts w:ascii="Constantia" w:hAnsi="Constantia"/>
        </w:rPr>
        <w:t>You may be asked to put on a facemask to protect others.</w:t>
      </w:r>
    </w:p>
    <w:p w14:paraId="30EE2313" w14:textId="77777777" w:rsidR="00C32766" w:rsidRPr="0047160F" w:rsidRDefault="00C32766" w:rsidP="00676AEB">
      <w:pPr>
        <w:numPr>
          <w:ilvl w:val="0"/>
          <w:numId w:val="60"/>
        </w:numPr>
        <w:ind w:left="1095"/>
        <w:textAlignment w:val="baseline"/>
        <w:rPr>
          <w:rFonts w:ascii="Constantia" w:hAnsi="Constantia"/>
        </w:rPr>
      </w:pPr>
      <w:r w:rsidRPr="0047160F">
        <w:rPr>
          <w:rFonts w:ascii="Constantia" w:hAnsi="Constantia"/>
        </w:rPr>
        <w:t>Wash your hands often with soap and warm water for 20 seconds.</w:t>
      </w:r>
    </w:p>
    <w:p w14:paraId="3AC45FB4" w14:textId="77777777" w:rsidR="00C32766" w:rsidRPr="0047160F" w:rsidRDefault="00C32766" w:rsidP="00676AEB">
      <w:pPr>
        <w:numPr>
          <w:ilvl w:val="0"/>
          <w:numId w:val="60"/>
        </w:numPr>
        <w:ind w:left="1095"/>
        <w:textAlignment w:val="baseline"/>
        <w:rPr>
          <w:rFonts w:ascii="Constantia" w:hAnsi="Constantia"/>
        </w:rPr>
      </w:pPr>
      <w:r w:rsidRPr="0047160F">
        <w:rPr>
          <w:rFonts w:ascii="Constantia" w:hAnsi="Constantia"/>
        </w:rPr>
        <w:t>If soap and water are not available, use an alcohol-based hand rub.</w:t>
      </w:r>
    </w:p>
    <w:p w14:paraId="72D70370" w14:textId="77777777" w:rsidR="007F46A3" w:rsidRDefault="007F46A3" w:rsidP="00C32766">
      <w:pPr>
        <w:pStyle w:val="Heading4"/>
        <w:spacing w:before="0"/>
        <w:textAlignment w:val="baseline"/>
        <w:rPr>
          <w:rStyle w:val="Strong"/>
          <w:rFonts w:ascii="Constantia" w:hAnsi="Constantia" w:cs="Arial"/>
          <w:i w:val="0"/>
          <w:iCs w:val="0"/>
          <w:color w:val="000000"/>
          <w:bdr w:val="none" w:sz="0" w:space="0" w:color="auto" w:frame="1"/>
        </w:rPr>
      </w:pPr>
    </w:p>
    <w:p w14:paraId="1A984107" w14:textId="16EF3BD4" w:rsidR="00C32766" w:rsidRPr="0023649A" w:rsidRDefault="00C32766" w:rsidP="00C32766">
      <w:pPr>
        <w:pStyle w:val="Heading4"/>
        <w:spacing w:before="0"/>
        <w:textAlignment w:val="baseline"/>
        <w:rPr>
          <w:rFonts w:ascii="Constantia" w:hAnsi="Constantia" w:cs="Arial"/>
          <w:i w:val="0"/>
          <w:iCs w:val="0"/>
          <w:color w:val="000000"/>
        </w:rPr>
      </w:pPr>
      <w:r w:rsidRPr="0023649A">
        <w:rPr>
          <w:rStyle w:val="Strong"/>
          <w:rFonts w:ascii="Constantia" w:hAnsi="Constantia" w:cs="Arial"/>
          <w:i w:val="0"/>
          <w:iCs w:val="0"/>
          <w:color w:val="000000"/>
          <w:bdr w:val="none" w:sz="0" w:space="0" w:color="auto" w:frame="1"/>
        </w:rPr>
        <w:t>Protocol for Proper Glove Use</w:t>
      </w:r>
    </w:p>
    <w:p w14:paraId="5E036BB4" w14:textId="31F30899" w:rsidR="00C32766" w:rsidRPr="0047160F" w:rsidRDefault="00C32766" w:rsidP="00676AEB">
      <w:pPr>
        <w:numPr>
          <w:ilvl w:val="0"/>
          <w:numId w:val="61"/>
        </w:numPr>
        <w:ind w:left="1095"/>
        <w:textAlignment w:val="baseline"/>
        <w:rPr>
          <w:rFonts w:ascii="Constantia" w:hAnsi="Constantia" w:cs="Times New Roman"/>
          <w:b/>
          <w:bCs/>
        </w:rPr>
      </w:pPr>
      <w:r w:rsidRPr="0047160F">
        <w:rPr>
          <w:rStyle w:val="Strong"/>
          <w:rFonts w:ascii="Constantia" w:hAnsi="Constantia"/>
          <w:bdr w:val="none" w:sz="0" w:space="0" w:color="auto" w:frame="1"/>
        </w:rPr>
        <w:t>Gloves need to be worn whenever there is a risk to get in contact with bodily fluids (e.g., mucous membrane or blood)</w:t>
      </w:r>
    </w:p>
    <w:p w14:paraId="4447C124" w14:textId="77777777" w:rsidR="00C32766" w:rsidRPr="0047160F" w:rsidRDefault="00C32766" w:rsidP="00676AEB">
      <w:pPr>
        <w:numPr>
          <w:ilvl w:val="0"/>
          <w:numId w:val="61"/>
        </w:numPr>
        <w:ind w:left="1095"/>
        <w:textAlignment w:val="baseline"/>
        <w:rPr>
          <w:rFonts w:ascii="Constantia" w:hAnsi="Constantia"/>
        </w:rPr>
      </w:pPr>
      <w:r w:rsidRPr="0047160F">
        <w:rPr>
          <w:rFonts w:ascii="Constantia" w:hAnsi="Constantia"/>
        </w:rPr>
        <w:t>Use latex-free (nitrile or vinyl) examination gloves.</w:t>
      </w:r>
    </w:p>
    <w:p w14:paraId="0FC9595F" w14:textId="77777777" w:rsidR="00C32766" w:rsidRPr="0047160F" w:rsidRDefault="00C32766" w:rsidP="00676AEB">
      <w:pPr>
        <w:numPr>
          <w:ilvl w:val="0"/>
          <w:numId w:val="61"/>
        </w:numPr>
        <w:ind w:left="1095"/>
        <w:textAlignment w:val="baseline"/>
        <w:rPr>
          <w:rFonts w:ascii="Constantia" w:hAnsi="Constantia"/>
        </w:rPr>
      </w:pPr>
      <w:r w:rsidRPr="0047160F">
        <w:rPr>
          <w:rFonts w:ascii="Constantia" w:hAnsi="Constantia"/>
        </w:rPr>
        <w:lastRenderedPageBreak/>
        <w:t>Gloves should fit properly.</w:t>
      </w:r>
    </w:p>
    <w:p w14:paraId="3A765C71" w14:textId="77777777" w:rsidR="00C32766" w:rsidRPr="0047160F" w:rsidRDefault="00C32766" w:rsidP="00676AEB">
      <w:pPr>
        <w:numPr>
          <w:ilvl w:val="0"/>
          <w:numId w:val="61"/>
        </w:numPr>
        <w:ind w:left="1095"/>
        <w:textAlignment w:val="baseline"/>
        <w:rPr>
          <w:rFonts w:ascii="Constantia" w:hAnsi="Constantia"/>
        </w:rPr>
      </w:pPr>
      <w:r w:rsidRPr="0047160F">
        <w:rPr>
          <w:rFonts w:ascii="Constantia" w:hAnsi="Constantia"/>
        </w:rPr>
        <w:t>Change gloves between clients/patients.  If a glove becomes torn or perforated, replace it. Never reuse disposable gloves</w:t>
      </w:r>
    </w:p>
    <w:p w14:paraId="69C5271A" w14:textId="77777777" w:rsidR="00C32766" w:rsidRPr="0047160F" w:rsidRDefault="00C32766" w:rsidP="00676AEB">
      <w:pPr>
        <w:numPr>
          <w:ilvl w:val="0"/>
          <w:numId w:val="61"/>
        </w:numPr>
        <w:ind w:left="1095"/>
        <w:textAlignment w:val="baseline"/>
        <w:rPr>
          <w:rFonts w:ascii="Constantia" w:hAnsi="Constantia"/>
        </w:rPr>
      </w:pPr>
      <w:r w:rsidRPr="0047160F">
        <w:rPr>
          <w:rFonts w:ascii="Constantia" w:hAnsi="Constantia"/>
        </w:rPr>
        <w:t>If client questions use of gloves, explain that gloves are worn to protect client, and are a precautionary measure</w:t>
      </w:r>
    </w:p>
    <w:p w14:paraId="4B79F84C" w14:textId="77777777" w:rsidR="00C32766" w:rsidRPr="0047160F" w:rsidRDefault="00C32766" w:rsidP="00676AEB">
      <w:pPr>
        <w:numPr>
          <w:ilvl w:val="0"/>
          <w:numId w:val="61"/>
        </w:numPr>
        <w:ind w:left="1095"/>
        <w:textAlignment w:val="baseline"/>
        <w:rPr>
          <w:rFonts w:ascii="Constantia" w:hAnsi="Constantia"/>
        </w:rPr>
      </w:pPr>
      <w:r w:rsidRPr="0047160F">
        <w:rPr>
          <w:rFonts w:ascii="Constantia" w:hAnsi="Constantia"/>
        </w:rPr>
        <w:t>Place bandages on open sores or cuts prior to putting on gloves</w:t>
      </w:r>
    </w:p>
    <w:p w14:paraId="21374C02" w14:textId="77777777" w:rsidR="00C32766" w:rsidRPr="0047160F" w:rsidRDefault="00C32766" w:rsidP="00676AEB">
      <w:pPr>
        <w:numPr>
          <w:ilvl w:val="0"/>
          <w:numId w:val="61"/>
        </w:numPr>
        <w:ind w:left="1095"/>
        <w:textAlignment w:val="baseline"/>
        <w:rPr>
          <w:rFonts w:ascii="Constantia" w:hAnsi="Constantia"/>
        </w:rPr>
      </w:pPr>
      <w:r w:rsidRPr="0047160F">
        <w:rPr>
          <w:rFonts w:ascii="Constantia" w:hAnsi="Constantia"/>
        </w:rPr>
        <w:t>Double-glove when treating patients known to be infected with HIV or Hepatitis B</w:t>
      </w:r>
    </w:p>
    <w:p w14:paraId="616BBEBE" w14:textId="77777777" w:rsidR="00C32766" w:rsidRPr="0047160F" w:rsidRDefault="00C32766" w:rsidP="00676AEB">
      <w:pPr>
        <w:numPr>
          <w:ilvl w:val="0"/>
          <w:numId w:val="61"/>
        </w:numPr>
        <w:ind w:left="1095"/>
        <w:textAlignment w:val="baseline"/>
        <w:rPr>
          <w:rFonts w:ascii="Constantia" w:hAnsi="Constantia"/>
        </w:rPr>
      </w:pPr>
      <w:r w:rsidRPr="0047160F">
        <w:rPr>
          <w:rFonts w:ascii="Constantia" w:hAnsi="Constantia"/>
        </w:rPr>
        <w:t>Removing Gloves</w:t>
      </w:r>
    </w:p>
    <w:p w14:paraId="7D816CF1" w14:textId="77777777" w:rsidR="00C32766" w:rsidRPr="0047160F" w:rsidRDefault="00C32766" w:rsidP="00676AEB">
      <w:pPr>
        <w:numPr>
          <w:ilvl w:val="1"/>
          <w:numId w:val="61"/>
        </w:numPr>
        <w:ind w:left="2190"/>
        <w:textAlignment w:val="baseline"/>
        <w:rPr>
          <w:rFonts w:ascii="Constantia" w:hAnsi="Constantia"/>
        </w:rPr>
      </w:pPr>
      <w:r w:rsidRPr="0047160F">
        <w:rPr>
          <w:rFonts w:ascii="Constantia" w:hAnsi="Constantia"/>
        </w:rPr>
        <w:t>Peel off one glove from the wrist to the fingertip, then grasp it in the gloved hand</w:t>
      </w:r>
    </w:p>
    <w:p w14:paraId="693D454C" w14:textId="77777777" w:rsidR="00C32766" w:rsidRPr="0047160F" w:rsidRDefault="00C32766" w:rsidP="00676AEB">
      <w:pPr>
        <w:numPr>
          <w:ilvl w:val="1"/>
          <w:numId w:val="61"/>
        </w:numPr>
        <w:ind w:left="2190"/>
        <w:textAlignment w:val="baseline"/>
        <w:rPr>
          <w:rFonts w:ascii="Constantia" w:hAnsi="Constantia"/>
        </w:rPr>
      </w:pPr>
      <w:r w:rsidRPr="0047160F">
        <w:rPr>
          <w:rFonts w:ascii="Constantia" w:hAnsi="Constantia"/>
        </w:rPr>
        <w:t>Using the bared hand, peel off the second glove from the inside, touching the first glove inside the second glove as it is removed</w:t>
      </w:r>
    </w:p>
    <w:p w14:paraId="6E98563D" w14:textId="77777777" w:rsidR="00C32766" w:rsidRPr="0047160F" w:rsidRDefault="00C32766" w:rsidP="00676AEB">
      <w:pPr>
        <w:numPr>
          <w:ilvl w:val="1"/>
          <w:numId w:val="61"/>
        </w:numPr>
        <w:ind w:left="2190"/>
        <w:textAlignment w:val="baseline"/>
        <w:rPr>
          <w:rFonts w:ascii="Constantia" w:hAnsi="Constantia"/>
        </w:rPr>
      </w:pPr>
      <w:r w:rsidRPr="0047160F">
        <w:rPr>
          <w:rFonts w:ascii="Constantia" w:hAnsi="Constantia"/>
        </w:rPr>
        <w:t>Immediately dispose of glove in any wastebasket lined with plastic bags immediately after use. Do not place used gloves on the table.</w:t>
      </w:r>
    </w:p>
    <w:p w14:paraId="653155FF" w14:textId="77777777" w:rsidR="00C32766" w:rsidRPr="0047160F" w:rsidRDefault="00C32766" w:rsidP="00676AEB">
      <w:pPr>
        <w:numPr>
          <w:ilvl w:val="1"/>
          <w:numId w:val="61"/>
        </w:numPr>
        <w:ind w:left="2190"/>
        <w:textAlignment w:val="baseline"/>
        <w:rPr>
          <w:rFonts w:ascii="Constantia" w:hAnsi="Constantia"/>
        </w:rPr>
      </w:pPr>
      <w:r w:rsidRPr="0047160F">
        <w:rPr>
          <w:rFonts w:ascii="Constantia" w:hAnsi="Constantia"/>
        </w:rPr>
        <w:t>Wash hands thoroughly when completed</w:t>
      </w:r>
    </w:p>
    <w:p w14:paraId="5856FAD9" w14:textId="77777777" w:rsidR="007F46A3" w:rsidRDefault="007F46A3" w:rsidP="00C32766">
      <w:pPr>
        <w:pStyle w:val="Heading4"/>
        <w:spacing w:before="0"/>
        <w:textAlignment w:val="baseline"/>
        <w:rPr>
          <w:rStyle w:val="Strong"/>
          <w:rFonts w:ascii="Constantia" w:hAnsi="Constantia" w:cs="Arial"/>
          <w:i w:val="0"/>
          <w:iCs w:val="0"/>
          <w:color w:val="000000"/>
          <w:bdr w:val="none" w:sz="0" w:space="0" w:color="auto" w:frame="1"/>
        </w:rPr>
      </w:pPr>
    </w:p>
    <w:p w14:paraId="30BD10F2" w14:textId="505E9A6C" w:rsidR="00C32766" w:rsidRPr="0023649A" w:rsidRDefault="00C32766" w:rsidP="00C32766">
      <w:pPr>
        <w:pStyle w:val="Heading4"/>
        <w:spacing w:before="0"/>
        <w:textAlignment w:val="baseline"/>
        <w:rPr>
          <w:rFonts w:ascii="Constantia" w:hAnsi="Constantia" w:cs="Arial"/>
          <w:i w:val="0"/>
          <w:iCs w:val="0"/>
          <w:color w:val="000000"/>
        </w:rPr>
      </w:pPr>
      <w:r w:rsidRPr="0023649A">
        <w:rPr>
          <w:rStyle w:val="Strong"/>
          <w:rFonts w:ascii="Constantia" w:hAnsi="Constantia" w:cs="Arial"/>
          <w:i w:val="0"/>
          <w:iCs w:val="0"/>
          <w:color w:val="000000"/>
          <w:bdr w:val="none" w:sz="0" w:space="0" w:color="auto" w:frame="1"/>
        </w:rPr>
        <w:t>Use of Tongue Depressors</w:t>
      </w:r>
    </w:p>
    <w:p w14:paraId="603FF0AC" w14:textId="77777777" w:rsidR="00C32766" w:rsidRPr="0047160F" w:rsidRDefault="00C32766" w:rsidP="00676AEB">
      <w:pPr>
        <w:numPr>
          <w:ilvl w:val="0"/>
          <w:numId w:val="62"/>
        </w:numPr>
        <w:ind w:left="1095"/>
        <w:textAlignment w:val="baseline"/>
        <w:rPr>
          <w:rFonts w:ascii="Constantia" w:hAnsi="Constantia" w:cs="Times New Roman"/>
        </w:rPr>
      </w:pPr>
      <w:r w:rsidRPr="0047160F">
        <w:rPr>
          <w:rFonts w:ascii="Constantia" w:hAnsi="Constantia"/>
        </w:rPr>
        <w:t>Disposable tongue depressors are available in the clinic.</w:t>
      </w:r>
    </w:p>
    <w:p w14:paraId="1000F1BF" w14:textId="77777777" w:rsidR="00C32766" w:rsidRPr="0047160F" w:rsidRDefault="00C32766" w:rsidP="00676AEB">
      <w:pPr>
        <w:numPr>
          <w:ilvl w:val="0"/>
          <w:numId w:val="62"/>
        </w:numPr>
        <w:ind w:left="1095"/>
        <w:textAlignment w:val="baseline"/>
        <w:rPr>
          <w:rFonts w:ascii="Constantia" w:hAnsi="Constantia"/>
        </w:rPr>
      </w:pPr>
      <w:r w:rsidRPr="0047160F">
        <w:rPr>
          <w:rFonts w:ascii="Constantia" w:hAnsi="Constantia"/>
        </w:rPr>
        <w:t>Prior to an oral examination, be careful not to touch the part of the tongue depressor that will be inserted into the client’s mouth.</w:t>
      </w:r>
    </w:p>
    <w:p w14:paraId="0F46D826" w14:textId="77777777" w:rsidR="00C32766" w:rsidRPr="0047160F" w:rsidRDefault="00C32766" w:rsidP="00676AEB">
      <w:pPr>
        <w:numPr>
          <w:ilvl w:val="0"/>
          <w:numId w:val="62"/>
        </w:numPr>
        <w:ind w:left="1095"/>
        <w:textAlignment w:val="baseline"/>
        <w:rPr>
          <w:rFonts w:ascii="Constantia" w:hAnsi="Constantia"/>
        </w:rPr>
      </w:pPr>
      <w:r w:rsidRPr="0047160F">
        <w:rPr>
          <w:rFonts w:ascii="Constantia" w:hAnsi="Constantia"/>
        </w:rPr>
        <w:t>Dispose of depressor immediately after use.</w:t>
      </w:r>
    </w:p>
    <w:p w14:paraId="0AB25223" w14:textId="77777777" w:rsidR="007F46A3" w:rsidRDefault="007F46A3" w:rsidP="00C32766">
      <w:pPr>
        <w:pStyle w:val="Heading4"/>
        <w:spacing w:before="0"/>
        <w:textAlignment w:val="baseline"/>
        <w:rPr>
          <w:rStyle w:val="Strong"/>
          <w:rFonts w:ascii="Constantia" w:hAnsi="Constantia" w:cs="Arial"/>
          <w:i w:val="0"/>
          <w:iCs w:val="0"/>
          <w:color w:val="000000"/>
          <w:bdr w:val="none" w:sz="0" w:space="0" w:color="auto" w:frame="1"/>
        </w:rPr>
      </w:pPr>
    </w:p>
    <w:p w14:paraId="2BDEE047" w14:textId="1854DD16" w:rsidR="00C32766" w:rsidRPr="0023649A" w:rsidRDefault="00C32766" w:rsidP="00C32766">
      <w:pPr>
        <w:pStyle w:val="Heading4"/>
        <w:spacing w:before="0"/>
        <w:textAlignment w:val="baseline"/>
        <w:rPr>
          <w:rFonts w:ascii="Constantia" w:hAnsi="Constantia" w:cs="Arial"/>
          <w:i w:val="0"/>
          <w:iCs w:val="0"/>
          <w:color w:val="000000"/>
        </w:rPr>
      </w:pPr>
      <w:r w:rsidRPr="0023649A">
        <w:rPr>
          <w:rStyle w:val="Strong"/>
          <w:rFonts w:ascii="Constantia" w:hAnsi="Constantia" w:cs="Arial"/>
          <w:i w:val="0"/>
          <w:iCs w:val="0"/>
          <w:color w:val="000000"/>
          <w:bdr w:val="none" w:sz="0" w:space="0" w:color="auto" w:frame="1"/>
        </w:rPr>
        <w:t>Cleaning Surfaces in the Client Room</w:t>
      </w:r>
    </w:p>
    <w:p w14:paraId="204EDFA8" w14:textId="77777777" w:rsidR="00C32766" w:rsidRPr="0047160F" w:rsidRDefault="00C32766" w:rsidP="00676AEB">
      <w:pPr>
        <w:numPr>
          <w:ilvl w:val="0"/>
          <w:numId w:val="63"/>
        </w:numPr>
        <w:ind w:left="1095"/>
        <w:textAlignment w:val="baseline"/>
        <w:rPr>
          <w:rFonts w:ascii="Constantia" w:hAnsi="Constantia" w:cs="Times New Roman"/>
        </w:rPr>
      </w:pPr>
      <w:r w:rsidRPr="0047160F">
        <w:rPr>
          <w:rFonts w:ascii="Constantia" w:hAnsi="Constantia"/>
        </w:rPr>
        <w:t>Each clinic room has disposable rubber gloves, alcohol-based hand sanitizers and infection control cleaning supplies, including wipes for disinfecting tables and chairs after each session.</w:t>
      </w:r>
    </w:p>
    <w:p w14:paraId="0CE6FE09" w14:textId="77777777" w:rsidR="00C32766" w:rsidRPr="0047160F" w:rsidRDefault="00C32766" w:rsidP="00676AEB">
      <w:pPr>
        <w:numPr>
          <w:ilvl w:val="0"/>
          <w:numId w:val="63"/>
        </w:numPr>
        <w:ind w:left="1095"/>
        <w:textAlignment w:val="baseline"/>
        <w:rPr>
          <w:rFonts w:ascii="Constantia" w:hAnsi="Constantia"/>
          <w:b/>
          <w:bCs/>
        </w:rPr>
      </w:pPr>
      <w:r w:rsidRPr="0047160F">
        <w:rPr>
          <w:rStyle w:val="Strong"/>
          <w:rFonts w:ascii="Constantia" w:hAnsi="Constantia"/>
          <w:bdr w:val="none" w:sz="0" w:space="0" w:color="auto" w:frame="1"/>
        </w:rPr>
        <w:t>Each table is to be wiped down with antibacterial wipes (located in each room) after client leaves the room</w:t>
      </w:r>
      <w:r w:rsidRPr="0047160F">
        <w:rPr>
          <w:rFonts w:ascii="Constantia" w:hAnsi="Constantia"/>
          <w:b/>
          <w:bCs/>
        </w:rPr>
        <w:t>.</w:t>
      </w:r>
    </w:p>
    <w:p w14:paraId="14AC561F" w14:textId="77777777" w:rsidR="00C32766" w:rsidRPr="0047160F" w:rsidRDefault="00C32766" w:rsidP="00676AEB">
      <w:pPr>
        <w:numPr>
          <w:ilvl w:val="0"/>
          <w:numId w:val="63"/>
        </w:numPr>
        <w:ind w:left="1095"/>
        <w:textAlignment w:val="baseline"/>
        <w:rPr>
          <w:rFonts w:ascii="Constantia" w:hAnsi="Constantia"/>
        </w:rPr>
      </w:pPr>
      <w:r w:rsidRPr="0047160F">
        <w:rPr>
          <w:rFonts w:ascii="Constantia" w:hAnsi="Constantia"/>
        </w:rPr>
        <w:t xml:space="preserve">If an accident occurs involving blood, there is </w:t>
      </w:r>
      <w:r w:rsidRPr="0047160F">
        <w:rPr>
          <w:rFonts w:ascii="Constantia" w:hAnsi="Constantia"/>
          <w:b/>
          <w:bCs/>
        </w:rPr>
        <w:t>a </w:t>
      </w:r>
      <w:r w:rsidRPr="0047160F">
        <w:rPr>
          <w:rStyle w:val="Strong"/>
          <w:rFonts w:ascii="Constantia" w:hAnsi="Constantia"/>
          <w:bdr w:val="none" w:sz="0" w:space="0" w:color="auto" w:frame="1"/>
        </w:rPr>
        <w:t>bloodborne pathogen kit located in the kitchen area for disposal</w:t>
      </w:r>
      <w:r w:rsidRPr="0047160F">
        <w:rPr>
          <w:rFonts w:ascii="Constantia" w:hAnsi="Constantia"/>
          <w:b/>
          <w:bCs/>
        </w:rPr>
        <w:t>.</w:t>
      </w:r>
    </w:p>
    <w:p w14:paraId="55EF017D" w14:textId="77777777" w:rsidR="007F46A3" w:rsidRDefault="007F46A3" w:rsidP="00C32766">
      <w:pPr>
        <w:pStyle w:val="Heading4"/>
        <w:spacing w:before="0"/>
        <w:textAlignment w:val="baseline"/>
        <w:rPr>
          <w:rStyle w:val="Strong"/>
          <w:rFonts w:ascii="Constantia" w:hAnsi="Constantia" w:cs="Arial"/>
          <w:i w:val="0"/>
          <w:iCs w:val="0"/>
          <w:color w:val="000000"/>
          <w:bdr w:val="none" w:sz="0" w:space="0" w:color="auto" w:frame="1"/>
        </w:rPr>
      </w:pPr>
    </w:p>
    <w:p w14:paraId="3270953D" w14:textId="56A01268" w:rsidR="00C32766" w:rsidRPr="0023649A" w:rsidRDefault="00C32766" w:rsidP="00C32766">
      <w:pPr>
        <w:pStyle w:val="Heading4"/>
        <w:spacing w:before="0"/>
        <w:textAlignment w:val="baseline"/>
        <w:rPr>
          <w:rFonts w:ascii="Constantia" w:hAnsi="Constantia" w:cs="Arial"/>
          <w:i w:val="0"/>
          <w:iCs w:val="0"/>
          <w:color w:val="000000"/>
        </w:rPr>
      </w:pPr>
      <w:r w:rsidRPr="0023649A">
        <w:rPr>
          <w:rStyle w:val="Strong"/>
          <w:rFonts w:ascii="Constantia" w:hAnsi="Constantia" w:cs="Arial"/>
          <w:i w:val="0"/>
          <w:iCs w:val="0"/>
          <w:color w:val="000000"/>
          <w:bdr w:val="none" w:sz="0" w:space="0" w:color="auto" w:frame="1"/>
        </w:rPr>
        <w:t>Cleaning Toys and Other Material</w:t>
      </w:r>
    </w:p>
    <w:p w14:paraId="241A24EC" w14:textId="77777777" w:rsidR="00C32766" w:rsidRPr="0047160F" w:rsidRDefault="00C32766" w:rsidP="00676AEB">
      <w:pPr>
        <w:numPr>
          <w:ilvl w:val="0"/>
          <w:numId w:val="64"/>
        </w:numPr>
        <w:ind w:left="1095"/>
        <w:textAlignment w:val="baseline"/>
        <w:rPr>
          <w:rFonts w:ascii="Constantia" w:hAnsi="Constantia" w:cs="Times New Roman"/>
        </w:rPr>
      </w:pPr>
      <w:r w:rsidRPr="0047160F">
        <w:rPr>
          <w:rStyle w:val="Strong"/>
          <w:rFonts w:ascii="Constantia" w:hAnsi="Constantia"/>
          <w:bdr w:val="none" w:sz="0" w:space="0" w:color="auto" w:frame="1"/>
        </w:rPr>
        <w:t>Toys should be cleaned after each session</w:t>
      </w:r>
      <w:r w:rsidRPr="0047160F">
        <w:rPr>
          <w:rFonts w:ascii="Constantia" w:hAnsi="Constantia"/>
        </w:rPr>
        <w:t>. You are responsible for cleaning the toys you use.</w:t>
      </w:r>
    </w:p>
    <w:p w14:paraId="1A072A75" w14:textId="77777777" w:rsidR="00C32766" w:rsidRPr="0047160F" w:rsidRDefault="00C32766" w:rsidP="00676AEB">
      <w:pPr>
        <w:numPr>
          <w:ilvl w:val="0"/>
          <w:numId w:val="64"/>
        </w:numPr>
        <w:ind w:left="1095"/>
        <w:textAlignment w:val="baseline"/>
        <w:rPr>
          <w:rFonts w:ascii="Constantia" w:hAnsi="Constantia"/>
        </w:rPr>
      </w:pPr>
      <w:r w:rsidRPr="0047160F">
        <w:rPr>
          <w:rFonts w:ascii="Constantia" w:hAnsi="Constantia"/>
        </w:rPr>
        <w:t xml:space="preserve">Use the antibacterial wipes that </w:t>
      </w:r>
      <w:proofErr w:type="gramStart"/>
      <w:r w:rsidRPr="0047160F">
        <w:rPr>
          <w:rFonts w:ascii="Constantia" w:hAnsi="Constantia"/>
        </w:rPr>
        <w:t>are located in</w:t>
      </w:r>
      <w:proofErr w:type="gramEnd"/>
      <w:r w:rsidRPr="0047160F">
        <w:rPr>
          <w:rFonts w:ascii="Constantia" w:hAnsi="Constantia"/>
        </w:rPr>
        <w:t xml:space="preserve"> each clinic room to clean the toys.</w:t>
      </w:r>
    </w:p>
    <w:p w14:paraId="1FF4913D" w14:textId="77777777" w:rsidR="00C32766" w:rsidRPr="0047160F" w:rsidRDefault="00C32766" w:rsidP="00676AEB">
      <w:pPr>
        <w:numPr>
          <w:ilvl w:val="0"/>
          <w:numId w:val="64"/>
        </w:numPr>
        <w:ind w:left="1095"/>
        <w:textAlignment w:val="baseline"/>
        <w:rPr>
          <w:rFonts w:ascii="Constantia" w:hAnsi="Constantia"/>
        </w:rPr>
      </w:pPr>
      <w:r w:rsidRPr="0047160F">
        <w:rPr>
          <w:rFonts w:ascii="Constantia" w:hAnsi="Constantia"/>
        </w:rPr>
        <w:t>Return toys to the appropriate place when dry.</w:t>
      </w:r>
    </w:p>
    <w:p w14:paraId="0474969F" w14:textId="77777777" w:rsidR="00C32766" w:rsidRPr="0047160F" w:rsidRDefault="00C32766" w:rsidP="00676AEB">
      <w:pPr>
        <w:numPr>
          <w:ilvl w:val="0"/>
          <w:numId w:val="64"/>
        </w:numPr>
        <w:ind w:left="1095"/>
        <w:textAlignment w:val="baseline"/>
        <w:rPr>
          <w:rFonts w:ascii="Constantia" w:hAnsi="Constantia"/>
        </w:rPr>
      </w:pPr>
      <w:r w:rsidRPr="0047160F">
        <w:rPr>
          <w:rStyle w:val="Strong"/>
          <w:rFonts w:ascii="Constantia" w:hAnsi="Constantia"/>
          <w:bdr w:val="none" w:sz="0" w:space="0" w:color="auto" w:frame="1"/>
        </w:rPr>
        <w:t>Audiology:</w:t>
      </w:r>
      <w:r w:rsidRPr="0047160F">
        <w:rPr>
          <w:rFonts w:ascii="Constantia" w:hAnsi="Constantia"/>
        </w:rPr>
        <w:t> Audiological headsets should be wiped down with audio-wipes after each use.  Dispose of audio-wipes and/or alcohol wipes in waste basked lined with plastic bags immediately after use.</w:t>
      </w:r>
    </w:p>
    <w:p w14:paraId="7D329544" w14:textId="77777777" w:rsidR="00922AAD" w:rsidRDefault="00922AAD" w:rsidP="00CF2B81">
      <w:pPr>
        <w:pStyle w:val="Heading1"/>
        <w:shd w:val="clear" w:color="auto" w:fill="FFFFFF"/>
        <w:spacing w:before="300" w:beforeAutospacing="0" w:after="150" w:afterAutospacing="0"/>
        <w:textAlignment w:val="baseline"/>
        <w:rPr>
          <w:rFonts w:ascii="Constantia" w:hAnsi="Constantia" w:cs="Arial"/>
          <w:color w:val="000000"/>
          <w:sz w:val="24"/>
          <w:szCs w:val="24"/>
        </w:rPr>
      </w:pPr>
      <w:bookmarkStart w:id="17" w:name="profconsid"/>
    </w:p>
    <w:p w14:paraId="771BA839" w14:textId="33CA913D" w:rsidR="00C32766" w:rsidRPr="00CF2B81" w:rsidRDefault="00CF2B81" w:rsidP="00CF2B81">
      <w:pPr>
        <w:pStyle w:val="Heading1"/>
        <w:shd w:val="clear" w:color="auto" w:fill="FFFFFF"/>
        <w:spacing w:before="300" w:beforeAutospacing="0" w:after="150" w:afterAutospacing="0"/>
        <w:textAlignment w:val="baseline"/>
        <w:rPr>
          <w:rFonts w:ascii="Constantia" w:hAnsi="Constantia" w:cs="Arial"/>
          <w:color w:val="000000"/>
          <w:sz w:val="24"/>
          <w:szCs w:val="24"/>
        </w:rPr>
      </w:pPr>
      <w:r w:rsidRPr="0047160F">
        <w:rPr>
          <w:rFonts w:ascii="Constantia" w:hAnsi="Constantia" w:cs="Arial"/>
          <w:color w:val="000000"/>
          <w:sz w:val="24"/>
          <w:szCs w:val="24"/>
        </w:rPr>
        <w:lastRenderedPageBreak/>
        <w:t>PROFESSIONAL CONSIDERATIONS</w:t>
      </w:r>
    </w:p>
    <w:bookmarkEnd w:id="17"/>
    <w:p w14:paraId="6CAB0179" w14:textId="56E3BC4C" w:rsidR="00C32766" w:rsidRPr="0023649A" w:rsidRDefault="00C32766" w:rsidP="0023649A">
      <w:pPr>
        <w:pStyle w:val="Heading5"/>
        <w:spacing w:before="0"/>
        <w:textAlignment w:val="baseline"/>
        <w:rPr>
          <w:rFonts w:ascii="Constantia" w:hAnsi="Constantia" w:cs="Arial"/>
          <w:b/>
          <w:bCs/>
          <w:color w:val="000000"/>
          <w:bdr w:val="none" w:sz="0" w:space="0" w:color="auto" w:frame="1"/>
        </w:rPr>
      </w:pPr>
      <w:r w:rsidRPr="0023649A">
        <w:rPr>
          <w:rStyle w:val="Strong"/>
          <w:rFonts w:ascii="Constantia" w:hAnsi="Constantia" w:cs="Arial"/>
          <w:color w:val="000000"/>
          <w:bdr w:val="none" w:sz="0" w:space="0" w:color="auto" w:frame="1"/>
        </w:rPr>
        <w:t>Professional Behavior</w:t>
      </w:r>
    </w:p>
    <w:p w14:paraId="7764829A" w14:textId="3F329C37" w:rsidR="00C32766" w:rsidRPr="0047160F" w:rsidRDefault="74CE7C8A" w:rsidP="2417B6DB">
      <w:pPr>
        <w:pStyle w:val="NormalWeb"/>
        <w:spacing w:before="0" w:beforeAutospacing="0" w:after="150" w:afterAutospacing="0"/>
        <w:textAlignment w:val="baseline"/>
        <w:rPr>
          <w:rFonts w:ascii="Constantia" w:hAnsi="Constantia"/>
          <w:color w:val="000000"/>
        </w:rPr>
      </w:pPr>
      <w:r w:rsidRPr="2417B6DB">
        <w:rPr>
          <w:rFonts w:ascii="Constantia" w:hAnsi="Constantia"/>
          <w:color w:val="000000" w:themeColor="text1"/>
        </w:rPr>
        <w:t xml:space="preserve">Students will be asked to use professional behavior in all therapy sessions, meetings, and correspondence related to clinical practice.  Please remember that, as a student, you are providing services under the license of the assigned supervisor.  </w:t>
      </w:r>
      <w:r w:rsidRPr="2417B6DB">
        <w:rPr>
          <w:rFonts w:ascii="Constantia" w:hAnsi="Constantia"/>
          <w:b/>
          <w:bCs/>
          <w:i/>
          <w:iCs/>
          <w:color w:val="000000" w:themeColor="text1"/>
        </w:rPr>
        <w:t>For that reason, the supervisor will always need to make the final decisions about evaluation or treatment. </w:t>
      </w:r>
      <w:r w:rsidRPr="2417B6DB">
        <w:rPr>
          <w:rFonts w:ascii="Constantia" w:hAnsi="Constantia"/>
          <w:color w:val="000000" w:themeColor="text1"/>
        </w:rPr>
        <w:t xml:space="preserve"> Professional behavior mandates that you have respect for the fellow professionals you are working with and learn positive and successful ways to resolve conflict.  Conflict is a natural part of all professional environments and often serves as a vehicle for positive change if approached in the right manner.   Should you find yourself in a conflict situation, please seek immediate assistance from your supervisor, the </w:t>
      </w:r>
      <w:r w:rsidR="0BA7912D" w:rsidRPr="2417B6DB">
        <w:rPr>
          <w:rFonts w:ascii="Constantia" w:hAnsi="Constantia"/>
          <w:color w:val="000000" w:themeColor="text1"/>
        </w:rPr>
        <w:t>D</w:t>
      </w:r>
      <w:r w:rsidRPr="2417B6DB">
        <w:rPr>
          <w:rFonts w:ascii="Constantia" w:hAnsi="Constantia"/>
          <w:color w:val="000000" w:themeColor="text1"/>
        </w:rPr>
        <w:t xml:space="preserve">irector of </w:t>
      </w:r>
      <w:r w:rsidR="0BA7912D" w:rsidRPr="2417B6DB">
        <w:rPr>
          <w:rFonts w:ascii="Constantia" w:hAnsi="Constantia"/>
          <w:color w:val="000000" w:themeColor="text1"/>
        </w:rPr>
        <w:t>C</w:t>
      </w:r>
      <w:r w:rsidRPr="2417B6DB">
        <w:rPr>
          <w:rFonts w:ascii="Constantia" w:hAnsi="Constantia"/>
          <w:color w:val="000000" w:themeColor="text1"/>
        </w:rPr>
        <w:t xml:space="preserve">linical </w:t>
      </w:r>
      <w:r w:rsidR="7FF8550C" w:rsidRPr="2417B6DB">
        <w:rPr>
          <w:rFonts w:ascii="Constantia" w:hAnsi="Constantia"/>
          <w:color w:val="000000" w:themeColor="text1"/>
        </w:rPr>
        <w:t>Education,</w:t>
      </w:r>
      <w:r w:rsidRPr="2417B6DB">
        <w:rPr>
          <w:rFonts w:ascii="Constantia" w:hAnsi="Constantia"/>
          <w:color w:val="000000" w:themeColor="text1"/>
        </w:rPr>
        <w:t xml:space="preserve"> or the </w:t>
      </w:r>
      <w:r w:rsidR="0BA7912D" w:rsidRPr="2417B6DB">
        <w:rPr>
          <w:rFonts w:ascii="Constantia" w:hAnsi="Constantia"/>
          <w:color w:val="000000" w:themeColor="text1"/>
        </w:rPr>
        <w:t>G</w:t>
      </w:r>
      <w:r w:rsidRPr="2417B6DB">
        <w:rPr>
          <w:rFonts w:ascii="Constantia" w:hAnsi="Constantia"/>
          <w:color w:val="000000" w:themeColor="text1"/>
        </w:rPr>
        <w:t xml:space="preserve">raduate </w:t>
      </w:r>
      <w:r w:rsidR="0BA7912D" w:rsidRPr="2417B6DB">
        <w:rPr>
          <w:rFonts w:ascii="Constantia" w:hAnsi="Constantia"/>
          <w:color w:val="000000" w:themeColor="text1"/>
        </w:rPr>
        <w:t>P</w:t>
      </w:r>
      <w:r w:rsidRPr="2417B6DB">
        <w:rPr>
          <w:rFonts w:ascii="Constantia" w:hAnsi="Constantia"/>
          <w:color w:val="000000" w:themeColor="text1"/>
        </w:rPr>
        <w:t xml:space="preserve">rogram </w:t>
      </w:r>
      <w:r w:rsidR="0BA7912D" w:rsidRPr="2417B6DB">
        <w:rPr>
          <w:rFonts w:ascii="Constantia" w:hAnsi="Constantia"/>
          <w:color w:val="000000" w:themeColor="text1"/>
        </w:rPr>
        <w:t>A</w:t>
      </w:r>
      <w:r w:rsidRPr="2417B6DB">
        <w:rPr>
          <w:rFonts w:ascii="Constantia" w:hAnsi="Constantia"/>
          <w:color w:val="000000" w:themeColor="text1"/>
        </w:rPr>
        <w:t>dvisor, so a timely and positive resolution can be achieved.</w:t>
      </w:r>
    </w:p>
    <w:p w14:paraId="65F353B1" w14:textId="77777777" w:rsidR="00C32766" w:rsidRPr="0023649A" w:rsidRDefault="00C32766" w:rsidP="00C32766">
      <w:pPr>
        <w:pStyle w:val="Heading5"/>
        <w:spacing w:before="0"/>
        <w:textAlignment w:val="baseline"/>
        <w:rPr>
          <w:rFonts w:ascii="Constantia" w:hAnsi="Constantia" w:cs="Arial"/>
          <w:color w:val="000000"/>
        </w:rPr>
      </w:pPr>
      <w:r w:rsidRPr="0023649A">
        <w:rPr>
          <w:rStyle w:val="Strong"/>
          <w:rFonts w:ascii="Constantia" w:hAnsi="Constantia" w:cs="Arial"/>
          <w:color w:val="000000"/>
          <w:bdr w:val="none" w:sz="0" w:space="0" w:color="auto" w:frame="1"/>
        </w:rPr>
        <w:t>College of Education Badge and Proximity Card</w:t>
      </w:r>
    </w:p>
    <w:p w14:paraId="42DE8FFB" w14:textId="77777777" w:rsidR="00C32766" w:rsidRPr="0047160F" w:rsidRDefault="00C32766" w:rsidP="00C32766">
      <w:pPr>
        <w:pStyle w:val="NormalWeb"/>
        <w:spacing w:before="0" w:beforeAutospacing="0" w:after="150" w:afterAutospacing="0"/>
        <w:textAlignment w:val="baseline"/>
        <w:rPr>
          <w:rFonts w:ascii="Constantia" w:hAnsi="Constantia"/>
          <w:color w:val="000000"/>
        </w:rPr>
      </w:pPr>
      <w:r w:rsidRPr="0047160F">
        <w:rPr>
          <w:rFonts w:ascii="Constantia" w:hAnsi="Constantia"/>
          <w:color w:val="000000"/>
        </w:rPr>
        <w:t>The UO College of Education (COE) requires that students placed in field experience, practicum, or student teaching sites and faculty/staff who supervise students at these sites (including the HEDCO Clinic) obtain college issued identification badges (i.e., COE ID badges).  These badges indicate that the student/staff/faculty has received background clearance based on a criminal history check.</w:t>
      </w:r>
    </w:p>
    <w:p w14:paraId="6F46727D" w14:textId="1627FA21" w:rsidR="00C32766" w:rsidRPr="0047160F" w:rsidRDefault="74CE7C8A" w:rsidP="2417B6DB">
      <w:pPr>
        <w:pStyle w:val="NormalWeb"/>
        <w:spacing w:before="0" w:beforeAutospacing="0" w:after="150" w:afterAutospacing="0"/>
        <w:textAlignment w:val="baseline"/>
        <w:rPr>
          <w:rFonts w:ascii="Constantia" w:hAnsi="Constantia"/>
          <w:color w:val="000000"/>
        </w:rPr>
      </w:pPr>
      <w:r w:rsidRPr="2417B6DB">
        <w:rPr>
          <w:rFonts w:ascii="Constantia" w:hAnsi="Constantia"/>
          <w:color w:val="000000" w:themeColor="text1"/>
        </w:rPr>
        <w:t xml:space="preserve">Students will have privileges added to their UO ID cards, which will enable access to locked clinic entrances. </w:t>
      </w:r>
      <w:r w:rsidR="6E99D3E0" w:rsidRPr="2417B6DB">
        <w:rPr>
          <w:rFonts w:ascii="Constantia" w:hAnsi="Constantia"/>
          <w:color w:val="000000" w:themeColor="text1"/>
        </w:rPr>
        <w:t>ID cards must be kept for entry into locked areas.</w:t>
      </w:r>
      <w:r w:rsidRPr="2417B6DB">
        <w:rPr>
          <w:rFonts w:ascii="Constantia" w:hAnsi="Constantia"/>
          <w:color w:val="000000" w:themeColor="text1"/>
        </w:rPr>
        <w:t xml:space="preserve"> Please, do not rely on clinic reception staff to open the door for you.  See Clinic Manager for card activation.  Should you lose the card, please contact the Clinic Manager immediately.</w:t>
      </w:r>
    </w:p>
    <w:p w14:paraId="7CA30B3C" w14:textId="77777777" w:rsidR="00C32766" w:rsidRPr="0023649A" w:rsidRDefault="00C32766" w:rsidP="00C32766">
      <w:pPr>
        <w:pStyle w:val="Heading5"/>
        <w:spacing w:before="0"/>
        <w:textAlignment w:val="baseline"/>
        <w:rPr>
          <w:rFonts w:ascii="Constantia" w:hAnsi="Constantia" w:cs="Arial"/>
          <w:b/>
          <w:bCs/>
          <w:color w:val="000000"/>
          <w:bdr w:val="none" w:sz="0" w:space="0" w:color="auto" w:frame="1"/>
        </w:rPr>
      </w:pPr>
      <w:r w:rsidRPr="0023649A">
        <w:rPr>
          <w:rStyle w:val="Strong"/>
          <w:rFonts w:ascii="Constantia" w:hAnsi="Constantia" w:cs="Arial"/>
          <w:color w:val="000000"/>
          <w:bdr w:val="none" w:sz="0" w:space="0" w:color="auto" w:frame="1"/>
        </w:rPr>
        <w:t>Professional Attire and Considerations</w:t>
      </w:r>
    </w:p>
    <w:p w14:paraId="15F2F74F" w14:textId="03F1F618" w:rsidR="00C32766" w:rsidRPr="0047160F" w:rsidRDefault="74CE7C8A" w:rsidP="2417B6DB">
      <w:pPr>
        <w:pStyle w:val="NormalWeb"/>
        <w:spacing w:before="0" w:beforeAutospacing="0" w:after="150" w:afterAutospacing="0"/>
        <w:textAlignment w:val="baseline"/>
        <w:rPr>
          <w:rFonts w:ascii="Constantia" w:hAnsi="Constantia"/>
          <w:color w:val="000000"/>
        </w:rPr>
      </w:pPr>
      <w:r w:rsidRPr="2417B6DB">
        <w:rPr>
          <w:rFonts w:ascii="Constantia" w:hAnsi="Constantia"/>
          <w:color w:val="000000" w:themeColor="text1"/>
        </w:rPr>
        <w:t xml:space="preserve">Students are required to </w:t>
      </w:r>
      <w:r w:rsidR="7FF8550C" w:rsidRPr="2417B6DB">
        <w:rPr>
          <w:rFonts w:ascii="Constantia" w:hAnsi="Constantia"/>
          <w:color w:val="000000" w:themeColor="text1"/>
        </w:rPr>
        <w:t>always maintain a professional appearance</w:t>
      </w:r>
      <w:r w:rsidRPr="2417B6DB">
        <w:rPr>
          <w:rFonts w:ascii="Constantia" w:hAnsi="Constantia"/>
          <w:color w:val="000000" w:themeColor="text1"/>
        </w:rPr>
        <w:t xml:space="preserve"> when working in the clinic or at a practicum placement.  Professional appearance shows respect for the client(s) you are serving and for the facility you are working in</w:t>
      </w:r>
      <w:r w:rsidR="64D06474" w:rsidRPr="2417B6DB">
        <w:rPr>
          <w:rFonts w:ascii="Constantia" w:hAnsi="Constantia"/>
          <w:color w:val="000000" w:themeColor="text1"/>
        </w:rPr>
        <w:t>. You</w:t>
      </w:r>
      <w:r w:rsidRPr="2417B6DB">
        <w:rPr>
          <w:rFonts w:ascii="Constantia" w:hAnsi="Constantia"/>
          <w:color w:val="000000" w:themeColor="text1"/>
        </w:rPr>
        <w:t xml:space="preserve"> are encouraged to dress comfortably and professionally when working in the HEDCO clinic or any off-campus placements. Others look to your dress to make assumptions about your expertise, </w:t>
      </w:r>
      <w:r w:rsidR="236E3170" w:rsidRPr="2417B6DB">
        <w:rPr>
          <w:rFonts w:ascii="Constantia" w:hAnsi="Constantia"/>
          <w:color w:val="000000" w:themeColor="text1"/>
        </w:rPr>
        <w:t>engagement,</w:t>
      </w:r>
      <w:r w:rsidRPr="2417B6DB">
        <w:rPr>
          <w:rFonts w:ascii="Constantia" w:hAnsi="Constantia"/>
          <w:color w:val="000000" w:themeColor="text1"/>
        </w:rPr>
        <w:t xml:space="preserve"> and professionalism. Please consider this when choosing what to wear as a clinician. It is important that you dress in a way that considers the safety, comfort and needs of you and your clients. Please keep the following in mind:</w:t>
      </w:r>
    </w:p>
    <w:p w14:paraId="25064494" w14:textId="6A0FE1BB" w:rsidR="00C32766" w:rsidRDefault="74CE7C8A" w:rsidP="00C32766">
      <w:pPr>
        <w:ind w:left="1095"/>
        <w:textAlignment w:val="baseline"/>
        <w:rPr>
          <w:rFonts w:ascii="Constantia" w:hAnsi="Constantia"/>
          <w:color w:val="000000"/>
        </w:rPr>
      </w:pPr>
      <w:r w:rsidRPr="2417B6DB">
        <w:rPr>
          <w:rFonts w:ascii="Constantia" w:hAnsi="Constantia"/>
          <w:color w:val="000000" w:themeColor="text1"/>
        </w:rPr>
        <w:t xml:space="preserve">Clean, odor free clothing and shoes in good repair are </w:t>
      </w:r>
      <w:r w:rsidR="7FF8550C" w:rsidRPr="2417B6DB">
        <w:rPr>
          <w:rFonts w:ascii="Constantia" w:hAnsi="Constantia"/>
          <w:color w:val="000000" w:themeColor="text1"/>
        </w:rPr>
        <w:t>always required in clinic</w:t>
      </w:r>
      <w:r w:rsidRPr="2417B6DB">
        <w:rPr>
          <w:rFonts w:ascii="Constantia" w:hAnsi="Constantia"/>
          <w:color w:val="000000" w:themeColor="text1"/>
        </w:rPr>
        <w:t xml:space="preserve">. </w:t>
      </w:r>
      <w:r w:rsidR="7CD8EB57" w:rsidRPr="2417B6DB">
        <w:rPr>
          <w:rFonts w:ascii="Constantia" w:hAnsi="Constantia"/>
          <w:color w:val="000000" w:themeColor="text1"/>
        </w:rPr>
        <w:t>Please see the Director of Clinical Education if you cannot meet this requirement.</w:t>
      </w:r>
    </w:p>
    <w:p w14:paraId="3BA42F5F" w14:textId="429DC6AD" w:rsidR="005B6EE4" w:rsidRDefault="005B6EE4" w:rsidP="00C32766">
      <w:pPr>
        <w:ind w:left="1095"/>
        <w:textAlignment w:val="baseline"/>
        <w:rPr>
          <w:rFonts w:ascii="Constantia" w:hAnsi="Constantia"/>
          <w:color w:val="000000"/>
        </w:rPr>
      </w:pPr>
      <w:r>
        <w:rPr>
          <w:rFonts w:ascii="Constantia" w:hAnsi="Constantia"/>
          <w:color w:val="000000"/>
        </w:rPr>
        <w:t xml:space="preserve">Closed-toe shoes are required in healthcare settings including the HEDCO Clinic. </w:t>
      </w:r>
    </w:p>
    <w:p w14:paraId="39DBC4F2" w14:textId="77777777" w:rsidR="005B6EE4" w:rsidRPr="0047160F" w:rsidRDefault="005B6EE4" w:rsidP="00C32766">
      <w:pPr>
        <w:ind w:left="1095"/>
        <w:textAlignment w:val="baseline"/>
        <w:rPr>
          <w:rFonts w:ascii="Constantia" w:hAnsi="Constantia"/>
          <w:color w:val="000000"/>
        </w:rPr>
      </w:pPr>
    </w:p>
    <w:p w14:paraId="7C81A20D" w14:textId="710A2F66" w:rsidR="00C32766" w:rsidRPr="0047160F" w:rsidRDefault="74CE7C8A" w:rsidP="2417B6DB">
      <w:pPr>
        <w:pStyle w:val="NormalWeb"/>
        <w:spacing w:before="0" w:beforeAutospacing="0" w:after="150" w:afterAutospacing="0"/>
        <w:ind w:left="1095"/>
        <w:textAlignment w:val="baseline"/>
        <w:rPr>
          <w:rFonts w:ascii="Constantia" w:hAnsi="Constantia"/>
          <w:color w:val="000000"/>
        </w:rPr>
      </w:pPr>
      <w:r w:rsidRPr="2417B6DB">
        <w:rPr>
          <w:rFonts w:ascii="Constantia" w:hAnsi="Constantia"/>
          <w:color w:val="000000" w:themeColor="text1"/>
        </w:rPr>
        <w:t xml:space="preserve">Consider the needs, skills, behaviors of your client and session activities when choosing your outfit. Choose clothing that is washable, </w:t>
      </w:r>
      <w:r w:rsidR="7FF8550C" w:rsidRPr="2417B6DB">
        <w:rPr>
          <w:rFonts w:ascii="Constantia" w:hAnsi="Constantia"/>
          <w:color w:val="000000" w:themeColor="text1"/>
        </w:rPr>
        <w:t>flexible,</w:t>
      </w:r>
      <w:r w:rsidRPr="2417B6DB">
        <w:rPr>
          <w:rFonts w:ascii="Constantia" w:hAnsi="Constantia"/>
          <w:color w:val="000000" w:themeColor="text1"/>
        </w:rPr>
        <w:t xml:space="preserve"> and professional. Clothing and accessories should limit distractions and safety </w:t>
      </w:r>
      <w:r w:rsidRPr="2417B6DB">
        <w:rPr>
          <w:rFonts w:ascii="Constantia" w:hAnsi="Constantia"/>
          <w:color w:val="000000" w:themeColor="text1"/>
        </w:rPr>
        <w:lastRenderedPageBreak/>
        <w:t xml:space="preserve">risks. For example, jewelry or strappy clothing may be pulled forcefully from your body. Clothing with logos or words might be distracting to clients. Tight or short clothing may limit mobility when playing with clients on the floor. Refrain from wearing exercise gear (yoga/sweatpants), short shorts/skirts, flip flops, t shirts with logos/writing, </w:t>
      </w:r>
      <w:r w:rsidR="7FF8550C" w:rsidRPr="2417B6DB">
        <w:rPr>
          <w:rFonts w:ascii="Constantia" w:hAnsi="Constantia"/>
          <w:color w:val="000000" w:themeColor="text1"/>
        </w:rPr>
        <w:t>swimsuits</w:t>
      </w:r>
      <w:r w:rsidRPr="2417B6DB">
        <w:rPr>
          <w:rFonts w:ascii="Constantia" w:hAnsi="Constantia"/>
          <w:color w:val="000000" w:themeColor="text1"/>
        </w:rPr>
        <w:t xml:space="preserve"> and tank tops</w:t>
      </w:r>
    </w:p>
    <w:p w14:paraId="1432C715" w14:textId="77777777" w:rsidR="00C32766" w:rsidRPr="0047160F" w:rsidRDefault="00C32766" w:rsidP="00C32766">
      <w:pPr>
        <w:pStyle w:val="NormalWeb"/>
        <w:spacing w:before="0" w:beforeAutospacing="0" w:after="150" w:afterAutospacing="0"/>
        <w:ind w:left="1095"/>
        <w:textAlignment w:val="baseline"/>
        <w:rPr>
          <w:rFonts w:ascii="Constantia" w:hAnsi="Constantia"/>
          <w:color w:val="000000"/>
        </w:rPr>
      </w:pPr>
      <w:r w:rsidRPr="0047160F">
        <w:rPr>
          <w:rFonts w:ascii="Constantia" w:hAnsi="Constantia"/>
          <w:color w:val="000000"/>
        </w:rPr>
        <w:t>Due to client sensitivity to scents, refrain from using perfume, cologne, aftershave, essential oils or other scented products in the clinic.</w:t>
      </w:r>
    </w:p>
    <w:p w14:paraId="7B0C3BEE" w14:textId="77777777" w:rsidR="00C32766" w:rsidRPr="0047160F" w:rsidRDefault="00C32766" w:rsidP="00C32766">
      <w:pPr>
        <w:pStyle w:val="NormalWeb"/>
        <w:spacing w:before="0" w:beforeAutospacing="0" w:after="150" w:afterAutospacing="0"/>
        <w:ind w:left="1095"/>
        <w:textAlignment w:val="baseline"/>
        <w:rPr>
          <w:rFonts w:ascii="Constantia" w:hAnsi="Constantia"/>
          <w:color w:val="000000"/>
        </w:rPr>
      </w:pPr>
      <w:r w:rsidRPr="0047160F">
        <w:rPr>
          <w:rFonts w:ascii="Constantia" w:hAnsi="Constantia"/>
          <w:color w:val="000000"/>
        </w:rPr>
        <w:t>Consider cameras, observations and clinical teaching when choosing outfits. Bend, stoop and stretch in front of the mirror to make sure you will not expose parts of your body or undergarments you would be uncomfortable having a family member, supervisor or classmate see.</w:t>
      </w:r>
    </w:p>
    <w:p w14:paraId="1F64085B" w14:textId="77777777" w:rsidR="00C32766" w:rsidRPr="0047160F" w:rsidRDefault="00C32766" w:rsidP="00C32766">
      <w:pPr>
        <w:pStyle w:val="NormalWeb"/>
        <w:spacing w:before="0" w:beforeAutospacing="0" w:after="150" w:afterAutospacing="0"/>
        <w:ind w:left="1095"/>
        <w:textAlignment w:val="baseline"/>
        <w:rPr>
          <w:rFonts w:ascii="Constantia" w:hAnsi="Constantia"/>
          <w:color w:val="000000"/>
        </w:rPr>
      </w:pPr>
      <w:r w:rsidRPr="0047160F">
        <w:rPr>
          <w:rFonts w:ascii="Constantia" w:hAnsi="Constantia"/>
          <w:color w:val="000000"/>
        </w:rPr>
        <w:t>When off campus, please follow the dress requirements of that location, being mindful that you are interacting with potential employers and individuals who will serve as references and provide letters of recommendation. Professionalism matters.</w:t>
      </w:r>
    </w:p>
    <w:p w14:paraId="5BA15E4D" w14:textId="0575E941" w:rsidR="00C32766" w:rsidRPr="0047160F" w:rsidRDefault="74CE7C8A" w:rsidP="2417B6DB">
      <w:pPr>
        <w:pStyle w:val="NormalWeb"/>
        <w:spacing w:before="0" w:beforeAutospacing="0" w:after="150" w:afterAutospacing="0"/>
        <w:textAlignment w:val="baseline"/>
        <w:rPr>
          <w:rFonts w:ascii="Constantia" w:hAnsi="Constantia"/>
          <w:color w:val="000000"/>
        </w:rPr>
      </w:pPr>
      <w:r w:rsidRPr="2417B6DB">
        <w:rPr>
          <w:rFonts w:ascii="Constantia" w:hAnsi="Constantia"/>
          <w:color w:val="000000" w:themeColor="text1"/>
        </w:rPr>
        <w:t xml:space="preserve">Different facilities serve different populations and will have different expectations regarding dress.  </w:t>
      </w:r>
      <w:r w:rsidR="4ED50C2A" w:rsidRPr="2417B6DB">
        <w:rPr>
          <w:rFonts w:ascii="Constantia" w:hAnsi="Constantia"/>
          <w:color w:val="000000" w:themeColor="text1"/>
        </w:rPr>
        <w:t>You want to be professional and comfortable, check with your assigned supervisor before starting a practicum with questions.</w:t>
      </w:r>
      <w:r w:rsidRPr="2417B6DB">
        <w:rPr>
          <w:rFonts w:ascii="Constantia" w:hAnsi="Constantia"/>
          <w:color w:val="000000" w:themeColor="text1"/>
        </w:rPr>
        <w:t xml:space="preserve">  </w:t>
      </w:r>
    </w:p>
    <w:p w14:paraId="58ABA89B" w14:textId="77777777" w:rsidR="00C32766" w:rsidRPr="0023649A" w:rsidRDefault="00C32766" w:rsidP="00C32766">
      <w:pPr>
        <w:pStyle w:val="Heading5"/>
        <w:spacing w:before="0"/>
        <w:textAlignment w:val="baseline"/>
        <w:rPr>
          <w:rFonts w:ascii="Constantia" w:hAnsi="Constantia" w:cs="Arial"/>
          <w:color w:val="000000"/>
        </w:rPr>
      </w:pPr>
      <w:r w:rsidRPr="0023649A">
        <w:rPr>
          <w:rStyle w:val="Strong"/>
          <w:rFonts w:ascii="Constantia" w:hAnsi="Constantia" w:cs="Arial"/>
          <w:color w:val="000000"/>
          <w:bdr w:val="none" w:sz="0" w:space="0" w:color="auto" w:frame="1"/>
        </w:rPr>
        <w:t>Food/Drink in Clinic</w:t>
      </w:r>
    </w:p>
    <w:p w14:paraId="4C702D15" w14:textId="4EB033DB" w:rsidR="00C32766" w:rsidRPr="0047160F" w:rsidRDefault="46CD95F2" w:rsidP="5882A5BE">
      <w:pPr>
        <w:pStyle w:val="NormalWeb"/>
        <w:spacing w:before="0" w:beforeAutospacing="0" w:after="150" w:afterAutospacing="0"/>
        <w:textAlignment w:val="baseline"/>
        <w:rPr>
          <w:rFonts w:ascii="Constantia" w:hAnsi="Constantia"/>
          <w:color w:val="000000"/>
        </w:rPr>
      </w:pPr>
      <w:r w:rsidRPr="5882A5BE">
        <w:rPr>
          <w:rFonts w:ascii="Constantia" w:hAnsi="Constantia"/>
          <w:b/>
          <w:bCs/>
          <w:color w:val="000000" w:themeColor="text1"/>
        </w:rPr>
        <w:t>Students should not bring coffee/soda or other beverages into clinic sessions or in clinic rooms.</w:t>
      </w:r>
      <w:r w:rsidRPr="5882A5BE">
        <w:rPr>
          <w:rFonts w:ascii="Constantia" w:hAnsi="Constantia"/>
          <w:color w:val="000000" w:themeColor="text1"/>
        </w:rPr>
        <w:t xml:space="preserve">  </w:t>
      </w:r>
      <w:r w:rsidR="27B02861" w:rsidRPr="5882A5BE">
        <w:rPr>
          <w:rFonts w:ascii="Constantia" w:hAnsi="Constantia"/>
          <w:color w:val="000000" w:themeColor="text1"/>
        </w:rPr>
        <w:t>Water is acceptable during the session if a cup of water is provided to the client.</w:t>
      </w:r>
      <w:r w:rsidRPr="5882A5BE">
        <w:rPr>
          <w:rFonts w:ascii="Constantia" w:hAnsi="Constantia"/>
          <w:color w:val="000000" w:themeColor="text1"/>
        </w:rPr>
        <w:t>  If the student intends to drink water only between clients, please store the water out of reach/sight of the client during the session.  In off campus settings, students should follow the same practice.  Food should only enter a clinic session if it is an intended part of the intervention.  Clinicians should never eat their lunch/snack or chew gum in a clinic session.  Hot beverages should be safely stored in an out of reach/sight during clinic sessions and only accessed when clients are not present. If snacks/food are a part of a clinic session, students are responsible for cleaning and disinfecting surfaces before and after the event.</w:t>
      </w:r>
    </w:p>
    <w:p w14:paraId="067E5241" w14:textId="77777777" w:rsidR="00C32766" w:rsidRPr="0023649A" w:rsidRDefault="00C32766" w:rsidP="00C32766">
      <w:pPr>
        <w:pStyle w:val="Heading5"/>
        <w:spacing w:before="0"/>
        <w:textAlignment w:val="baseline"/>
        <w:rPr>
          <w:rFonts w:ascii="Constantia" w:hAnsi="Constantia" w:cs="Arial"/>
          <w:color w:val="000000"/>
        </w:rPr>
      </w:pPr>
      <w:r w:rsidRPr="0023649A">
        <w:rPr>
          <w:rStyle w:val="Strong"/>
          <w:rFonts w:ascii="Constantia" w:hAnsi="Constantia" w:cs="Arial"/>
          <w:color w:val="000000"/>
          <w:bdr w:val="none" w:sz="0" w:space="0" w:color="auto" w:frame="1"/>
        </w:rPr>
        <w:t>Clinic Absences</w:t>
      </w:r>
    </w:p>
    <w:p w14:paraId="37263000" w14:textId="0734A5BA" w:rsidR="00C32766" w:rsidRPr="0047160F" w:rsidRDefault="23D3E552" w:rsidP="5882A5BE">
      <w:pPr>
        <w:pStyle w:val="NormalWeb"/>
        <w:spacing w:before="0" w:beforeAutospacing="0" w:after="150" w:afterAutospacing="0"/>
        <w:textAlignment w:val="baseline"/>
        <w:rPr>
          <w:rFonts w:ascii="Constantia" w:hAnsi="Constantia"/>
          <w:color w:val="000000"/>
        </w:rPr>
      </w:pPr>
      <w:r w:rsidRPr="5882A5BE">
        <w:rPr>
          <w:rFonts w:ascii="Constantia" w:hAnsi="Constantia"/>
          <w:color w:val="000000" w:themeColor="text1"/>
        </w:rPr>
        <w:t>Students are expected to be present for all scheduled therapy sessions and meetings.  Illness and emergencies are the only acceptable reasons for an absence.</w:t>
      </w:r>
      <w:r w:rsidR="1FF0BC48" w:rsidRPr="5882A5BE">
        <w:rPr>
          <w:rFonts w:ascii="Constantia" w:hAnsi="Constantia"/>
          <w:color w:val="000000" w:themeColor="text1"/>
        </w:rPr>
        <w:t xml:space="preserve">  Accommodations for planned absences are not available and will likely result in an extended program plan. </w:t>
      </w:r>
    </w:p>
    <w:p w14:paraId="4F0C462B" w14:textId="77777777" w:rsidR="00C32766" w:rsidRPr="0047160F" w:rsidRDefault="00C32766" w:rsidP="00C32766">
      <w:pPr>
        <w:pStyle w:val="NormalWeb"/>
        <w:spacing w:before="0" w:beforeAutospacing="0" w:after="150" w:afterAutospacing="0"/>
        <w:textAlignment w:val="baseline"/>
        <w:rPr>
          <w:rFonts w:ascii="Constantia" w:hAnsi="Constantia"/>
          <w:i/>
          <w:iCs/>
          <w:color w:val="000000"/>
        </w:rPr>
      </w:pPr>
      <w:r w:rsidRPr="0047160F">
        <w:rPr>
          <w:rFonts w:ascii="Constantia" w:hAnsi="Constantia"/>
          <w:i/>
          <w:iCs/>
          <w:color w:val="000000"/>
        </w:rPr>
        <w:t>If a student must be absent from a scheduled appointment or meeting, it is the student’s responsibility to</w:t>
      </w:r>
    </w:p>
    <w:p w14:paraId="24ECB51E" w14:textId="761B96F2" w:rsidR="00C32766" w:rsidRPr="0047160F" w:rsidRDefault="74CE7C8A" w:rsidP="00676AEB">
      <w:pPr>
        <w:numPr>
          <w:ilvl w:val="0"/>
          <w:numId w:val="65"/>
        </w:numPr>
        <w:ind w:left="1095"/>
        <w:textAlignment w:val="baseline"/>
        <w:rPr>
          <w:rFonts w:ascii="Constantia" w:hAnsi="Constantia"/>
          <w:i/>
          <w:iCs/>
          <w:color w:val="000000"/>
        </w:rPr>
      </w:pPr>
      <w:r w:rsidRPr="2417B6DB">
        <w:rPr>
          <w:rFonts w:ascii="Constantia" w:hAnsi="Constantia"/>
          <w:i/>
          <w:iCs/>
          <w:color w:val="000000" w:themeColor="text1"/>
        </w:rPr>
        <w:t xml:space="preserve">Contact the supervisor </w:t>
      </w:r>
      <w:r w:rsidR="7FF8550C" w:rsidRPr="2417B6DB">
        <w:rPr>
          <w:rFonts w:ascii="Constantia" w:hAnsi="Constantia"/>
          <w:i/>
          <w:iCs/>
          <w:color w:val="000000" w:themeColor="text1"/>
        </w:rPr>
        <w:t>first.</w:t>
      </w:r>
    </w:p>
    <w:p w14:paraId="27ECFD0B" w14:textId="6F37F395" w:rsidR="00C32766" w:rsidRPr="0047160F" w:rsidRDefault="00C32766" w:rsidP="00676AEB">
      <w:pPr>
        <w:numPr>
          <w:ilvl w:val="0"/>
          <w:numId w:val="65"/>
        </w:numPr>
        <w:ind w:left="1095"/>
        <w:textAlignment w:val="baseline"/>
        <w:rPr>
          <w:rFonts w:ascii="Constantia" w:hAnsi="Constantia"/>
          <w:i/>
          <w:iCs/>
          <w:color w:val="000000"/>
        </w:rPr>
      </w:pPr>
      <w:r w:rsidRPr="0047160F">
        <w:rPr>
          <w:rFonts w:ascii="Constantia" w:hAnsi="Constantia"/>
          <w:i/>
          <w:iCs/>
          <w:color w:val="000000"/>
        </w:rPr>
        <w:t xml:space="preserve">Contact the client-General Rule minimum of 3 </w:t>
      </w:r>
      <w:r w:rsidR="00805BA7" w:rsidRPr="0047160F">
        <w:rPr>
          <w:rFonts w:ascii="Constantia" w:hAnsi="Constantia"/>
          <w:i/>
          <w:iCs/>
          <w:color w:val="000000"/>
        </w:rPr>
        <w:t>hours’ notice</w:t>
      </w:r>
      <w:r w:rsidRPr="0047160F">
        <w:rPr>
          <w:rFonts w:ascii="Constantia" w:hAnsi="Constantia"/>
          <w:i/>
          <w:iCs/>
          <w:color w:val="000000"/>
        </w:rPr>
        <w:t xml:space="preserve"> or by 8 a.m. for morning appointments.</w:t>
      </w:r>
    </w:p>
    <w:p w14:paraId="49B44ADD" w14:textId="77777777" w:rsidR="00C32766" w:rsidRPr="0047160F" w:rsidRDefault="00C32766" w:rsidP="00676AEB">
      <w:pPr>
        <w:numPr>
          <w:ilvl w:val="0"/>
          <w:numId w:val="65"/>
        </w:numPr>
        <w:ind w:left="1095"/>
        <w:textAlignment w:val="baseline"/>
        <w:rPr>
          <w:rFonts w:ascii="Constantia" w:hAnsi="Constantia"/>
          <w:i/>
          <w:iCs/>
          <w:color w:val="000000"/>
        </w:rPr>
      </w:pPr>
      <w:r w:rsidRPr="0047160F">
        <w:rPr>
          <w:rFonts w:ascii="Constantia" w:hAnsi="Constantia"/>
          <w:i/>
          <w:iCs/>
          <w:color w:val="000000"/>
        </w:rPr>
        <w:t>Notify the HEDCO office staff as early as possible.</w:t>
      </w:r>
    </w:p>
    <w:p w14:paraId="24A8DF25" w14:textId="77777777" w:rsidR="00C32766" w:rsidRPr="0047160F" w:rsidRDefault="00C32766" w:rsidP="00676AEB">
      <w:pPr>
        <w:numPr>
          <w:ilvl w:val="0"/>
          <w:numId w:val="65"/>
        </w:numPr>
        <w:ind w:left="1095"/>
        <w:textAlignment w:val="baseline"/>
        <w:rPr>
          <w:rFonts w:ascii="Constantia" w:hAnsi="Constantia"/>
          <w:i/>
          <w:iCs/>
          <w:color w:val="000000"/>
        </w:rPr>
      </w:pPr>
      <w:r w:rsidRPr="0047160F">
        <w:rPr>
          <w:rFonts w:ascii="Constantia" w:hAnsi="Constantia"/>
          <w:i/>
          <w:iCs/>
          <w:color w:val="000000"/>
        </w:rPr>
        <w:lastRenderedPageBreak/>
        <w:t>Re-schedule your appointment IF supervisor, client and room are available.</w:t>
      </w:r>
    </w:p>
    <w:p w14:paraId="7D8566A1" w14:textId="0E2C06A1" w:rsidR="00C32766" w:rsidRPr="0047160F" w:rsidRDefault="74CE7C8A" w:rsidP="5882A5BE">
      <w:pPr>
        <w:numPr>
          <w:ilvl w:val="0"/>
          <w:numId w:val="65"/>
        </w:numPr>
        <w:ind w:left="1095"/>
        <w:textAlignment w:val="baseline"/>
        <w:rPr>
          <w:rFonts w:ascii="Constantia" w:hAnsi="Constantia"/>
          <w:i/>
          <w:iCs/>
          <w:color w:val="000000"/>
        </w:rPr>
      </w:pPr>
      <w:r w:rsidRPr="5882A5BE">
        <w:rPr>
          <w:rFonts w:ascii="Constantia" w:hAnsi="Constantia"/>
          <w:i/>
          <w:iCs/>
          <w:color w:val="000000" w:themeColor="text1"/>
        </w:rPr>
        <w:t xml:space="preserve">If you have 2 or more absences, a meeting will be scheduled with the </w:t>
      </w:r>
      <w:r w:rsidR="0BA7912D" w:rsidRPr="5882A5BE">
        <w:rPr>
          <w:rFonts w:ascii="Constantia" w:hAnsi="Constantia"/>
          <w:i/>
          <w:iCs/>
          <w:color w:val="000000" w:themeColor="text1"/>
        </w:rPr>
        <w:t>Director of Clinical Education</w:t>
      </w:r>
      <w:r w:rsidRPr="5882A5BE">
        <w:rPr>
          <w:rFonts w:ascii="Constantia" w:hAnsi="Constantia"/>
          <w:i/>
          <w:iCs/>
          <w:color w:val="000000" w:themeColor="text1"/>
        </w:rPr>
        <w:t xml:space="preserve">, </w:t>
      </w:r>
      <w:r w:rsidR="7FF8550C" w:rsidRPr="5882A5BE">
        <w:rPr>
          <w:rFonts w:ascii="Constantia" w:hAnsi="Constantia"/>
          <w:i/>
          <w:iCs/>
          <w:color w:val="000000" w:themeColor="text1"/>
        </w:rPr>
        <w:t>supervisor,</w:t>
      </w:r>
      <w:r w:rsidRPr="5882A5BE">
        <w:rPr>
          <w:rFonts w:ascii="Constantia" w:hAnsi="Constantia"/>
          <w:i/>
          <w:iCs/>
          <w:color w:val="000000" w:themeColor="text1"/>
        </w:rPr>
        <w:t xml:space="preserve"> and student. Failure to cancel with appropriate notice, excessive absences or </w:t>
      </w:r>
      <w:r w:rsidRPr="5882A5BE">
        <w:rPr>
          <w:rFonts w:ascii="Constantia" w:hAnsi="Constantia"/>
          <w:b/>
          <w:bCs/>
          <w:i/>
          <w:iCs/>
          <w:color w:val="000000" w:themeColor="text1"/>
          <w:shd w:val="clear" w:color="auto" w:fill="E6E6E6"/>
        </w:rPr>
        <w:t xml:space="preserve">missing clinic for reasons other than illness or emergencies </w:t>
      </w:r>
      <w:r w:rsidRPr="5882A5BE">
        <w:rPr>
          <w:rFonts w:ascii="Constantia" w:hAnsi="Constantia"/>
          <w:i/>
          <w:iCs/>
          <w:color w:val="000000" w:themeColor="text1"/>
        </w:rPr>
        <w:t>may result in you not receiving clinic hours, documented critical concerns and/or a “no pass” in Practicum</w:t>
      </w:r>
    </w:p>
    <w:p w14:paraId="01BF26AD" w14:textId="77777777" w:rsidR="00C32766" w:rsidRPr="0047160F" w:rsidRDefault="00C32766" w:rsidP="00C32766">
      <w:pPr>
        <w:pStyle w:val="NormalWeb"/>
        <w:spacing w:before="0" w:beforeAutospacing="0" w:after="0" w:afterAutospacing="0"/>
        <w:textAlignment w:val="baseline"/>
        <w:rPr>
          <w:rStyle w:val="Strong"/>
          <w:rFonts w:ascii="Constantia" w:hAnsi="Constantia"/>
          <w:color w:val="000000"/>
          <w:bdr w:val="none" w:sz="0" w:space="0" w:color="auto" w:frame="1"/>
        </w:rPr>
      </w:pPr>
    </w:p>
    <w:p w14:paraId="1D3B7BD0" w14:textId="52D7F12A" w:rsidR="00C32766" w:rsidRPr="0047160F" w:rsidRDefault="00B54EB8" w:rsidP="00C32766">
      <w:pPr>
        <w:pStyle w:val="NormalWeb"/>
        <w:spacing w:before="0" w:beforeAutospacing="0" w:after="0" w:afterAutospacing="0"/>
        <w:textAlignment w:val="baseline"/>
        <w:rPr>
          <w:rStyle w:val="Strong"/>
          <w:rFonts w:ascii="Constantia" w:hAnsi="Constantia"/>
          <w:color w:val="000000"/>
          <w:bdr w:val="none" w:sz="0" w:space="0" w:color="auto" w:frame="1"/>
        </w:rPr>
      </w:pPr>
      <w:r w:rsidRPr="0047160F">
        <w:rPr>
          <w:rStyle w:val="Strong"/>
          <w:rFonts w:ascii="Constantia" w:hAnsi="Constantia"/>
          <w:color w:val="000000"/>
          <w:bdr w:val="none" w:sz="0" w:space="0" w:color="auto" w:frame="1"/>
        </w:rPr>
        <w:t>CLINICAL PRACTICUM CONSIDERATIONS</w:t>
      </w:r>
    </w:p>
    <w:p w14:paraId="0E09A08D" w14:textId="77777777" w:rsidR="00C32766" w:rsidRPr="0047160F" w:rsidRDefault="00C32766" w:rsidP="00C32766">
      <w:pPr>
        <w:pStyle w:val="NormalWeb"/>
        <w:spacing w:before="0" w:beforeAutospacing="0" w:after="0" w:afterAutospacing="0"/>
        <w:textAlignment w:val="baseline"/>
        <w:rPr>
          <w:rStyle w:val="Strong"/>
          <w:rFonts w:ascii="Constantia" w:hAnsi="Constantia"/>
          <w:color w:val="000000"/>
          <w:bdr w:val="none" w:sz="0" w:space="0" w:color="auto" w:frame="1"/>
        </w:rPr>
      </w:pPr>
    </w:p>
    <w:p w14:paraId="2260FE5E" w14:textId="77777777" w:rsidR="00C32766" w:rsidRPr="0023649A" w:rsidRDefault="00C32766" w:rsidP="00C32766">
      <w:pPr>
        <w:pStyle w:val="NormalWeb"/>
        <w:spacing w:before="0" w:beforeAutospacing="0" w:after="0" w:afterAutospacing="0"/>
        <w:textAlignment w:val="baseline"/>
        <w:rPr>
          <w:rFonts w:ascii="Constantia" w:hAnsi="Constantia"/>
          <w:color w:val="000000"/>
        </w:rPr>
      </w:pPr>
      <w:r w:rsidRPr="0023649A">
        <w:rPr>
          <w:rStyle w:val="Strong"/>
          <w:rFonts w:ascii="Constantia" w:hAnsi="Constantia"/>
          <w:color w:val="000000"/>
          <w:bdr w:val="none" w:sz="0" w:space="0" w:color="auto" w:frame="1"/>
        </w:rPr>
        <w:t>Clinic Hours and Assignments</w:t>
      </w:r>
    </w:p>
    <w:p w14:paraId="7E0B1803" w14:textId="4F0E9BAA" w:rsidR="00C32766" w:rsidRPr="0047160F" w:rsidRDefault="46CD95F2" w:rsidP="5882A5BE">
      <w:pPr>
        <w:pStyle w:val="NormalWeb"/>
        <w:spacing w:before="0" w:beforeAutospacing="0" w:after="150" w:afterAutospacing="0"/>
        <w:textAlignment w:val="baseline"/>
        <w:rPr>
          <w:rFonts w:ascii="Constantia" w:hAnsi="Constantia"/>
          <w:color w:val="000000"/>
        </w:rPr>
      </w:pPr>
      <w:r w:rsidRPr="5882A5BE">
        <w:rPr>
          <w:rFonts w:ascii="Constantia" w:hAnsi="Constantia"/>
          <w:color w:val="000000" w:themeColor="text1"/>
        </w:rPr>
        <w:t>The Speech Language and Hearing Center of the HEDCO Clinic currently operates from 8:30 a.m. until 6</w:t>
      </w:r>
      <w:r w:rsidR="19CE3FBE" w:rsidRPr="5882A5BE">
        <w:rPr>
          <w:rFonts w:ascii="Constantia" w:hAnsi="Constantia"/>
          <w:color w:val="000000" w:themeColor="text1"/>
        </w:rPr>
        <w:t>:30</w:t>
      </w:r>
      <w:r w:rsidRPr="5882A5BE">
        <w:rPr>
          <w:rFonts w:ascii="Constantia" w:hAnsi="Constantia"/>
          <w:color w:val="000000" w:themeColor="text1"/>
        </w:rPr>
        <w:t xml:space="preserve"> p.m. on Monday-Friday.  Some Saturday events may occur.  Students should expect to have clients at any time the clinic is in operation.  Accommodations for scheduling assignments can only be made for classes (CDS and others) or extreme situations. We cannot make scheduling accommodations for routine childcare, transportation, employment, </w:t>
      </w:r>
      <w:r w:rsidR="22E49E21" w:rsidRPr="5882A5BE">
        <w:rPr>
          <w:rFonts w:ascii="Constantia" w:hAnsi="Constantia"/>
          <w:color w:val="000000" w:themeColor="text1"/>
        </w:rPr>
        <w:t>travel,</w:t>
      </w:r>
      <w:r w:rsidRPr="5882A5BE">
        <w:rPr>
          <w:rFonts w:ascii="Constantia" w:hAnsi="Constantia"/>
          <w:color w:val="000000" w:themeColor="text1"/>
        </w:rPr>
        <w:t xml:space="preserve"> or recreational needs.  Please notify the Director of Clinical Education during </w:t>
      </w:r>
      <w:proofErr w:type="gramStart"/>
      <w:r w:rsidR="3CB5ECF0" w:rsidRPr="5882A5BE">
        <w:rPr>
          <w:rFonts w:ascii="Constantia" w:hAnsi="Constantia"/>
          <w:color w:val="000000" w:themeColor="text1"/>
        </w:rPr>
        <w:t>Orientation</w:t>
      </w:r>
      <w:r w:rsidRPr="5882A5BE">
        <w:rPr>
          <w:rFonts w:ascii="Constantia" w:hAnsi="Constantia"/>
          <w:color w:val="000000" w:themeColor="text1"/>
        </w:rPr>
        <w:t>  or</w:t>
      </w:r>
      <w:proofErr w:type="gramEnd"/>
      <w:r w:rsidRPr="5882A5BE">
        <w:rPr>
          <w:rFonts w:ascii="Constantia" w:hAnsi="Constantia"/>
          <w:color w:val="000000" w:themeColor="text1"/>
        </w:rPr>
        <w:t xml:space="preserve"> by week 5 of the previous term if you are taking </w:t>
      </w:r>
      <w:r w:rsidR="67D6BE5B" w:rsidRPr="5882A5BE">
        <w:rPr>
          <w:rFonts w:ascii="Constantia" w:hAnsi="Constantia"/>
          <w:color w:val="000000" w:themeColor="text1"/>
        </w:rPr>
        <w:t xml:space="preserve">pre-approved </w:t>
      </w:r>
      <w:r w:rsidRPr="5882A5BE">
        <w:rPr>
          <w:rFonts w:ascii="Constantia" w:hAnsi="Constantia"/>
          <w:color w:val="000000" w:themeColor="text1"/>
        </w:rPr>
        <w:t xml:space="preserve">courses not outlined on the program plan or </w:t>
      </w:r>
      <w:r w:rsidR="3E13D30E" w:rsidRPr="5882A5BE">
        <w:rPr>
          <w:rFonts w:ascii="Constantia" w:hAnsi="Constantia"/>
          <w:color w:val="000000" w:themeColor="text1"/>
        </w:rPr>
        <w:t>have</w:t>
      </w:r>
      <w:r w:rsidRPr="5882A5BE">
        <w:rPr>
          <w:rFonts w:ascii="Constantia" w:hAnsi="Constantia"/>
          <w:color w:val="000000" w:themeColor="text1"/>
        </w:rPr>
        <w:t xml:space="preserve"> </w:t>
      </w:r>
      <w:r w:rsidR="30148B9C" w:rsidRPr="5882A5BE">
        <w:rPr>
          <w:rFonts w:ascii="Constantia" w:hAnsi="Constantia"/>
          <w:color w:val="000000" w:themeColor="text1"/>
        </w:rPr>
        <w:t xml:space="preserve">other pre-approved </w:t>
      </w:r>
      <w:r w:rsidRPr="5882A5BE">
        <w:rPr>
          <w:rFonts w:ascii="Constantia" w:hAnsi="Constantia"/>
          <w:color w:val="000000" w:themeColor="text1"/>
        </w:rPr>
        <w:t>scheduling accommodation</w:t>
      </w:r>
      <w:r w:rsidR="02CB453D" w:rsidRPr="5882A5BE">
        <w:rPr>
          <w:rFonts w:ascii="Constantia" w:hAnsi="Constantia"/>
          <w:color w:val="000000" w:themeColor="text1"/>
        </w:rPr>
        <w:t>s</w:t>
      </w:r>
      <w:r w:rsidRPr="5882A5BE">
        <w:rPr>
          <w:rFonts w:ascii="Constantia" w:hAnsi="Constantia"/>
          <w:color w:val="000000" w:themeColor="text1"/>
        </w:rPr>
        <w:t xml:space="preserve"> </w:t>
      </w:r>
      <w:r w:rsidR="7F54F913" w:rsidRPr="5882A5BE">
        <w:rPr>
          <w:rFonts w:ascii="Constantia" w:hAnsi="Constantia"/>
          <w:color w:val="000000" w:themeColor="text1"/>
        </w:rPr>
        <w:t>needed</w:t>
      </w:r>
      <w:r w:rsidRPr="5882A5BE">
        <w:rPr>
          <w:rFonts w:ascii="Constantia" w:hAnsi="Constantia"/>
          <w:color w:val="000000" w:themeColor="text1"/>
        </w:rPr>
        <w:t xml:space="preserve"> for the upcoming term. Clients may be scheduled immediately after class, back-to-back from each other or with large breaks between.  Students should be prepared for all schedule types.</w:t>
      </w:r>
    </w:p>
    <w:p w14:paraId="0AA53051" w14:textId="5DF3378F" w:rsidR="00C32766" w:rsidRPr="0047160F" w:rsidRDefault="00C32766" w:rsidP="5882A5BE">
      <w:pPr>
        <w:pStyle w:val="NormalWeb"/>
        <w:spacing w:before="0" w:beforeAutospacing="0" w:after="150" w:afterAutospacing="0"/>
        <w:textAlignment w:val="baseline"/>
        <w:rPr>
          <w:rFonts w:ascii="Constantia" w:hAnsi="Constantia"/>
          <w:color w:val="000000"/>
        </w:rPr>
      </w:pPr>
      <w:r w:rsidRPr="5882A5BE">
        <w:rPr>
          <w:rFonts w:ascii="Constantia" w:hAnsi="Constantia"/>
          <w:color w:val="000000" w:themeColor="text1"/>
        </w:rPr>
        <w:t xml:space="preserve">Clinical assignments are made based on a multitude of factors including student clinician’s clock hour acquisition needs, clinical experience and competency needs, clinical variety, HEDCO </w:t>
      </w:r>
      <w:r w:rsidR="0015085A" w:rsidRPr="5882A5BE">
        <w:rPr>
          <w:rFonts w:ascii="Constantia" w:hAnsi="Constantia"/>
          <w:color w:val="000000" w:themeColor="text1"/>
        </w:rPr>
        <w:t>C</w:t>
      </w:r>
      <w:r w:rsidRPr="5882A5BE">
        <w:rPr>
          <w:rFonts w:ascii="Constantia" w:hAnsi="Constantia"/>
          <w:color w:val="000000" w:themeColor="text1"/>
        </w:rPr>
        <w:t>linic client needs, client/supervisor/clinician schedules, room availability and more. These factors may contribute a certain degree of variance in clinic schedules and client caseloads between students and across terms.</w:t>
      </w:r>
    </w:p>
    <w:p w14:paraId="7E3B4566" w14:textId="56BF825A" w:rsidR="00C32766" w:rsidRPr="00A15EBC" w:rsidRDefault="46CD95F2" w:rsidP="5882A5BE">
      <w:pPr>
        <w:pStyle w:val="NormalWeb"/>
        <w:spacing w:before="0" w:beforeAutospacing="0" w:after="150" w:afterAutospacing="0"/>
        <w:textAlignment w:val="baseline"/>
        <w:rPr>
          <w:rFonts w:ascii="Constantia" w:hAnsi="Constantia"/>
          <w:b/>
          <w:bCs/>
          <w:color w:val="000000"/>
        </w:rPr>
      </w:pPr>
      <w:r w:rsidRPr="5882A5BE">
        <w:rPr>
          <w:rFonts w:ascii="Constantia" w:hAnsi="Constantia"/>
          <w:b/>
          <w:bCs/>
          <w:color w:val="000000" w:themeColor="text1"/>
        </w:rPr>
        <w:t xml:space="preserve">Clinic schedules will be </w:t>
      </w:r>
      <w:r w:rsidR="401CBFD5" w:rsidRPr="5882A5BE">
        <w:rPr>
          <w:rFonts w:ascii="Constantia" w:hAnsi="Constantia"/>
          <w:b/>
          <w:bCs/>
          <w:color w:val="000000" w:themeColor="text1"/>
        </w:rPr>
        <w:t>available on Titanium on</w:t>
      </w:r>
      <w:r w:rsidRPr="5882A5BE">
        <w:rPr>
          <w:rFonts w:ascii="Constantia" w:hAnsi="Constantia"/>
          <w:b/>
          <w:bCs/>
          <w:color w:val="000000" w:themeColor="text1"/>
        </w:rPr>
        <w:t xml:space="preserve"> Monday of the first week of class to allow for the multitude of changes that occur during clinic breaks. You may be notified of assignments earlier if transition time is needed.  Please know that early client assignments are always subject to change.</w:t>
      </w:r>
      <w:r w:rsidR="72F32295" w:rsidRPr="5882A5BE">
        <w:rPr>
          <w:rFonts w:ascii="Constantia" w:hAnsi="Constantia"/>
          <w:b/>
          <w:bCs/>
          <w:color w:val="000000" w:themeColor="text1"/>
        </w:rPr>
        <w:t xml:space="preserve"> Clinic schedules may also change during the term due to a variety of student- and client-factors, such as a student needing additional clock hours or a client discontinuing therapy. While all efforts are made to maintain a co</w:t>
      </w:r>
      <w:r w:rsidR="09F0FFC5" w:rsidRPr="5882A5BE">
        <w:rPr>
          <w:rFonts w:ascii="Constantia" w:hAnsi="Constantia"/>
          <w:b/>
          <w:bCs/>
          <w:color w:val="000000" w:themeColor="text1"/>
        </w:rPr>
        <w:t>nsistent schedule across the term, please be aware that changes may occur.</w:t>
      </w:r>
    </w:p>
    <w:p w14:paraId="42E2602D" w14:textId="77777777" w:rsidR="00C32766" w:rsidRPr="0023649A" w:rsidRDefault="00C32766" w:rsidP="00C32766">
      <w:pPr>
        <w:pStyle w:val="Heading2"/>
        <w:spacing w:before="0"/>
        <w:textAlignment w:val="baseline"/>
        <w:rPr>
          <w:rFonts w:ascii="Constantia" w:hAnsi="Constantia" w:cs="Arial"/>
          <w:color w:val="000000"/>
          <w:sz w:val="24"/>
          <w:szCs w:val="24"/>
        </w:rPr>
      </w:pPr>
      <w:r w:rsidRPr="0023649A">
        <w:rPr>
          <w:rStyle w:val="Strong"/>
          <w:rFonts w:ascii="Constantia" w:hAnsi="Constantia" w:cs="Arial"/>
          <w:color w:val="000000"/>
          <w:sz w:val="24"/>
          <w:szCs w:val="24"/>
          <w:bdr w:val="none" w:sz="0" w:space="0" w:color="auto" w:frame="1"/>
        </w:rPr>
        <w:lastRenderedPageBreak/>
        <w:t>Fair and Equal Treatment</w:t>
      </w:r>
    </w:p>
    <w:p w14:paraId="01907D96" w14:textId="2EDFF501" w:rsidR="00C32766" w:rsidRPr="0047160F" w:rsidRDefault="74CE7C8A" w:rsidP="00C32766">
      <w:pPr>
        <w:pStyle w:val="Heading5"/>
        <w:spacing w:before="150" w:after="150"/>
        <w:textAlignment w:val="baseline"/>
        <w:rPr>
          <w:rFonts w:ascii="Constantia" w:hAnsi="Constantia" w:cs="Arial"/>
          <w:color w:val="000000"/>
        </w:rPr>
      </w:pPr>
      <w:r w:rsidRPr="5882A5BE">
        <w:rPr>
          <w:rFonts w:ascii="Constantia" w:hAnsi="Constantia" w:cs="Arial"/>
          <w:color w:val="000000" w:themeColor="text1"/>
        </w:rPr>
        <w:t xml:space="preserve">In alignment with the mission of the Communication Disorders and Sciences Program mission, all clients in the HEDCO clinic have the right to respectful, quality care. The UO Speech Language and </w:t>
      </w:r>
      <w:r w:rsidR="0015085A" w:rsidRPr="5882A5BE">
        <w:rPr>
          <w:rFonts w:ascii="Constantia" w:hAnsi="Constantia" w:cs="Arial"/>
          <w:color w:val="000000" w:themeColor="text1"/>
        </w:rPr>
        <w:t>H</w:t>
      </w:r>
      <w:r w:rsidRPr="5882A5BE">
        <w:rPr>
          <w:rFonts w:ascii="Constantia" w:hAnsi="Constantia" w:cs="Arial"/>
          <w:color w:val="000000" w:themeColor="text1"/>
        </w:rPr>
        <w:t xml:space="preserve">earing </w:t>
      </w:r>
      <w:r w:rsidR="0015085A" w:rsidRPr="5882A5BE">
        <w:rPr>
          <w:rFonts w:ascii="Constantia" w:hAnsi="Constantia" w:cs="Arial"/>
          <w:color w:val="000000" w:themeColor="text1"/>
        </w:rPr>
        <w:t>C</w:t>
      </w:r>
      <w:r w:rsidRPr="5882A5BE">
        <w:rPr>
          <w:rFonts w:ascii="Constantia" w:hAnsi="Constantia" w:cs="Arial"/>
          <w:color w:val="000000" w:themeColor="text1"/>
        </w:rPr>
        <w:t xml:space="preserve">enter values inclusion and welcomes all clients seeking services communication challenges. </w:t>
      </w:r>
      <w:r w:rsidR="1D1E3E31" w:rsidRPr="5882A5BE">
        <w:rPr>
          <w:rFonts w:ascii="Constantia" w:hAnsi="Constantia" w:cs="Arial"/>
          <w:color w:val="000000" w:themeColor="text1"/>
        </w:rPr>
        <w:t>All clients are treated equitably regardless of background including socioeconomic status, culture, ethnicity, gender identity, sexuality, and personal belief systems.</w:t>
      </w:r>
    </w:p>
    <w:p w14:paraId="1F2E91CD" w14:textId="77777777" w:rsidR="00C32766" w:rsidRPr="0023649A" w:rsidRDefault="00C32766" w:rsidP="00C32766">
      <w:pPr>
        <w:pStyle w:val="Heading3"/>
        <w:spacing w:before="300" w:after="150"/>
        <w:textAlignment w:val="baseline"/>
        <w:rPr>
          <w:rFonts w:ascii="Constantia" w:hAnsi="Constantia" w:cs="Arial"/>
          <w:b/>
          <w:bCs/>
          <w:color w:val="000000"/>
        </w:rPr>
      </w:pPr>
      <w:r w:rsidRPr="0023649A">
        <w:rPr>
          <w:rFonts w:ascii="Constantia" w:hAnsi="Constantia" w:cs="Arial"/>
          <w:b/>
          <w:bCs/>
          <w:color w:val="000000"/>
        </w:rPr>
        <w:t>Right to be treated with respect</w:t>
      </w:r>
    </w:p>
    <w:p w14:paraId="589C22B0" w14:textId="23068F7F" w:rsidR="00C32766" w:rsidRPr="0047160F" w:rsidRDefault="74CE7C8A" w:rsidP="00C32766">
      <w:pPr>
        <w:textAlignment w:val="baseline"/>
        <w:rPr>
          <w:rFonts w:ascii="Constantia" w:hAnsi="Constantia" w:cs="Times New Roman"/>
          <w:color w:val="000000"/>
        </w:rPr>
      </w:pPr>
      <w:r w:rsidRPr="2417B6DB">
        <w:rPr>
          <w:rFonts w:ascii="Constantia" w:hAnsi="Constantia"/>
          <w:color w:val="000000" w:themeColor="text1"/>
        </w:rPr>
        <w:t xml:space="preserve">Clients are entitled to be treated respectfully and appropriately by clinicians, </w:t>
      </w:r>
      <w:r w:rsidR="32D365B9" w:rsidRPr="2417B6DB">
        <w:rPr>
          <w:rFonts w:ascii="Constantia" w:hAnsi="Constantia"/>
          <w:color w:val="000000" w:themeColor="text1"/>
        </w:rPr>
        <w:t>supervisors,</w:t>
      </w:r>
      <w:r w:rsidRPr="2417B6DB">
        <w:rPr>
          <w:rFonts w:ascii="Constantia" w:hAnsi="Constantia"/>
          <w:color w:val="000000" w:themeColor="text1"/>
        </w:rPr>
        <w:t xml:space="preserve"> and clinic personnel. Members of the personnel address patients without violating their dignity, personal beliefs, or privacy. </w:t>
      </w:r>
      <w:r w:rsidR="03F1616E" w:rsidRPr="2417B6DB">
        <w:rPr>
          <w:rFonts w:ascii="Constantia" w:hAnsi="Constantia"/>
          <w:color w:val="000000" w:themeColor="text1"/>
        </w:rPr>
        <w:t>Specific requirements</w:t>
      </w:r>
      <w:r w:rsidR="5ADAFD2A" w:rsidRPr="2417B6DB">
        <w:rPr>
          <w:rFonts w:ascii="Constantia" w:hAnsi="Constantia"/>
          <w:color w:val="000000" w:themeColor="text1"/>
        </w:rPr>
        <w:t xml:space="preserve"> arising from the patient’s ethnic/cultural background, language of origin, sexual orientation and gender identity are to be considered.</w:t>
      </w:r>
      <w:r w:rsidRPr="2417B6DB">
        <w:rPr>
          <w:rFonts w:ascii="Constantia" w:hAnsi="Constantia"/>
          <w:color w:val="000000" w:themeColor="text1"/>
        </w:rPr>
        <w:t xml:space="preserve"> When the patient is a child, the needs of the other family members must also be considered.</w:t>
      </w:r>
    </w:p>
    <w:p w14:paraId="78EBAEA3" w14:textId="77777777" w:rsidR="00C32766" w:rsidRPr="0023649A" w:rsidRDefault="00C32766" w:rsidP="00C32766">
      <w:pPr>
        <w:pStyle w:val="Heading3"/>
        <w:spacing w:before="300" w:after="150"/>
        <w:textAlignment w:val="baseline"/>
        <w:rPr>
          <w:rFonts w:ascii="Constantia" w:hAnsi="Constantia" w:cs="Arial"/>
          <w:color w:val="000000"/>
        </w:rPr>
      </w:pPr>
      <w:r w:rsidRPr="0023649A">
        <w:rPr>
          <w:rFonts w:ascii="Constantia" w:hAnsi="Constantia" w:cs="Arial"/>
          <w:b/>
          <w:bCs/>
          <w:color w:val="000000"/>
        </w:rPr>
        <w:t>Right to good care</w:t>
      </w:r>
    </w:p>
    <w:p w14:paraId="04978C91" w14:textId="579AF3D4" w:rsidR="00C32766" w:rsidRPr="0047160F" w:rsidRDefault="74CE7C8A" w:rsidP="00C32766">
      <w:pPr>
        <w:textAlignment w:val="baseline"/>
        <w:rPr>
          <w:rFonts w:ascii="Constantia" w:hAnsi="Constantia" w:cs="Times New Roman"/>
          <w:color w:val="000000"/>
        </w:rPr>
      </w:pPr>
      <w:r w:rsidRPr="2417B6DB">
        <w:rPr>
          <w:rFonts w:ascii="Constantia" w:hAnsi="Constantia"/>
          <w:color w:val="000000" w:themeColor="text1"/>
        </w:rPr>
        <w:t xml:space="preserve">Each client is entitled to </w:t>
      </w:r>
      <w:r w:rsidR="19A4F584" w:rsidRPr="2417B6DB">
        <w:rPr>
          <w:rFonts w:ascii="Constantia" w:hAnsi="Constantia"/>
          <w:color w:val="000000" w:themeColor="text1"/>
        </w:rPr>
        <w:t>good quality</w:t>
      </w:r>
      <w:r w:rsidRPr="2417B6DB">
        <w:rPr>
          <w:rFonts w:ascii="Constantia" w:hAnsi="Constantia"/>
          <w:color w:val="000000" w:themeColor="text1"/>
        </w:rPr>
        <w:t xml:space="preserve"> health care.  In this context, objectively good care refers to evidence-based care and subjectively good care to the patient’s personal experience of the care provided. If the client’s needs cannot adequately be met by the services available at the student training center, appropriate referrals to community resources should be provided.</w:t>
      </w:r>
    </w:p>
    <w:p w14:paraId="17918871" w14:textId="77777777" w:rsidR="00C32766" w:rsidRPr="0047160F" w:rsidRDefault="00C32766" w:rsidP="00C32766">
      <w:pPr>
        <w:rPr>
          <w:rFonts w:ascii="Constantia" w:hAnsi="Constantia"/>
        </w:rPr>
      </w:pPr>
    </w:p>
    <w:p w14:paraId="6548AC39" w14:textId="0E3194F6" w:rsidR="004D1C11" w:rsidRDefault="004D1C11">
      <w:pPr>
        <w:rPr>
          <w:rFonts w:ascii="Constantia" w:hAnsi="Constantia"/>
        </w:rPr>
      </w:pPr>
      <w:r>
        <w:rPr>
          <w:rFonts w:ascii="Constantia" w:hAnsi="Constantia"/>
        </w:rPr>
        <w:br w:type="page"/>
      </w:r>
    </w:p>
    <w:p w14:paraId="1F2C5688" w14:textId="77777777" w:rsidR="00DF4F15" w:rsidRPr="0047160F" w:rsidRDefault="00DF4F15" w:rsidP="00D55D76">
      <w:pPr>
        <w:jc w:val="center"/>
        <w:rPr>
          <w:rFonts w:ascii="Constantia" w:hAnsi="Constantia"/>
        </w:rPr>
      </w:pPr>
    </w:p>
    <w:p w14:paraId="243F5931" w14:textId="77777777" w:rsidR="00DF4F15" w:rsidRPr="0047160F" w:rsidRDefault="00DF4F15" w:rsidP="00D55D76">
      <w:pPr>
        <w:jc w:val="center"/>
        <w:rPr>
          <w:rFonts w:ascii="Constantia" w:hAnsi="Constantia"/>
        </w:rPr>
      </w:pPr>
    </w:p>
    <w:p w14:paraId="0E6A5ED6" w14:textId="77777777" w:rsidR="00DF4F15" w:rsidRPr="0047160F" w:rsidRDefault="00DF4F15" w:rsidP="00D55D76">
      <w:pPr>
        <w:jc w:val="center"/>
        <w:rPr>
          <w:rFonts w:ascii="Constantia" w:hAnsi="Constantia"/>
        </w:rPr>
      </w:pPr>
    </w:p>
    <w:p w14:paraId="1B976879" w14:textId="77777777" w:rsidR="00DF4F15" w:rsidRPr="0047160F" w:rsidRDefault="00DF4F15" w:rsidP="00D55D76">
      <w:pPr>
        <w:jc w:val="center"/>
        <w:rPr>
          <w:rFonts w:ascii="Constantia" w:hAnsi="Constantia"/>
        </w:rPr>
      </w:pPr>
    </w:p>
    <w:p w14:paraId="15DBF75D" w14:textId="77777777" w:rsidR="00DF4F15" w:rsidRPr="0047160F" w:rsidRDefault="00DF4F15" w:rsidP="00D55D76">
      <w:pPr>
        <w:jc w:val="center"/>
        <w:rPr>
          <w:rFonts w:ascii="Constantia" w:hAnsi="Constantia"/>
        </w:rPr>
      </w:pPr>
    </w:p>
    <w:p w14:paraId="443631C6" w14:textId="77777777" w:rsidR="00DF4F15" w:rsidRPr="0047160F" w:rsidRDefault="00DF4F15" w:rsidP="00D55D76">
      <w:pPr>
        <w:jc w:val="center"/>
        <w:rPr>
          <w:rFonts w:ascii="Constantia" w:hAnsi="Constantia"/>
        </w:rPr>
      </w:pPr>
    </w:p>
    <w:p w14:paraId="689E468A" w14:textId="77777777" w:rsidR="00DF4F15" w:rsidRPr="0047160F" w:rsidRDefault="00DF4F15" w:rsidP="00D55D76">
      <w:pPr>
        <w:jc w:val="center"/>
        <w:rPr>
          <w:rFonts w:ascii="Constantia" w:hAnsi="Constantia"/>
        </w:rPr>
      </w:pPr>
    </w:p>
    <w:p w14:paraId="2AA1C902" w14:textId="77777777" w:rsidR="00DF4F15" w:rsidRPr="0047160F" w:rsidRDefault="00DF4F15" w:rsidP="00D55D76">
      <w:pPr>
        <w:jc w:val="center"/>
        <w:rPr>
          <w:rFonts w:ascii="Constantia" w:hAnsi="Constantia"/>
        </w:rPr>
      </w:pPr>
    </w:p>
    <w:p w14:paraId="3FE2DA6C" w14:textId="77777777" w:rsidR="00DF4F15" w:rsidRPr="0047160F" w:rsidRDefault="00DF4F15" w:rsidP="00D55D76">
      <w:pPr>
        <w:jc w:val="center"/>
        <w:rPr>
          <w:rFonts w:ascii="Constantia" w:hAnsi="Constantia"/>
        </w:rPr>
      </w:pPr>
    </w:p>
    <w:p w14:paraId="671492D2" w14:textId="77777777" w:rsidR="00DF4F15" w:rsidRPr="0047160F" w:rsidRDefault="00DF4F15" w:rsidP="00D55D76">
      <w:pPr>
        <w:jc w:val="center"/>
        <w:rPr>
          <w:rFonts w:ascii="Constantia" w:hAnsi="Constantia"/>
        </w:rPr>
      </w:pPr>
    </w:p>
    <w:p w14:paraId="527A8A71" w14:textId="6744D5DF" w:rsidR="00D55D76" w:rsidRPr="0047160F" w:rsidRDefault="00D55D76" w:rsidP="00D55D76">
      <w:pPr>
        <w:jc w:val="center"/>
        <w:rPr>
          <w:rFonts w:ascii="Constantia" w:hAnsi="Constantia"/>
          <w:sz w:val="96"/>
          <w:szCs w:val="96"/>
        </w:rPr>
      </w:pPr>
      <w:bookmarkStart w:id="18" w:name="sec2"/>
      <w:r w:rsidRPr="0047160F">
        <w:rPr>
          <w:rFonts w:ascii="Constantia" w:hAnsi="Constantia"/>
          <w:sz w:val="96"/>
          <w:szCs w:val="96"/>
        </w:rPr>
        <w:t>Section II</w:t>
      </w:r>
    </w:p>
    <w:p w14:paraId="339F7459" w14:textId="77777777" w:rsidR="00F41FF7" w:rsidRPr="0047160F" w:rsidRDefault="00F41FF7" w:rsidP="00D55D76">
      <w:pPr>
        <w:jc w:val="center"/>
        <w:rPr>
          <w:rFonts w:ascii="Constantia" w:hAnsi="Constantia"/>
          <w:sz w:val="96"/>
          <w:szCs w:val="96"/>
        </w:rPr>
      </w:pPr>
    </w:p>
    <w:p w14:paraId="15E1C6DA" w14:textId="5BB2E9B1" w:rsidR="00CE7309" w:rsidRPr="0047160F" w:rsidRDefault="00CE7309" w:rsidP="00D55D76">
      <w:pPr>
        <w:jc w:val="center"/>
        <w:rPr>
          <w:rFonts w:ascii="Constantia" w:hAnsi="Constantia"/>
          <w:sz w:val="96"/>
          <w:szCs w:val="96"/>
        </w:rPr>
      </w:pPr>
      <w:r w:rsidRPr="0047160F">
        <w:rPr>
          <w:rFonts w:ascii="Constantia" w:hAnsi="Constantia"/>
          <w:sz w:val="96"/>
          <w:szCs w:val="96"/>
        </w:rPr>
        <w:t>Master’s Degree Requirements, Policies, and Procedures</w:t>
      </w:r>
    </w:p>
    <w:bookmarkEnd w:id="18"/>
    <w:p w14:paraId="421E05CA" w14:textId="77777777" w:rsidR="00D55D76" w:rsidRPr="0047160F" w:rsidRDefault="00D55D76" w:rsidP="00D55D76">
      <w:pPr>
        <w:jc w:val="center"/>
        <w:rPr>
          <w:rFonts w:ascii="Constantia" w:hAnsi="Constantia"/>
        </w:rPr>
      </w:pPr>
    </w:p>
    <w:p w14:paraId="4B04F51F" w14:textId="77777777" w:rsidR="00C31F3F" w:rsidRPr="0047160F" w:rsidRDefault="00C31F3F" w:rsidP="001C78AB">
      <w:pPr>
        <w:rPr>
          <w:rFonts w:ascii="Constantia" w:hAnsi="Constantia"/>
        </w:rPr>
      </w:pPr>
    </w:p>
    <w:p w14:paraId="668F1A25" w14:textId="77777777" w:rsidR="00C31F3F" w:rsidRPr="0047160F" w:rsidRDefault="00C31F3F" w:rsidP="001C78AB">
      <w:pPr>
        <w:rPr>
          <w:rFonts w:ascii="Constantia" w:hAnsi="Constantia"/>
        </w:rPr>
      </w:pPr>
    </w:p>
    <w:p w14:paraId="43A43987" w14:textId="77777777" w:rsidR="00C31F3F" w:rsidRPr="0047160F" w:rsidRDefault="00C31F3F" w:rsidP="001C78AB">
      <w:pPr>
        <w:rPr>
          <w:rFonts w:ascii="Constantia" w:hAnsi="Constantia"/>
        </w:rPr>
      </w:pPr>
    </w:p>
    <w:p w14:paraId="4098301E" w14:textId="77777777" w:rsidR="00C31F3F" w:rsidRPr="0047160F" w:rsidRDefault="00C31F3F" w:rsidP="001C78AB">
      <w:pPr>
        <w:rPr>
          <w:rFonts w:ascii="Constantia" w:hAnsi="Constantia"/>
        </w:rPr>
      </w:pPr>
    </w:p>
    <w:p w14:paraId="67260450" w14:textId="77777777" w:rsidR="00C31F3F" w:rsidRPr="0047160F" w:rsidRDefault="00C31F3F" w:rsidP="001C78AB">
      <w:pPr>
        <w:rPr>
          <w:rFonts w:ascii="Constantia" w:hAnsi="Constantia"/>
        </w:rPr>
      </w:pPr>
    </w:p>
    <w:p w14:paraId="2EA93BDD" w14:textId="77777777" w:rsidR="00C31F3F" w:rsidRPr="0047160F" w:rsidRDefault="00C31F3F" w:rsidP="001C78AB">
      <w:pPr>
        <w:rPr>
          <w:rFonts w:ascii="Constantia" w:hAnsi="Constantia"/>
        </w:rPr>
      </w:pPr>
    </w:p>
    <w:p w14:paraId="1FBF9B24" w14:textId="4FA6E3E4" w:rsidR="001C78AB" w:rsidRPr="0047160F" w:rsidRDefault="004278A0" w:rsidP="001C78AB">
      <w:pPr>
        <w:rPr>
          <w:rFonts w:ascii="Constantia" w:hAnsi="Constantia"/>
          <w:color w:val="385623" w:themeColor="accent6" w:themeShade="80"/>
          <w:sz w:val="48"/>
          <w:szCs w:val="48"/>
          <w:u w:val="single"/>
        </w:rPr>
      </w:pPr>
      <w:bookmarkStart w:id="19" w:name="mareq"/>
      <w:r w:rsidRPr="0047160F">
        <w:rPr>
          <w:rFonts w:ascii="Constantia" w:hAnsi="Constantia"/>
          <w:color w:val="385623" w:themeColor="accent6" w:themeShade="80"/>
          <w:sz w:val="48"/>
          <w:szCs w:val="48"/>
          <w:u w:val="single"/>
        </w:rPr>
        <w:br w:type="page"/>
      </w:r>
      <w:r w:rsidR="001C78AB" w:rsidRPr="0047160F">
        <w:rPr>
          <w:rFonts w:ascii="Constantia" w:hAnsi="Constantia"/>
          <w:color w:val="385623" w:themeColor="accent6" w:themeShade="80"/>
          <w:sz w:val="48"/>
          <w:szCs w:val="48"/>
          <w:u w:val="single"/>
        </w:rPr>
        <w:lastRenderedPageBreak/>
        <w:t>MASTER’S DEGREE REQUIREMENTS</w:t>
      </w:r>
    </w:p>
    <w:bookmarkEnd w:id="19"/>
    <w:p w14:paraId="14AF6FF3" w14:textId="77777777" w:rsidR="001C78AB" w:rsidRPr="0047160F" w:rsidRDefault="001C78AB" w:rsidP="001C78AB">
      <w:pPr>
        <w:rPr>
          <w:rFonts w:ascii="Constantia" w:hAnsi="Constantia"/>
        </w:rPr>
      </w:pPr>
    </w:p>
    <w:p w14:paraId="296675C6" w14:textId="266D1027" w:rsidR="001C78AB" w:rsidRPr="0047160F" w:rsidRDefault="00805BA7" w:rsidP="001C78AB">
      <w:pPr>
        <w:rPr>
          <w:rFonts w:ascii="Constantia" w:hAnsi="Constantia"/>
        </w:rPr>
      </w:pPr>
      <w:r>
        <w:rPr>
          <w:rFonts w:ascii="Constantia" w:hAnsi="Constantia"/>
        </w:rPr>
        <w:t>Division of Graduate Studies</w:t>
      </w:r>
      <w:r w:rsidR="001C78AB" w:rsidRPr="0047160F">
        <w:rPr>
          <w:rFonts w:ascii="Constantia" w:hAnsi="Constantia"/>
        </w:rPr>
        <w:t xml:space="preserve"> and program requirements are described during the new student orientation meeting at the beginning of each academic year. Students should also obtain and review the Undergraduate and Graduate Catalog: </w:t>
      </w:r>
      <w:hyperlink r:id="rId40" w:history="1">
        <w:r w:rsidR="00B70988">
          <w:rPr>
            <w:rStyle w:val="Hyperlink"/>
            <w:rFonts w:ascii="Constantia" w:hAnsi="Constantia"/>
          </w:rPr>
          <w:t>https://catalog.uoregon.edu/education/special-ed-clinical-sci/mas-comm-disorder-sci/</w:t>
        </w:r>
      </w:hyperlink>
      <w:r w:rsidR="00E76607" w:rsidRPr="0047160F">
        <w:rPr>
          <w:rFonts w:ascii="Constantia" w:hAnsi="Constantia"/>
        </w:rPr>
        <w:t>.</w:t>
      </w:r>
      <w:r w:rsidR="001C78AB" w:rsidRPr="0047160F">
        <w:rPr>
          <w:rFonts w:ascii="Constantia" w:hAnsi="Constantia"/>
        </w:rPr>
        <w:t xml:space="preserve"> Students in the CDS master's degree program must meet all </w:t>
      </w:r>
      <w:r>
        <w:rPr>
          <w:rFonts w:ascii="Constantia" w:hAnsi="Constantia"/>
        </w:rPr>
        <w:t>Division of Graduate Studies</w:t>
      </w:r>
      <w:r w:rsidR="001C78AB" w:rsidRPr="0047160F">
        <w:rPr>
          <w:rFonts w:ascii="Constantia" w:hAnsi="Constantia"/>
        </w:rPr>
        <w:t xml:space="preserve"> and CDS program requirements.</w:t>
      </w:r>
    </w:p>
    <w:p w14:paraId="5AC1051E" w14:textId="77777777" w:rsidR="001C78AB" w:rsidRPr="0047160F" w:rsidRDefault="001C78AB" w:rsidP="001C78AB">
      <w:pPr>
        <w:rPr>
          <w:rFonts w:ascii="Constantia" w:hAnsi="Constantia"/>
        </w:rPr>
      </w:pPr>
    </w:p>
    <w:p w14:paraId="39EE4816" w14:textId="599E4822" w:rsidR="001C78AB" w:rsidRPr="0047160F" w:rsidRDefault="001C78AB" w:rsidP="001C78AB">
      <w:pPr>
        <w:rPr>
          <w:rFonts w:ascii="Constantia" w:hAnsi="Constantia"/>
        </w:rPr>
      </w:pPr>
      <w:r w:rsidRPr="0047160F">
        <w:rPr>
          <w:rFonts w:ascii="Constantia" w:hAnsi="Constantia"/>
        </w:rPr>
        <w:t xml:space="preserve">Upon graduation, students in the CDS master's degree program will have fulfilled the knowledge and skills necessary for starting their clinical fellowship year and starting the certification process in Speech-Language Pathology as outlined by the American Speech-Language-Hearing Association. See ASHA website: </w:t>
      </w:r>
      <w:hyperlink r:id="rId41" w:history="1">
        <w:r w:rsidR="005A69C4" w:rsidRPr="0047160F">
          <w:rPr>
            <w:rStyle w:val="Hyperlink"/>
            <w:rFonts w:ascii="Constantia" w:hAnsi="Constantia"/>
          </w:rPr>
          <w:t>http://asha.org/certification/</w:t>
        </w:r>
      </w:hyperlink>
      <w:r w:rsidR="005A69C4" w:rsidRPr="0047160F">
        <w:rPr>
          <w:rFonts w:ascii="Constantia" w:hAnsi="Constantia"/>
        </w:rPr>
        <w:t>.</w:t>
      </w:r>
    </w:p>
    <w:p w14:paraId="055034F5" w14:textId="77777777" w:rsidR="001C78AB" w:rsidRPr="0047160F" w:rsidRDefault="001C78AB" w:rsidP="001C78AB">
      <w:pPr>
        <w:rPr>
          <w:rFonts w:ascii="Constantia" w:hAnsi="Constantia"/>
        </w:rPr>
      </w:pPr>
    </w:p>
    <w:p w14:paraId="710C60FC" w14:textId="411167A2" w:rsidR="001C78AB" w:rsidRPr="0047160F" w:rsidRDefault="001C78AB" w:rsidP="001C78AB">
      <w:pPr>
        <w:rPr>
          <w:rFonts w:ascii="Constantia" w:hAnsi="Constantia"/>
        </w:rPr>
      </w:pPr>
      <w:r w:rsidRPr="0047160F">
        <w:rPr>
          <w:rFonts w:ascii="Constantia" w:hAnsi="Constantia"/>
          <w:b/>
          <w:bCs/>
        </w:rPr>
        <w:t>Note</w:t>
      </w:r>
      <w:r w:rsidRPr="0047160F">
        <w:rPr>
          <w:rFonts w:ascii="Constantia" w:hAnsi="Constantia"/>
        </w:rPr>
        <w:t xml:space="preserve">: Students graduating January 1, 2020 or later have to meet the </w:t>
      </w:r>
      <w:hyperlink r:id="rId42" w:history="1">
        <w:r w:rsidRPr="0047160F">
          <w:rPr>
            <w:rStyle w:val="Hyperlink"/>
            <w:rFonts w:ascii="Constantia" w:hAnsi="Constantia"/>
          </w:rPr>
          <w:t>2020 Standards and Implementation Procedures for the Certificate of Clinical Competence in Speech-Language Pathology</w:t>
        </w:r>
      </w:hyperlink>
      <w:r w:rsidRPr="0047160F">
        <w:rPr>
          <w:rFonts w:ascii="Constantia" w:hAnsi="Constantia"/>
        </w:rPr>
        <w:t>.</w:t>
      </w:r>
    </w:p>
    <w:p w14:paraId="02F1966A" w14:textId="77777777" w:rsidR="001C78AB" w:rsidRPr="0047160F" w:rsidRDefault="001C78AB" w:rsidP="001C78AB">
      <w:pPr>
        <w:rPr>
          <w:rFonts w:ascii="Constantia" w:hAnsi="Constantia"/>
        </w:rPr>
      </w:pPr>
    </w:p>
    <w:p w14:paraId="09242585" w14:textId="53C185EC" w:rsidR="001C78AB" w:rsidRPr="0047160F" w:rsidRDefault="001C78AB" w:rsidP="001C78AB">
      <w:pPr>
        <w:rPr>
          <w:rFonts w:ascii="Constantia" w:hAnsi="Constantia"/>
        </w:rPr>
      </w:pPr>
      <w:r w:rsidRPr="0047160F">
        <w:rPr>
          <w:rFonts w:ascii="Constantia" w:hAnsi="Constantia"/>
        </w:rPr>
        <w:t xml:space="preserve">2020 additions to the 2014 standards may be reviewed here: </w:t>
      </w:r>
      <w:hyperlink r:id="rId43" w:history="1">
        <w:r w:rsidR="00B70988">
          <w:rPr>
            <w:rStyle w:val="Hyperlink"/>
            <w:rFonts w:ascii="Constantia" w:hAnsi="Constantia"/>
          </w:rPr>
          <w:t>https://www.asha.org/siteassets/certification/2014-2020-slp-crosswalk.pdf</w:t>
        </w:r>
      </w:hyperlink>
      <w:r w:rsidR="004C58EA" w:rsidRPr="0047160F">
        <w:rPr>
          <w:rFonts w:ascii="Constantia" w:hAnsi="Constantia"/>
        </w:rPr>
        <w:t xml:space="preserve"> </w:t>
      </w:r>
    </w:p>
    <w:p w14:paraId="4AC01DF5" w14:textId="77777777" w:rsidR="001C78AB" w:rsidRPr="0047160F" w:rsidRDefault="001C78AB" w:rsidP="001C78AB">
      <w:pPr>
        <w:rPr>
          <w:rFonts w:ascii="Constantia" w:hAnsi="Constantia"/>
        </w:rPr>
      </w:pPr>
    </w:p>
    <w:p w14:paraId="474A2B24" w14:textId="77777777" w:rsidR="001C78AB" w:rsidRPr="0047160F" w:rsidRDefault="001C78AB" w:rsidP="001C78AB">
      <w:pPr>
        <w:rPr>
          <w:rFonts w:ascii="Constantia" w:hAnsi="Constantia"/>
        </w:rPr>
      </w:pPr>
      <w:r w:rsidRPr="0047160F">
        <w:rPr>
          <w:rFonts w:ascii="Constantia" w:hAnsi="Constantia"/>
        </w:rPr>
        <w:t xml:space="preserve">In adherence to the </w:t>
      </w:r>
      <w:r w:rsidRPr="0047160F">
        <w:rPr>
          <w:rFonts w:ascii="Constantia" w:hAnsi="Constantia"/>
          <w:b/>
          <w:bCs/>
        </w:rPr>
        <w:t>2020 Standards and Implementation Procedures for the Certificate of Clinical Competence in Speech-Language Pathology</w:t>
      </w:r>
      <w:r w:rsidRPr="0047160F">
        <w:rPr>
          <w:rFonts w:ascii="Constantia" w:hAnsi="Constantia"/>
        </w:rPr>
        <w:t>, the student will meet the following standards upon graduation:</w:t>
      </w:r>
    </w:p>
    <w:p w14:paraId="0365EB42" w14:textId="5F9705D6" w:rsidR="001C78AB" w:rsidRPr="0047160F" w:rsidRDefault="001C78AB" w:rsidP="00676AEB">
      <w:pPr>
        <w:pStyle w:val="ListParagraph"/>
        <w:numPr>
          <w:ilvl w:val="0"/>
          <w:numId w:val="27"/>
        </w:numPr>
        <w:rPr>
          <w:rFonts w:ascii="Constantia" w:hAnsi="Constantia"/>
        </w:rPr>
      </w:pPr>
      <w:r w:rsidRPr="0047160F">
        <w:rPr>
          <w:rFonts w:ascii="Constantia" w:hAnsi="Constantia"/>
        </w:rPr>
        <w:t>Demonstrate knowledge of basic human communication and swallowing processes, including the appropriate biological, neurological, acoustic, psychological, developmental, and linguistic and cultural bases. The applicant must have demonstrated the ability to integrate information pertaining to normal and abnormal human development across the life span (Standard IV-B)</w:t>
      </w:r>
    </w:p>
    <w:p w14:paraId="77FEFB05" w14:textId="3FC7D096" w:rsidR="001C78AB" w:rsidRPr="0047160F" w:rsidRDefault="001C78AB" w:rsidP="00676AEB">
      <w:pPr>
        <w:pStyle w:val="ListParagraph"/>
        <w:numPr>
          <w:ilvl w:val="0"/>
          <w:numId w:val="27"/>
        </w:numPr>
        <w:rPr>
          <w:rFonts w:ascii="Constantia" w:hAnsi="Constantia"/>
        </w:rPr>
      </w:pPr>
      <w:r w:rsidRPr="0047160F">
        <w:rPr>
          <w:rFonts w:ascii="Constantia" w:hAnsi="Constantia"/>
        </w:rPr>
        <w:t>Demonstrate knowledge of communication and swallowing disorders and differences, including the appropriate etiologies, characteristics, anatomical/physiological, acoustic, psychological, developmental, and linguistic and cultural correlates in the following areas (Standard IV-C):</w:t>
      </w:r>
    </w:p>
    <w:p w14:paraId="0BF0E9ED" w14:textId="6F99EF45" w:rsidR="001C78AB" w:rsidRPr="0047160F" w:rsidRDefault="001C78AB" w:rsidP="00676AEB">
      <w:pPr>
        <w:pStyle w:val="ListParagraph"/>
        <w:numPr>
          <w:ilvl w:val="1"/>
          <w:numId w:val="27"/>
        </w:numPr>
        <w:rPr>
          <w:rFonts w:ascii="Constantia" w:hAnsi="Constantia"/>
        </w:rPr>
      </w:pPr>
      <w:r w:rsidRPr="0047160F">
        <w:rPr>
          <w:rFonts w:ascii="Constantia" w:hAnsi="Constantia"/>
        </w:rPr>
        <w:t>Speech sound production, to encompass articulation, motor planning and execution, phonology, and accent modification</w:t>
      </w:r>
    </w:p>
    <w:p w14:paraId="344AED5C" w14:textId="7F7D0FAA" w:rsidR="001C78AB" w:rsidRPr="0047160F" w:rsidRDefault="001C78AB" w:rsidP="00676AEB">
      <w:pPr>
        <w:pStyle w:val="ListParagraph"/>
        <w:numPr>
          <w:ilvl w:val="1"/>
          <w:numId w:val="27"/>
        </w:numPr>
        <w:rPr>
          <w:rFonts w:ascii="Constantia" w:hAnsi="Constantia"/>
        </w:rPr>
      </w:pPr>
      <w:r w:rsidRPr="0047160F">
        <w:rPr>
          <w:rFonts w:ascii="Constantia" w:hAnsi="Constantia"/>
        </w:rPr>
        <w:t>Fluency and fluency disorders</w:t>
      </w:r>
    </w:p>
    <w:p w14:paraId="3980A81B" w14:textId="7BCEF8A5" w:rsidR="001C78AB" w:rsidRPr="0047160F" w:rsidRDefault="001C78AB" w:rsidP="00676AEB">
      <w:pPr>
        <w:pStyle w:val="ListParagraph"/>
        <w:numPr>
          <w:ilvl w:val="1"/>
          <w:numId w:val="27"/>
        </w:numPr>
        <w:rPr>
          <w:rFonts w:ascii="Constantia" w:hAnsi="Constantia"/>
        </w:rPr>
      </w:pPr>
      <w:r w:rsidRPr="0047160F">
        <w:rPr>
          <w:rFonts w:ascii="Constantia" w:hAnsi="Constantia"/>
        </w:rPr>
        <w:t>Voice and resonance, including respiration and phonation</w:t>
      </w:r>
    </w:p>
    <w:p w14:paraId="17BDEACE" w14:textId="4E25D6F0" w:rsidR="001C78AB" w:rsidRPr="0047160F" w:rsidRDefault="001C78AB" w:rsidP="00676AEB">
      <w:pPr>
        <w:pStyle w:val="ListParagraph"/>
        <w:numPr>
          <w:ilvl w:val="1"/>
          <w:numId w:val="27"/>
        </w:numPr>
        <w:rPr>
          <w:rFonts w:ascii="Constantia" w:hAnsi="Constantia"/>
        </w:rPr>
      </w:pPr>
      <w:r w:rsidRPr="0047160F">
        <w:rPr>
          <w:rFonts w:ascii="Constantia" w:hAnsi="Constantia"/>
        </w:rPr>
        <w:t>Receptive and expressive language, including phonology, morphology, syntax, semantics, pragmatics (language use and social aspects of communication), prelinguistic communication, paralinguistic communication (e.g., gestures, signs, body language), and literacy in speaking, listening, reading, and writing</w:t>
      </w:r>
    </w:p>
    <w:p w14:paraId="6BE58FE3" w14:textId="1CB39EEA" w:rsidR="001C78AB" w:rsidRPr="0047160F" w:rsidRDefault="001C78AB" w:rsidP="00676AEB">
      <w:pPr>
        <w:pStyle w:val="ListParagraph"/>
        <w:numPr>
          <w:ilvl w:val="1"/>
          <w:numId w:val="27"/>
        </w:numPr>
        <w:rPr>
          <w:rFonts w:ascii="Constantia" w:hAnsi="Constantia"/>
        </w:rPr>
      </w:pPr>
      <w:r w:rsidRPr="0047160F">
        <w:rPr>
          <w:rFonts w:ascii="Constantia" w:hAnsi="Constantia"/>
        </w:rPr>
        <w:t>Hearing, including the impact on speech and language</w:t>
      </w:r>
    </w:p>
    <w:p w14:paraId="60CDFA5D" w14:textId="31E435CD" w:rsidR="001C78AB" w:rsidRPr="0047160F" w:rsidRDefault="001C78AB" w:rsidP="00676AEB">
      <w:pPr>
        <w:pStyle w:val="ListParagraph"/>
        <w:numPr>
          <w:ilvl w:val="1"/>
          <w:numId w:val="27"/>
        </w:numPr>
        <w:rPr>
          <w:rFonts w:ascii="Constantia" w:hAnsi="Constantia"/>
        </w:rPr>
      </w:pPr>
      <w:r w:rsidRPr="0047160F">
        <w:rPr>
          <w:rFonts w:ascii="Constantia" w:hAnsi="Constantia"/>
        </w:rPr>
        <w:lastRenderedPageBreak/>
        <w:t>Swallowing/feeding, including (a) structure and function of orofacial myology and (b) oral, pharyngeal, laryngeal, pulmonary, esophageal, gastrointestinal, and related functions across the life span</w:t>
      </w:r>
    </w:p>
    <w:p w14:paraId="590AA836" w14:textId="1AF0B531" w:rsidR="001C78AB" w:rsidRPr="0047160F" w:rsidRDefault="001C78AB" w:rsidP="00676AEB">
      <w:pPr>
        <w:pStyle w:val="ListParagraph"/>
        <w:numPr>
          <w:ilvl w:val="1"/>
          <w:numId w:val="27"/>
        </w:numPr>
        <w:rPr>
          <w:rFonts w:ascii="Constantia" w:hAnsi="Constantia"/>
        </w:rPr>
      </w:pPr>
      <w:r w:rsidRPr="0047160F">
        <w:rPr>
          <w:rFonts w:ascii="Constantia" w:hAnsi="Constantia"/>
        </w:rPr>
        <w:t>Cognitive aspects of communication, including attention, memory, sequencing, problem solving, and executive functioning</w:t>
      </w:r>
    </w:p>
    <w:p w14:paraId="08E40513" w14:textId="1F63E9BA" w:rsidR="001C78AB" w:rsidRPr="0047160F" w:rsidRDefault="001C78AB" w:rsidP="00676AEB">
      <w:pPr>
        <w:pStyle w:val="ListParagraph"/>
        <w:numPr>
          <w:ilvl w:val="1"/>
          <w:numId w:val="27"/>
        </w:numPr>
        <w:rPr>
          <w:rFonts w:ascii="Constantia" w:hAnsi="Constantia"/>
        </w:rPr>
      </w:pPr>
      <w:r w:rsidRPr="0047160F">
        <w:rPr>
          <w:rFonts w:ascii="Constantia" w:hAnsi="Constantia"/>
        </w:rPr>
        <w:t>Social aspects of communication, including challenging behavior, ineffective social skills, and lack of communication opportunities</w:t>
      </w:r>
    </w:p>
    <w:p w14:paraId="2EA35B22" w14:textId="570A3EA3" w:rsidR="001C78AB" w:rsidRPr="0047160F" w:rsidRDefault="001C78AB" w:rsidP="00676AEB">
      <w:pPr>
        <w:pStyle w:val="ListParagraph"/>
        <w:numPr>
          <w:ilvl w:val="1"/>
          <w:numId w:val="27"/>
        </w:numPr>
        <w:rPr>
          <w:rFonts w:ascii="Constantia" w:hAnsi="Constantia"/>
        </w:rPr>
      </w:pPr>
      <w:r w:rsidRPr="0047160F">
        <w:rPr>
          <w:rFonts w:ascii="Constantia" w:hAnsi="Constantia"/>
        </w:rPr>
        <w:t>Augmentative and alternative communication modalities</w:t>
      </w:r>
    </w:p>
    <w:p w14:paraId="4BEBE7CA" w14:textId="3F11EAA7" w:rsidR="001C78AB" w:rsidRPr="0047160F" w:rsidRDefault="001C78AB" w:rsidP="00676AEB">
      <w:pPr>
        <w:pStyle w:val="ListParagraph"/>
        <w:numPr>
          <w:ilvl w:val="0"/>
          <w:numId w:val="27"/>
        </w:numPr>
        <w:rPr>
          <w:rFonts w:ascii="Constantia" w:hAnsi="Constantia"/>
        </w:rPr>
      </w:pPr>
      <w:r w:rsidRPr="0047160F">
        <w:rPr>
          <w:rFonts w:ascii="Constantia" w:hAnsi="Constantia"/>
        </w:rPr>
        <w:t>Demonstrate current knowledge of the principles and methods of prevention, assessment, and intervention for people with communication and swallowing disorders, including consideration of anatomical/physiological, psychological, developmental, and linguistic and cultural correlates (Standard IV-C)</w:t>
      </w:r>
    </w:p>
    <w:p w14:paraId="34281251" w14:textId="2D63D0AD" w:rsidR="001C78AB" w:rsidRPr="0047160F" w:rsidRDefault="001C78AB" w:rsidP="00676AEB">
      <w:pPr>
        <w:pStyle w:val="ListParagraph"/>
        <w:numPr>
          <w:ilvl w:val="0"/>
          <w:numId w:val="27"/>
        </w:numPr>
        <w:rPr>
          <w:rFonts w:ascii="Constantia" w:hAnsi="Constantia"/>
        </w:rPr>
      </w:pPr>
      <w:r w:rsidRPr="0047160F">
        <w:rPr>
          <w:rFonts w:ascii="Constantia" w:hAnsi="Constantia"/>
        </w:rPr>
        <w:t xml:space="preserve">Demonstrate knowledge of standards of ethical conduct (Standard IV-E) </w:t>
      </w:r>
    </w:p>
    <w:p w14:paraId="0053706A" w14:textId="694945AD" w:rsidR="001C78AB" w:rsidRPr="0047160F" w:rsidRDefault="001C78AB" w:rsidP="00676AEB">
      <w:pPr>
        <w:pStyle w:val="ListParagraph"/>
        <w:numPr>
          <w:ilvl w:val="0"/>
          <w:numId w:val="27"/>
        </w:numPr>
        <w:rPr>
          <w:rFonts w:ascii="Constantia" w:hAnsi="Constantia"/>
        </w:rPr>
      </w:pPr>
      <w:r w:rsidRPr="0047160F">
        <w:rPr>
          <w:rFonts w:ascii="Constantia" w:hAnsi="Constantia"/>
        </w:rPr>
        <w:t>Knowledge of processes used in research and of the integration of research principles into evidence-based clinical practice (Standard IV-F)</w:t>
      </w:r>
    </w:p>
    <w:p w14:paraId="1C0C54D2" w14:textId="3B02ECF8" w:rsidR="001C78AB" w:rsidRPr="0047160F" w:rsidRDefault="001C78AB" w:rsidP="00676AEB">
      <w:pPr>
        <w:pStyle w:val="ListParagraph"/>
        <w:numPr>
          <w:ilvl w:val="0"/>
          <w:numId w:val="27"/>
        </w:numPr>
        <w:rPr>
          <w:rFonts w:ascii="Constantia" w:hAnsi="Constantia"/>
        </w:rPr>
      </w:pPr>
      <w:r w:rsidRPr="0047160F">
        <w:rPr>
          <w:rFonts w:ascii="Constantia" w:hAnsi="Constantia"/>
        </w:rPr>
        <w:t>Demonstrate knowledge of contemporary professional issues (Standard IV- G)</w:t>
      </w:r>
    </w:p>
    <w:p w14:paraId="201ECC9E" w14:textId="7A49A7E1" w:rsidR="001C78AB" w:rsidRPr="0047160F" w:rsidRDefault="001C78AB" w:rsidP="00676AEB">
      <w:pPr>
        <w:pStyle w:val="ListParagraph"/>
        <w:numPr>
          <w:ilvl w:val="0"/>
          <w:numId w:val="27"/>
        </w:numPr>
        <w:rPr>
          <w:rFonts w:ascii="Constantia" w:hAnsi="Constantia"/>
        </w:rPr>
      </w:pPr>
      <w:r w:rsidRPr="0047160F">
        <w:rPr>
          <w:rFonts w:ascii="Constantia" w:hAnsi="Constantia"/>
        </w:rPr>
        <w:t>Demonstrate knowledge of entry level and advanced certifications, licensure, and other relevant professional credentials, as well as local, state, and national regulations and policies relevant to professional practice (Standard IV-H)</w:t>
      </w:r>
    </w:p>
    <w:p w14:paraId="64428429" w14:textId="55E24BAC" w:rsidR="00DF1EBE" w:rsidRPr="00A15EBC" w:rsidRDefault="001C78AB" w:rsidP="00676AEB">
      <w:pPr>
        <w:pStyle w:val="ListParagraph"/>
        <w:numPr>
          <w:ilvl w:val="0"/>
          <w:numId w:val="27"/>
        </w:numPr>
        <w:rPr>
          <w:rFonts w:ascii="Constantia" w:hAnsi="Constantia"/>
        </w:rPr>
      </w:pPr>
      <w:r w:rsidRPr="0047160F">
        <w:rPr>
          <w:rFonts w:ascii="Constantia" w:hAnsi="Constantia"/>
        </w:rPr>
        <w:t>Skills in oral and written or other forms of communication sufficient for entry into professional practice (Standard V-A)</w:t>
      </w:r>
    </w:p>
    <w:p w14:paraId="7287FFE2" w14:textId="77777777" w:rsidR="00B55612" w:rsidRPr="0047160F" w:rsidRDefault="001C78AB" w:rsidP="00676AEB">
      <w:pPr>
        <w:pStyle w:val="ListParagraph"/>
        <w:numPr>
          <w:ilvl w:val="0"/>
          <w:numId w:val="27"/>
        </w:numPr>
        <w:rPr>
          <w:rFonts w:ascii="Constantia" w:hAnsi="Constantia"/>
        </w:rPr>
      </w:pPr>
      <w:r w:rsidRPr="0047160F">
        <w:rPr>
          <w:rFonts w:ascii="Constantia" w:hAnsi="Constantia"/>
        </w:rPr>
        <w:t>Demonstrate the following skills outcomes (Standard V-B):</w:t>
      </w:r>
    </w:p>
    <w:p w14:paraId="2937D381" w14:textId="77BE1866" w:rsidR="001C78AB" w:rsidRPr="0047160F" w:rsidRDefault="001C78AB" w:rsidP="00676AEB">
      <w:pPr>
        <w:pStyle w:val="ListParagraph"/>
        <w:numPr>
          <w:ilvl w:val="1"/>
          <w:numId w:val="27"/>
        </w:numPr>
        <w:rPr>
          <w:rFonts w:ascii="Constantia" w:hAnsi="Constantia"/>
        </w:rPr>
      </w:pPr>
      <w:r w:rsidRPr="0047160F">
        <w:rPr>
          <w:rFonts w:ascii="Constantia" w:hAnsi="Constantia"/>
        </w:rPr>
        <w:t>Evaluation</w:t>
      </w:r>
    </w:p>
    <w:p w14:paraId="5DB9B5B5" w14:textId="06A2866E" w:rsidR="001C78AB" w:rsidRPr="0047160F" w:rsidRDefault="001C78AB" w:rsidP="00676AEB">
      <w:pPr>
        <w:pStyle w:val="ListParagraph"/>
        <w:numPr>
          <w:ilvl w:val="2"/>
          <w:numId w:val="27"/>
        </w:numPr>
        <w:rPr>
          <w:rFonts w:ascii="Constantia" w:hAnsi="Constantia"/>
        </w:rPr>
      </w:pPr>
      <w:r w:rsidRPr="0047160F">
        <w:rPr>
          <w:rFonts w:ascii="Constantia" w:hAnsi="Constantia"/>
        </w:rPr>
        <w:t>Conduct screening and prevention procedures (including prevention activities).</w:t>
      </w:r>
    </w:p>
    <w:p w14:paraId="387CC349" w14:textId="771279A8" w:rsidR="001C78AB" w:rsidRPr="0047160F" w:rsidRDefault="001C78AB" w:rsidP="00676AEB">
      <w:pPr>
        <w:pStyle w:val="ListParagraph"/>
        <w:numPr>
          <w:ilvl w:val="2"/>
          <w:numId w:val="27"/>
        </w:numPr>
        <w:rPr>
          <w:rFonts w:ascii="Constantia" w:hAnsi="Constantia"/>
        </w:rPr>
      </w:pPr>
      <w:r w:rsidRPr="0047160F">
        <w:rPr>
          <w:rFonts w:ascii="Constantia" w:hAnsi="Constantia"/>
        </w:rPr>
        <w:t>Collect case history information and integrate information from clients/patients, family, caregivers, teachers, and relevant others, including other professionals.</w:t>
      </w:r>
    </w:p>
    <w:p w14:paraId="255C9BE4" w14:textId="0A138E00" w:rsidR="001C78AB" w:rsidRPr="0047160F" w:rsidRDefault="001C78AB" w:rsidP="00676AEB">
      <w:pPr>
        <w:pStyle w:val="ListParagraph"/>
        <w:numPr>
          <w:ilvl w:val="2"/>
          <w:numId w:val="27"/>
        </w:numPr>
        <w:rPr>
          <w:rFonts w:ascii="Constantia" w:hAnsi="Constantia"/>
        </w:rPr>
      </w:pPr>
      <w:r w:rsidRPr="0047160F">
        <w:rPr>
          <w:rFonts w:ascii="Constantia" w:hAnsi="Constantia"/>
        </w:rPr>
        <w:t>Select and administer appropriate evaluation procedures, such as behavioral observations, non- standardized and standardized tests, and instrumental procedures.</w:t>
      </w:r>
    </w:p>
    <w:p w14:paraId="6CD54188" w14:textId="1B0BCFAE" w:rsidR="001C78AB" w:rsidRPr="0047160F" w:rsidRDefault="001C78AB" w:rsidP="00676AEB">
      <w:pPr>
        <w:pStyle w:val="ListParagraph"/>
        <w:numPr>
          <w:ilvl w:val="2"/>
          <w:numId w:val="27"/>
        </w:numPr>
        <w:rPr>
          <w:rFonts w:ascii="Constantia" w:hAnsi="Constantia"/>
        </w:rPr>
      </w:pPr>
      <w:r w:rsidRPr="0047160F">
        <w:rPr>
          <w:rFonts w:ascii="Constantia" w:hAnsi="Constantia"/>
        </w:rPr>
        <w:t>Adapt evaluation procedures to meet client/patient needs.</w:t>
      </w:r>
    </w:p>
    <w:p w14:paraId="4C3FF817" w14:textId="5C98DC05" w:rsidR="001C78AB" w:rsidRPr="0047160F" w:rsidRDefault="001C78AB" w:rsidP="00676AEB">
      <w:pPr>
        <w:pStyle w:val="ListParagraph"/>
        <w:numPr>
          <w:ilvl w:val="2"/>
          <w:numId w:val="27"/>
        </w:numPr>
        <w:rPr>
          <w:rFonts w:ascii="Constantia" w:hAnsi="Constantia"/>
        </w:rPr>
      </w:pPr>
      <w:r w:rsidRPr="0047160F">
        <w:rPr>
          <w:rFonts w:ascii="Constantia" w:hAnsi="Constantia"/>
        </w:rPr>
        <w:t>Interpret, integrate, and synthesize all information to develop diagnoses and make appropriate recommendations for intervention.</w:t>
      </w:r>
    </w:p>
    <w:p w14:paraId="4D1D6398" w14:textId="2593B756" w:rsidR="001C78AB" w:rsidRPr="0047160F" w:rsidRDefault="001C78AB" w:rsidP="00676AEB">
      <w:pPr>
        <w:pStyle w:val="ListParagraph"/>
        <w:numPr>
          <w:ilvl w:val="2"/>
          <w:numId w:val="27"/>
        </w:numPr>
        <w:rPr>
          <w:rFonts w:ascii="Constantia" w:hAnsi="Constantia"/>
        </w:rPr>
      </w:pPr>
      <w:r w:rsidRPr="0047160F">
        <w:rPr>
          <w:rFonts w:ascii="Constantia" w:hAnsi="Constantia"/>
        </w:rPr>
        <w:t>Complete administrative and reporting functions necessary to support evaluation.</w:t>
      </w:r>
    </w:p>
    <w:p w14:paraId="7B82A4DE" w14:textId="59B07BCA" w:rsidR="001C78AB" w:rsidRPr="0047160F" w:rsidRDefault="001C78AB" w:rsidP="00676AEB">
      <w:pPr>
        <w:pStyle w:val="ListParagraph"/>
        <w:numPr>
          <w:ilvl w:val="2"/>
          <w:numId w:val="27"/>
        </w:numPr>
        <w:rPr>
          <w:rFonts w:ascii="Constantia" w:hAnsi="Constantia"/>
        </w:rPr>
      </w:pPr>
      <w:r w:rsidRPr="0047160F">
        <w:rPr>
          <w:rFonts w:ascii="Constantia" w:hAnsi="Constantia"/>
        </w:rPr>
        <w:t>Refer clients/patients for appropriate services.</w:t>
      </w:r>
    </w:p>
    <w:p w14:paraId="5DFBD301" w14:textId="2E0464A2" w:rsidR="001C78AB" w:rsidRPr="0047160F" w:rsidRDefault="001C78AB" w:rsidP="00676AEB">
      <w:pPr>
        <w:pStyle w:val="ListParagraph"/>
        <w:numPr>
          <w:ilvl w:val="1"/>
          <w:numId w:val="27"/>
        </w:numPr>
        <w:rPr>
          <w:rFonts w:ascii="Constantia" w:hAnsi="Constantia"/>
        </w:rPr>
      </w:pPr>
      <w:r w:rsidRPr="0047160F">
        <w:rPr>
          <w:rFonts w:ascii="Constantia" w:hAnsi="Constantia"/>
        </w:rPr>
        <w:t>Intervention</w:t>
      </w:r>
    </w:p>
    <w:p w14:paraId="20DABF08" w14:textId="7229A452" w:rsidR="001C78AB" w:rsidRPr="0047160F" w:rsidRDefault="001C78AB" w:rsidP="00676AEB">
      <w:pPr>
        <w:pStyle w:val="ListParagraph"/>
        <w:numPr>
          <w:ilvl w:val="2"/>
          <w:numId w:val="27"/>
        </w:numPr>
        <w:rPr>
          <w:rFonts w:ascii="Constantia" w:hAnsi="Constantia"/>
        </w:rPr>
      </w:pPr>
      <w:r w:rsidRPr="0047160F">
        <w:rPr>
          <w:rFonts w:ascii="Constantia" w:hAnsi="Constantia"/>
        </w:rPr>
        <w:t>Develop setting-appropriate intervention plans with measurable and achievable goals that meet clients'/patients' needs. Collaborate with clients/patients and relevant others in the planning process.</w:t>
      </w:r>
    </w:p>
    <w:p w14:paraId="02DF5E71" w14:textId="6E29CB9C" w:rsidR="001C78AB" w:rsidRPr="0047160F" w:rsidRDefault="001C78AB" w:rsidP="00676AEB">
      <w:pPr>
        <w:pStyle w:val="ListParagraph"/>
        <w:numPr>
          <w:ilvl w:val="2"/>
          <w:numId w:val="27"/>
        </w:numPr>
        <w:rPr>
          <w:rFonts w:ascii="Constantia" w:hAnsi="Constantia"/>
        </w:rPr>
      </w:pPr>
      <w:r w:rsidRPr="0047160F">
        <w:rPr>
          <w:rFonts w:ascii="Constantia" w:hAnsi="Constantia"/>
        </w:rPr>
        <w:t>Implement intervention plans (involve clients/patients and relevant others in the intervention process).</w:t>
      </w:r>
    </w:p>
    <w:p w14:paraId="4E36C1EF" w14:textId="27F67882" w:rsidR="001C78AB" w:rsidRPr="0047160F" w:rsidRDefault="001C78AB" w:rsidP="00676AEB">
      <w:pPr>
        <w:pStyle w:val="ListParagraph"/>
        <w:numPr>
          <w:ilvl w:val="2"/>
          <w:numId w:val="27"/>
        </w:numPr>
        <w:rPr>
          <w:rFonts w:ascii="Constantia" w:hAnsi="Constantia"/>
        </w:rPr>
      </w:pPr>
      <w:r w:rsidRPr="0047160F">
        <w:rPr>
          <w:rFonts w:ascii="Constantia" w:hAnsi="Constantia"/>
        </w:rPr>
        <w:lastRenderedPageBreak/>
        <w:t>Select or develop and use appropriate materials and instrumentation for prevention and intervention.</w:t>
      </w:r>
    </w:p>
    <w:p w14:paraId="25BAC01A" w14:textId="1C94CFE2" w:rsidR="001C78AB" w:rsidRPr="0047160F" w:rsidRDefault="001C78AB" w:rsidP="00676AEB">
      <w:pPr>
        <w:pStyle w:val="ListParagraph"/>
        <w:numPr>
          <w:ilvl w:val="2"/>
          <w:numId w:val="27"/>
        </w:numPr>
        <w:rPr>
          <w:rFonts w:ascii="Constantia" w:hAnsi="Constantia"/>
        </w:rPr>
      </w:pPr>
      <w:r w:rsidRPr="0047160F">
        <w:rPr>
          <w:rFonts w:ascii="Constantia" w:hAnsi="Constantia"/>
        </w:rPr>
        <w:t>Measure and evaluate clients'/patients' performance and progress.</w:t>
      </w:r>
    </w:p>
    <w:p w14:paraId="08685A80" w14:textId="23B9A801" w:rsidR="001C78AB" w:rsidRPr="0047160F" w:rsidRDefault="001C78AB" w:rsidP="00676AEB">
      <w:pPr>
        <w:pStyle w:val="ListParagraph"/>
        <w:numPr>
          <w:ilvl w:val="2"/>
          <w:numId w:val="27"/>
        </w:numPr>
        <w:rPr>
          <w:rFonts w:ascii="Constantia" w:hAnsi="Constantia"/>
        </w:rPr>
      </w:pPr>
      <w:r w:rsidRPr="0047160F">
        <w:rPr>
          <w:rFonts w:ascii="Constantia" w:hAnsi="Constantia"/>
        </w:rPr>
        <w:t>Modify intervention plans, strategies, materials, or instrumentation as appropriate to meet the needs of clients/patients.</w:t>
      </w:r>
    </w:p>
    <w:p w14:paraId="266484B1" w14:textId="5097FBB6" w:rsidR="001C78AB" w:rsidRPr="0047160F" w:rsidRDefault="001C78AB" w:rsidP="00676AEB">
      <w:pPr>
        <w:pStyle w:val="ListParagraph"/>
        <w:numPr>
          <w:ilvl w:val="2"/>
          <w:numId w:val="27"/>
        </w:numPr>
        <w:rPr>
          <w:rFonts w:ascii="Constantia" w:hAnsi="Constantia"/>
        </w:rPr>
      </w:pPr>
      <w:r w:rsidRPr="0047160F">
        <w:rPr>
          <w:rFonts w:ascii="Constantia" w:hAnsi="Constantia"/>
        </w:rPr>
        <w:t>Complete administrative and reporting functions necessary to support intervention.</w:t>
      </w:r>
    </w:p>
    <w:p w14:paraId="794349DF" w14:textId="2F40F052" w:rsidR="001C78AB" w:rsidRPr="0047160F" w:rsidRDefault="001C78AB" w:rsidP="00676AEB">
      <w:pPr>
        <w:pStyle w:val="ListParagraph"/>
        <w:numPr>
          <w:ilvl w:val="2"/>
          <w:numId w:val="27"/>
        </w:numPr>
        <w:rPr>
          <w:rFonts w:ascii="Constantia" w:hAnsi="Constantia"/>
        </w:rPr>
      </w:pPr>
      <w:r w:rsidRPr="0047160F">
        <w:rPr>
          <w:rFonts w:ascii="Constantia" w:hAnsi="Constantia"/>
        </w:rPr>
        <w:t>Identify and refer clients/patients for services as appropriate.</w:t>
      </w:r>
    </w:p>
    <w:p w14:paraId="2575EC78" w14:textId="302696E1" w:rsidR="001C78AB" w:rsidRPr="0047160F" w:rsidRDefault="001C78AB" w:rsidP="00676AEB">
      <w:pPr>
        <w:pStyle w:val="ListParagraph"/>
        <w:numPr>
          <w:ilvl w:val="1"/>
          <w:numId w:val="27"/>
        </w:numPr>
        <w:rPr>
          <w:rFonts w:ascii="Constantia" w:hAnsi="Constantia"/>
        </w:rPr>
      </w:pPr>
      <w:r w:rsidRPr="0047160F">
        <w:rPr>
          <w:rFonts w:ascii="Constantia" w:hAnsi="Constantia"/>
        </w:rPr>
        <w:t>Interaction and Personal Qualities</w:t>
      </w:r>
    </w:p>
    <w:p w14:paraId="37FD8632" w14:textId="175BAC6F" w:rsidR="001C78AB" w:rsidRPr="0047160F" w:rsidRDefault="001C78AB" w:rsidP="00676AEB">
      <w:pPr>
        <w:pStyle w:val="ListParagraph"/>
        <w:numPr>
          <w:ilvl w:val="2"/>
          <w:numId w:val="27"/>
        </w:numPr>
        <w:rPr>
          <w:rFonts w:ascii="Constantia" w:hAnsi="Constantia"/>
        </w:rPr>
      </w:pPr>
      <w:r w:rsidRPr="0047160F">
        <w:rPr>
          <w:rFonts w:ascii="Constantia" w:hAnsi="Constantia"/>
        </w:rPr>
        <w:t>Communicate effectively, recognizing the needs, values, preferred mode of communication, and cultural/linguistic background of the client/patient, family, caregivers, and relevant others.</w:t>
      </w:r>
    </w:p>
    <w:p w14:paraId="1411F466" w14:textId="2BBD30BC" w:rsidR="001C78AB" w:rsidRPr="0047160F" w:rsidRDefault="001C78AB" w:rsidP="00676AEB">
      <w:pPr>
        <w:pStyle w:val="ListParagraph"/>
        <w:numPr>
          <w:ilvl w:val="2"/>
          <w:numId w:val="27"/>
        </w:numPr>
        <w:rPr>
          <w:rFonts w:ascii="Constantia" w:hAnsi="Constantia"/>
        </w:rPr>
      </w:pPr>
      <w:r w:rsidRPr="0047160F">
        <w:rPr>
          <w:rFonts w:ascii="Constantia" w:hAnsi="Constantia"/>
        </w:rPr>
        <w:t>Collaborate with other professionals in case management.</w:t>
      </w:r>
    </w:p>
    <w:p w14:paraId="0FD9A46E" w14:textId="645388D3" w:rsidR="001C78AB" w:rsidRPr="0047160F" w:rsidRDefault="001C78AB" w:rsidP="00676AEB">
      <w:pPr>
        <w:pStyle w:val="ListParagraph"/>
        <w:numPr>
          <w:ilvl w:val="2"/>
          <w:numId w:val="27"/>
        </w:numPr>
        <w:rPr>
          <w:rFonts w:ascii="Constantia" w:hAnsi="Constantia"/>
        </w:rPr>
      </w:pPr>
      <w:r w:rsidRPr="0047160F">
        <w:rPr>
          <w:rFonts w:ascii="Constantia" w:hAnsi="Constantia"/>
        </w:rPr>
        <w:t>Provide counseling regarding communication and swallowing disorders to clients/patients, family, caregivers, and relevant others.</w:t>
      </w:r>
    </w:p>
    <w:p w14:paraId="473E2152" w14:textId="1C270F34" w:rsidR="00687AA8" w:rsidRDefault="00687AA8" w:rsidP="00676AEB">
      <w:pPr>
        <w:pStyle w:val="ListParagraph"/>
        <w:numPr>
          <w:ilvl w:val="0"/>
          <w:numId w:val="27"/>
        </w:numPr>
        <w:rPr>
          <w:rFonts w:ascii="Constantia" w:hAnsi="Constantia"/>
        </w:rPr>
      </w:pPr>
      <w:r w:rsidRPr="0047160F">
        <w:rPr>
          <w:rFonts w:ascii="Constantia" w:hAnsi="Constantia"/>
        </w:rPr>
        <w:t>Adhere to the ASHA Code of Ethics and behave professionally.</w:t>
      </w:r>
    </w:p>
    <w:p w14:paraId="5F070116" w14:textId="29C7BAFF" w:rsidR="005D13CC" w:rsidRPr="0047160F" w:rsidRDefault="00687AA8" w:rsidP="00676AEB">
      <w:pPr>
        <w:pStyle w:val="ListParagraph"/>
        <w:numPr>
          <w:ilvl w:val="0"/>
          <w:numId w:val="27"/>
        </w:numPr>
        <w:rPr>
          <w:rFonts w:ascii="Constantia" w:hAnsi="Constantia"/>
        </w:rPr>
      </w:pPr>
      <w:r w:rsidRPr="00D0784E">
        <w:rPr>
          <w:rFonts w:ascii="Constantia" w:hAnsi="Constantia"/>
        </w:rPr>
        <w:t>Have completed a minimum of 400 clock hours of supervised clinical experience in the practice of speech- language pathology. Twenty-five hours must be spent in clinical observation, and 375 hours must be spent in direct client/patient contact (Standard V-C</w:t>
      </w:r>
      <w:r w:rsidRPr="00A15EBC">
        <w:rPr>
          <w:rFonts w:ascii="Constantia" w:hAnsi="Constantia"/>
        </w:rPr>
        <w:t>)</w:t>
      </w:r>
      <w:r>
        <w:rPr>
          <w:rFonts w:ascii="Constantia" w:hAnsi="Constantia"/>
        </w:rPr>
        <w:t xml:space="preserve">. </w:t>
      </w:r>
      <w:r w:rsidRPr="00A15EBC">
        <w:rPr>
          <w:rFonts w:ascii="Constantia" w:hAnsi="Constantia"/>
        </w:rPr>
        <w:t xml:space="preserve">The Council for Clinical Certification in Audiology and Speech-Language Pathology (CFCC) provides guidance on clinical clock hours requirements.  This guidance may shift and change with minimal notice.  CDS students are expected to follow instructions from the Director of Clinical Education as communicated </w:t>
      </w:r>
      <w:proofErr w:type="gramStart"/>
      <w:r w:rsidRPr="00A15EBC">
        <w:rPr>
          <w:rFonts w:ascii="Constantia" w:hAnsi="Constantia"/>
        </w:rPr>
        <w:t>in order to</w:t>
      </w:r>
      <w:proofErr w:type="gramEnd"/>
      <w:r w:rsidRPr="00A15EBC">
        <w:rPr>
          <w:rFonts w:ascii="Constantia" w:hAnsi="Constantia"/>
        </w:rPr>
        <w:t xml:space="preserve"> assure they meet requirements for certification.</w:t>
      </w:r>
    </w:p>
    <w:p w14:paraId="7B0DF874" w14:textId="77777777" w:rsidR="005D13CC" w:rsidRDefault="005D13CC" w:rsidP="005D13CC">
      <w:pPr>
        <w:rPr>
          <w:rFonts w:ascii="Constantia" w:hAnsi="Constantia"/>
        </w:rPr>
      </w:pPr>
    </w:p>
    <w:p w14:paraId="066FE8CE" w14:textId="77777777" w:rsidR="001C78AB" w:rsidRPr="0047160F" w:rsidRDefault="001C78AB" w:rsidP="00A15EBC">
      <w:pPr>
        <w:pStyle w:val="Heading2"/>
        <w:rPr>
          <w:rFonts w:ascii="Constantia" w:hAnsi="Constantia"/>
        </w:rPr>
      </w:pPr>
      <w:r w:rsidRPr="0047160F">
        <w:rPr>
          <w:rFonts w:ascii="Constantia" w:hAnsi="Constantia"/>
        </w:rPr>
        <w:t xml:space="preserve"> </w:t>
      </w:r>
    </w:p>
    <w:p w14:paraId="0E42D4EC" w14:textId="77777777" w:rsidR="001C78AB" w:rsidRPr="0047160F" w:rsidRDefault="001C78AB" w:rsidP="001C78AB">
      <w:pPr>
        <w:rPr>
          <w:rFonts w:ascii="Constantia" w:hAnsi="Constantia"/>
          <w:color w:val="538135" w:themeColor="accent6" w:themeShade="BF"/>
          <w:sz w:val="36"/>
          <w:szCs w:val="36"/>
        </w:rPr>
      </w:pPr>
      <w:bookmarkStart w:id="20" w:name="changes2020"/>
      <w:r w:rsidRPr="0047160F">
        <w:rPr>
          <w:rFonts w:ascii="Constantia" w:hAnsi="Constantia"/>
          <w:color w:val="538135" w:themeColor="accent6" w:themeShade="BF"/>
          <w:sz w:val="36"/>
          <w:szCs w:val="36"/>
        </w:rPr>
        <w:t>2020 Changes to Speech-Language Pathology Standards</w:t>
      </w:r>
    </w:p>
    <w:bookmarkEnd w:id="20"/>
    <w:p w14:paraId="34EF0A0C" w14:textId="4C8DF2B3" w:rsidR="001C78AB" w:rsidRPr="0047160F" w:rsidRDefault="001C78AB" w:rsidP="00676AEB">
      <w:pPr>
        <w:pStyle w:val="ListParagraph"/>
        <w:numPr>
          <w:ilvl w:val="0"/>
          <w:numId w:val="28"/>
        </w:numPr>
        <w:rPr>
          <w:rFonts w:ascii="Constantia" w:hAnsi="Constantia"/>
        </w:rPr>
      </w:pPr>
      <w:r w:rsidRPr="0047160F">
        <w:rPr>
          <w:rFonts w:ascii="Constantia" w:hAnsi="Constantia"/>
        </w:rPr>
        <w:t>Clinical supervisors and Clinical Fellowship mentors will have to have a minimum of</w:t>
      </w:r>
    </w:p>
    <w:p w14:paraId="51613D8F" w14:textId="0C16F6F5" w:rsidR="001C78AB" w:rsidRPr="0047160F" w:rsidRDefault="001C78AB" w:rsidP="00676AEB">
      <w:pPr>
        <w:pStyle w:val="ListParagraph"/>
        <w:numPr>
          <w:ilvl w:val="1"/>
          <w:numId w:val="28"/>
        </w:numPr>
        <w:rPr>
          <w:rFonts w:ascii="Constantia" w:hAnsi="Constantia"/>
        </w:rPr>
      </w:pPr>
      <w:r w:rsidRPr="0047160F">
        <w:rPr>
          <w:rFonts w:ascii="Constantia" w:hAnsi="Constantia"/>
        </w:rPr>
        <w:t>Nine months practice experience post-certification before serving as a supervisor.</w:t>
      </w:r>
    </w:p>
    <w:p w14:paraId="1A837091" w14:textId="66C15603" w:rsidR="001C78AB" w:rsidRPr="0047160F" w:rsidRDefault="32206405" w:rsidP="00676AEB">
      <w:pPr>
        <w:pStyle w:val="ListParagraph"/>
        <w:numPr>
          <w:ilvl w:val="1"/>
          <w:numId w:val="28"/>
        </w:numPr>
        <w:rPr>
          <w:rFonts w:ascii="Constantia" w:hAnsi="Constantia"/>
        </w:rPr>
      </w:pPr>
      <w:r w:rsidRPr="2417B6DB">
        <w:rPr>
          <w:rFonts w:ascii="Constantia" w:hAnsi="Constantia"/>
        </w:rPr>
        <w:t>Two hours of professional development in supervision post-certification.</w:t>
      </w:r>
    </w:p>
    <w:p w14:paraId="3F822771" w14:textId="3E90AD4A" w:rsidR="001C78AB" w:rsidRPr="0047160F" w:rsidRDefault="32206405" w:rsidP="00676AEB">
      <w:pPr>
        <w:pStyle w:val="ListParagraph"/>
        <w:numPr>
          <w:ilvl w:val="0"/>
          <w:numId w:val="28"/>
        </w:numPr>
        <w:rPr>
          <w:rFonts w:ascii="Constantia" w:hAnsi="Constantia"/>
        </w:rPr>
      </w:pPr>
      <w:r w:rsidRPr="2417B6DB">
        <w:rPr>
          <w:rFonts w:ascii="Constantia" w:hAnsi="Constantia"/>
        </w:rPr>
        <w:t>Applicants for certification must show coursework covering basic physics or chemistry knowledge.</w:t>
      </w:r>
    </w:p>
    <w:p w14:paraId="7F2FFFCD" w14:textId="507A4A77" w:rsidR="001C78AB" w:rsidRPr="0047160F" w:rsidRDefault="001C78AB" w:rsidP="00676AEB">
      <w:pPr>
        <w:pStyle w:val="ListParagraph"/>
        <w:numPr>
          <w:ilvl w:val="0"/>
          <w:numId w:val="28"/>
        </w:numPr>
        <w:rPr>
          <w:rFonts w:ascii="Constantia" w:hAnsi="Constantia"/>
        </w:rPr>
      </w:pPr>
      <w:r w:rsidRPr="0047160F">
        <w:rPr>
          <w:rFonts w:ascii="Constantia" w:hAnsi="Constantia"/>
        </w:rPr>
        <w:t>Knowledge and skills will be refined to include speech sound production, fluency disorders, literacy, and feeding within the current nine core content areas.</w:t>
      </w:r>
    </w:p>
    <w:p w14:paraId="6F754EEF" w14:textId="23531523" w:rsidR="001C78AB" w:rsidRPr="0047160F" w:rsidRDefault="0E0F6BD7" w:rsidP="00676AEB">
      <w:pPr>
        <w:pStyle w:val="ListParagraph"/>
        <w:numPr>
          <w:ilvl w:val="0"/>
          <w:numId w:val="28"/>
        </w:numPr>
        <w:rPr>
          <w:rFonts w:ascii="Constantia" w:hAnsi="Constantia"/>
        </w:rPr>
      </w:pPr>
      <w:r w:rsidRPr="2417B6DB">
        <w:rPr>
          <w:rFonts w:ascii="Constantia" w:hAnsi="Constantia"/>
        </w:rPr>
        <w:t xml:space="preserve">Applicants are encouraged to include interprofessional education and interprofessional practice </w:t>
      </w:r>
      <w:r w:rsidR="229828FE" w:rsidRPr="2417B6DB">
        <w:rPr>
          <w:rFonts w:ascii="Constantia" w:hAnsi="Constantia"/>
        </w:rPr>
        <w:t>in</w:t>
      </w:r>
      <w:r w:rsidRPr="2417B6DB">
        <w:rPr>
          <w:rFonts w:ascii="Constantia" w:hAnsi="Constantia"/>
        </w:rPr>
        <w:t xml:space="preserve"> their clinical practicum and clinical fellowship experience.</w:t>
      </w:r>
    </w:p>
    <w:p w14:paraId="02622395" w14:textId="66800F20" w:rsidR="001C78AB" w:rsidRPr="0047160F" w:rsidRDefault="0E0F6BD7" w:rsidP="00676AEB">
      <w:pPr>
        <w:pStyle w:val="ListParagraph"/>
        <w:numPr>
          <w:ilvl w:val="0"/>
          <w:numId w:val="28"/>
        </w:numPr>
        <w:rPr>
          <w:rFonts w:ascii="Constantia" w:hAnsi="Constantia"/>
        </w:rPr>
      </w:pPr>
      <w:r w:rsidRPr="2417B6DB">
        <w:rPr>
          <w:rFonts w:ascii="Constantia" w:hAnsi="Constantia"/>
        </w:rPr>
        <w:t xml:space="preserve">Beginning with the 2020-2022 certification maintenance interval, certificate holders will have to earn one of their </w:t>
      </w:r>
      <w:hyperlink r:id="rId44">
        <w:r w:rsidRPr="2417B6DB">
          <w:rPr>
            <w:rStyle w:val="Hyperlink"/>
            <w:rFonts w:ascii="Constantia" w:hAnsi="Constantia"/>
          </w:rPr>
          <w:t>30 required certification maintenance hours</w:t>
        </w:r>
      </w:hyperlink>
      <w:r w:rsidRPr="2417B6DB">
        <w:rPr>
          <w:rFonts w:ascii="Constantia" w:hAnsi="Constantia"/>
        </w:rPr>
        <w:t xml:space="preserve"> (CMHs) in </w:t>
      </w:r>
      <w:r w:rsidR="7E0EFD2B" w:rsidRPr="2417B6DB">
        <w:rPr>
          <w:rFonts w:ascii="Constantia" w:hAnsi="Constantia"/>
        </w:rPr>
        <w:t>ethics</w:t>
      </w:r>
      <w:r w:rsidRPr="2417B6DB">
        <w:rPr>
          <w:rFonts w:ascii="Constantia" w:hAnsi="Constantia"/>
        </w:rPr>
        <w:t>.</w:t>
      </w:r>
    </w:p>
    <w:p w14:paraId="09FBCF3E" w14:textId="77777777" w:rsidR="001C78AB" w:rsidRPr="0047160F" w:rsidRDefault="001C78AB" w:rsidP="001C78AB">
      <w:pPr>
        <w:rPr>
          <w:rFonts w:ascii="Constantia" w:hAnsi="Constantia"/>
        </w:rPr>
      </w:pPr>
    </w:p>
    <w:p w14:paraId="1C4A3546" w14:textId="77777777" w:rsidR="001C78AB" w:rsidRPr="0047160F" w:rsidRDefault="001C78AB" w:rsidP="001C78AB">
      <w:pPr>
        <w:rPr>
          <w:rFonts w:ascii="Constantia" w:hAnsi="Constantia"/>
        </w:rPr>
      </w:pPr>
      <w:r w:rsidRPr="0047160F">
        <w:rPr>
          <w:rFonts w:ascii="Constantia" w:hAnsi="Constantia"/>
        </w:rPr>
        <w:t>The CFCC is considering a requirement for English language proficiency. As with any other change to the certification standards, this potential change would go out for widespread peer review in advance of the CFCC voting to add the requirement into the standards. It would be at least one year from the CFCC's vote to approve before the requirement would go into effect.</w:t>
      </w:r>
    </w:p>
    <w:p w14:paraId="65EA8E4B" w14:textId="77777777" w:rsidR="001C78AB" w:rsidRPr="0047160F" w:rsidRDefault="001C78AB" w:rsidP="001C78AB">
      <w:pPr>
        <w:rPr>
          <w:rFonts w:ascii="Constantia" w:hAnsi="Constantia"/>
        </w:rPr>
      </w:pPr>
    </w:p>
    <w:p w14:paraId="7261B5F6" w14:textId="77777777" w:rsidR="001C78AB" w:rsidRPr="0047160F" w:rsidRDefault="001C78AB" w:rsidP="001C78AB">
      <w:pPr>
        <w:rPr>
          <w:rFonts w:ascii="Constantia" w:hAnsi="Constantia"/>
        </w:rPr>
      </w:pPr>
    </w:p>
    <w:p w14:paraId="298E974E" w14:textId="18027E7E" w:rsidR="001C78AB" w:rsidRPr="0047160F" w:rsidRDefault="00805BA7" w:rsidP="001C78AB">
      <w:pPr>
        <w:rPr>
          <w:rFonts w:ascii="Constantia" w:hAnsi="Constantia"/>
          <w:sz w:val="48"/>
          <w:szCs w:val="48"/>
          <w:u w:val="single"/>
        </w:rPr>
      </w:pPr>
      <w:bookmarkStart w:id="21" w:name="gradpol"/>
      <w:r w:rsidRPr="003E0831">
        <w:rPr>
          <w:rFonts w:ascii="Constantia" w:hAnsi="Constantia"/>
          <w:color w:val="385623" w:themeColor="accent6" w:themeShade="80"/>
          <w:sz w:val="48"/>
          <w:szCs w:val="48"/>
          <w:u w:val="single"/>
        </w:rPr>
        <w:t>Division of Graduate Studies</w:t>
      </w:r>
      <w:r w:rsidR="001C78AB" w:rsidRPr="003E0831">
        <w:rPr>
          <w:rFonts w:ascii="Constantia" w:hAnsi="Constantia"/>
          <w:color w:val="385623" w:themeColor="accent6" w:themeShade="80"/>
          <w:sz w:val="48"/>
          <w:szCs w:val="48"/>
          <w:u w:val="single"/>
        </w:rPr>
        <w:t xml:space="preserve"> Policies</w:t>
      </w:r>
      <w:bookmarkEnd w:id="21"/>
    </w:p>
    <w:p w14:paraId="5E4F4567" w14:textId="77777777" w:rsidR="001C78AB" w:rsidRPr="0047160F" w:rsidRDefault="001C78AB" w:rsidP="001C78AB">
      <w:pPr>
        <w:rPr>
          <w:rFonts w:ascii="Constantia" w:hAnsi="Constantia"/>
        </w:rPr>
      </w:pPr>
    </w:p>
    <w:p w14:paraId="222677DB" w14:textId="73B10680" w:rsidR="001C78AB" w:rsidRPr="003E0831" w:rsidRDefault="001C78AB" w:rsidP="001C78AB">
      <w:pPr>
        <w:rPr>
          <w:rFonts w:ascii="Constantia" w:hAnsi="Constantia"/>
        </w:rPr>
      </w:pPr>
      <w:r w:rsidRPr="0047160F">
        <w:rPr>
          <w:rFonts w:ascii="Constantia" w:hAnsi="Constantia"/>
        </w:rPr>
        <w:t xml:space="preserve">In addition to program requirements, students must also meet all requirements established by </w:t>
      </w:r>
      <w:r w:rsidRPr="003E0831">
        <w:rPr>
          <w:rFonts w:ascii="Constantia" w:hAnsi="Constantia"/>
        </w:rPr>
        <w:t xml:space="preserve">the </w:t>
      </w:r>
      <w:r w:rsidR="00805BA7" w:rsidRPr="003E0831">
        <w:rPr>
          <w:rFonts w:ascii="Constantia" w:hAnsi="Constantia"/>
        </w:rPr>
        <w:t>Division of Graduate Studies</w:t>
      </w:r>
      <w:r w:rsidRPr="003E0831">
        <w:rPr>
          <w:rFonts w:ascii="Constantia" w:hAnsi="Constantia"/>
        </w:rPr>
        <w:t xml:space="preserve">. Pertinent requirements are listed below. For more details, please visit the </w:t>
      </w:r>
      <w:r w:rsidR="00805BA7" w:rsidRPr="003E0831">
        <w:rPr>
          <w:rFonts w:ascii="Constantia" w:hAnsi="Constantia"/>
        </w:rPr>
        <w:t>Division of Graduate Studies</w:t>
      </w:r>
      <w:r w:rsidRPr="003E0831">
        <w:rPr>
          <w:rFonts w:ascii="Constantia" w:hAnsi="Constantia"/>
        </w:rPr>
        <w:t xml:space="preserve"> website: </w:t>
      </w:r>
      <w:hyperlink r:id="rId45" w:history="1">
        <w:r w:rsidR="003E0831" w:rsidRPr="003E0831">
          <w:rPr>
            <w:rStyle w:val="Hyperlink"/>
            <w:rFonts w:ascii="Constantia" w:hAnsi="Constantia"/>
          </w:rPr>
          <w:t>https://graduatestudies.uoregon.edu/academics/completing-degree/masters-minimum-requirements</w:t>
        </w:r>
      </w:hyperlink>
      <w:r w:rsidR="00AC4582" w:rsidRPr="003E0831">
        <w:rPr>
          <w:rFonts w:ascii="Constantia" w:hAnsi="Constantia"/>
        </w:rPr>
        <w:t xml:space="preserve"> </w:t>
      </w:r>
    </w:p>
    <w:p w14:paraId="38D0D491" w14:textId="77777777" w:rsidR="001C78AB" w:rsidRPr="003E0831" w:rsidRDefault="001C78AB" w:rsidP="001C78AB">
      <w:pPr>
        <w:rPr>
          <w:rFonts w:ascii="Constantia" w:hAnsi="Constantia"/>
        </w:rPr>
      </w:pPr>
    </w:p>
    <w:p w14:paraId="3E778782" w14:textId="7763F6C5" w:rsidR="001C78AB" w:rsidRPr="0047160F" w:rsidRDefault="001C78AB" w:rsidP="001C78AB">
      <w:pPr>
        <w:rPr>
          <w:rFonts w:ascii="Constantia" w:hAnsi="Constantia"/>
          <w:b/>
          <w:bCs/>
        </w:rPr>
      </w:pPr>
      <w:r w:rsidRPr="003E0831">
        <w:rPr>
          <w:rFonts w:ascii="Constantia" w:hAnsi="Constantia"/>
          <w:b/>
          <w:bCs/>
        </w:rPr>
        <w:t xml:space="preserve">Minimum </w:t>
      </w:r>
      <w:r w:rsidR="00805BA7" w:rsidRPr="003E0831">
        <w:rPr>
          <w:rFonts w:ascii="Constantia" w:hAnsi="Constantia"/>
          <w:b/>
          <w:bCs/>
        </w:rPr>
        <w:t>Division of Graduate Studies</w:t>
      </w:r>
      <w:r w:rsidRPr="003E0831">
        <w:rPr>
          <w:rFonts w:ascii="Constantia" w:hAnsi="Constantia"/>
          <w:b/>
          <w:bCs/>
        </w:rPr>
        <w:t xml:space="preserve"> Requirements</w:t>
      </w:r>
      <w:r w:rsidRPr="0047160F">
        <w:rPr>
          <w:rFonts w:ascii="Constantia" w:hAnsi="Constantia"/>
          <w:b/>
          <w:bCs/>
        </w:rPr>
        <w:t xml:space="preserve"> for a </w:t>
      </w:r>
      <w:proofErr w:type="gramStart"/>
      <w:r w:rsidRPr="0047160F">
        <w:rPr>
          <w:rFonts w:ascii="Constantia" w:hAnsi="Constantia"/>
          <w:b/>
          <w:bCs/>
        </w:rPr>
        <w:t>Master’s Degree</w:t>
      </w:r>
      <w:proofErr w:type="gramEnd"/>
    </w:p>
    <w:p w14:paraId="0A964EFC" w14:textId="57AAC613" w:rsidR="001C78AB" w:rsidRPr="0047160F" w:rsidRDefault="001C78AB" w:rsidP="00676AEB">
      <w:pPr>
        <w:pStyle w:val="ListParagraph"/>
        <w:numPr>
          <w:ilvl w:val="0"/>
          <w:numId w:val="29"/>
        </w:numPr>
        <w:rPr>
          <w:rFonts w:ascii="Constantia" w:hAnsi="Constantia"/>
        </w:rPr>
      </w:pPr>
      <w:r w:rsidRPr="0047160F">
        <w:rPr>
          <w:rFonts w:ascii="Constantia" w:hAnsi="Constantia"/>
        </w:rPr>
        <w:t>Minimum registration per term: 3 credits</w:t>
      </w:r>
    </w:p>
    <w:p w14:paraId="4360DB56" w14:textId="4D7DB832" w:rsidR="001C78AB" w:rsidRPr="0047160F" w:rsidRDefault="001C78AB" w:rsidP="00676AEB">
      <w:pPr>
        <w:pStyle w:val="ListParagraph"/>
        <w:numPr>
          <w:ilvl w:val="0"/>
          <w:numId w:val="29"/>
        </w:numPr>
        <w:rPr>
          <w:rFonts w:ascii="Constantia" w:hAnsi="Constantia"/>
        </w:rPr>
      </w:pPr>
      <w:r w:rsidRPr="0047160F">
        <w:rPr>
          <w:rFonts w:ascii="Constantia" w:hAnsi="Constantia"/>
        </w:rPr>
        <w:t>Required minimum GPA: 3.0</w:t>
      </w:r>
    </w:p>
    <w:p w14:paraId="75CB3826" w14:textId="6B102237" w:rsidR="001C78AB" w:rsidRPr="0047160F" w:rsidRDefault="001C78AB" w:rsidP="00676AEB">
      <w:pPr>
        <w:pStyle w:val="ListParagraph"/>
        <w:numPr>
          <w:ilvl w:val="0"/>
          <w:numId w:val="29"/>
        </w:numPr>
        <w:rPr>
          <w:rFonts w:ascii="Constantia" w:hAnsi="Constantia"/>
        </w:rPr>
      </w:pPr>
      <w:r w:rsidRPr="0047160F">
        <w:rPr>
          <w:rFonts w:ascii="Constantia" w:hAnsi="Constantia"/>
        </w:rPr>
        <w:t>Minimum graded credits: 24 credits</w:t>
      </w:r>
    </w:p>
    <w:p w14:paraId="1035F5B4" w14:textId="64FD7FD4" w:rsidR="001C78AB" w:rsidRPr="0047160F" w:rsidRDefault="001C78AB" w:rsidP="00676AEB">
      <w:pPr>
        <w:pStyle w:val="ListParagraph"/>
        <w:numPr>
          <w:ilvl w:val="0"/>
          <w:numId w:val="29"/>
        </w:numPr>
        <w:rPr>
          <w:rFonts w:ascii="Constantia" w:hAnsi="Constantia"/>
        </w:rPr>
      </w:pPr>
      <w:r w:rsidRPr="0047160F">
        <w:rPr>
          <w:rFonts w:ascii="Constantia" w:hAnsi="Constantia"/>
        </w:rPr>
        <w:t>Total credit minimum: 45 credits</w:t>
      </w:r>
    </w:p>
    <w:p w14:paraId="011FC373" w14:textId="6C1DDEED" w:rsidR="001C78AB" w:rsidRPr="0047160F" w:rsidRDefault="001C78AB" w:rsidP="00676AEB">
      <w:pPr>
        <w:pStyle w:val="ListParagraph"/>
        <w:numPr>
          <w:ilvl w:val="0"/>
          <w:numId w:val="29"/>
        </w:numPr>
        <w:rPr>
          <w:rFonts w:ascii="Constantia" w:hAnsi="Constantia"/>
        </w:rPr>
      </w:pPr>
      <w:r w:rsidRPr="0047160F">
        <w:rPr>
          <w:rFonts w:ascii="Constantia" w:hAnsi="Constantia"/>
        </w:rPr>
        <w:t>Minimum credits in major: 30 credits</w:t>
      </w:r>
    </w:p>
    <w:p w14:paraId="3A99CA13" w14:textId="77777777" w:rsidR="001C78AB" w:rsidRPr="0047160F" w:rsidRDefault="001C78AB" w:rsidP="001C78AB">
      <w:pPr>
        <w:rPr>
          <w:rFonts w:ascii="Constantia" w:hAnsi="Constantia"/>
        </w:rPr>
      </w:pPr>
    </w:p>
    <w:p w14:paraId="38EA16B1" w14:textId="77777777" w:rsidR="001C78AB" w:rsidRPr="0047160F" w:rsidRDefault="001C78AB" w:rsidP="001C78AB">
      <w:pPr>
        <w:rPr>
          <w:rFonts w:ascii="Constantia" w:hAnsi="Constantia"/>
        </w:rPr>
      </w:pPr>
    </w:p>
    <w:p w14:paraId="077556CD" w14:textId="5A16751C" w:rsidR="001C78AB" w:rsidRPr="003E0831" w:rsidRDefault="00805BA7" w:rsidP="001C78AB">
      <w:pPr>
        <w:rPr>
          <w:rFonts w:ascii="Constantia" w:hAnsi="Constantia"/>
          <w:b/>
          <w:bCs/>
        </w:rPr>
      </w:pPr>
      <w:bookmarkStart w:id="22" w:name="gradingpol"/>
      <w:r w:rsidRPr="003E0831">
        <w:rPr>
          <w:rFonts w:ascii="Constantia" w:hAnsi="Constantia"/>
          <w:b/>
          <w:bCs/>
        </w:rPr>
        <w:t>DIVISION OF GRADUATE STUDIES</w:t>
      </w:r>
      <w:r w:rsidR="001C78AB" w:rsidRPr="003E0831">
        <w:rPr>
          <w:rFonts w:ascii="Constantia" w:hAnsi="Constantia"/>
          <w:b/>
          <w:bCs/>
        </w:rPr>
        <w:t xml:space="preserve"> GRADING POLICY</w:t>
      </w:r>
    </w:p>
    <w:bookmarkEnd w:id="22"/>
    <w:p w14:paraId="3B8FA96D" w14:textId="5D8C82DF" w:rsidR="001C78AB" w:rsidRPr="003E0831" w:rsidRDefault="00805BA7" w:rsidP="001C78AB">
      <w:pPr>
        <w:rPr>
          <w:rFonts w:ascii="Constantia" w:hAnsi="Constantia"/>
        </w:rPr>
      </w:pPr>
      <w:r w:rsidRPr="003E0831">
        <w:rPr>
          <w:rFonts w:ascii="Constantia" w:hAnsi="Constantia"/>
          <w:b/>
          <w:bCs/>
        </w:rPr>
        <w:t>Division of Graduate Studies</w:t>
      </w:r>
      <w:r w:rsidR="001C78AB" w:rsidRPr="003E0831">
        <w:rPr>
          <w:rFonts w:ascii="Constantia" w:hAnsi="Constantia"/>
          <w:b/>
          <w:bCs/>
        </w:rPr>
        <w:t xml:space="preserve"> policy</w:t>
      </w:r>
      <w:r w:rsidR="001C78AB" w:rsidRPr="003E0831">
        <w:rPr>
          <w:rFonts w:ascii="Constantia" w:hAnsi="Constantia"/>
        </w:rPr>
        <w:t xml:space="preserve"> states that graduate students must maintain at least a 3.00 grade point average (GPA) in graduate courses taken in the degree program. Grades of D+ or lower for graduate courses are not accepted for graduate credit but are computed in the GPA. Similarly, the grade of N (no pass) is not accepted for graduate credit. A grade of P (pass) must be equal to or better than a B-. A GPA below 3.00 at any time during a graduate student's studies or the accumulation of more than 5 credits of N or F grades — regardless of the GPA — is considered unsatisfactory. The </w:t>
      </w:r>
      <w:r w:rsidR="005D13CC">
        <w:rPr>
          <w:rFonts w:ascii="Constantia" w:hAnsi="Constantia"/>
        </w:rPr>
        <w:t>Vice Provost</w:t>
      </w:r>
      <w:r w:rsidR="005D13CC" w:rsidRPr="003E0831">
        <w:rPr>
          <w:rFonts w:ascii="Constantia" w:hAnsi="Constantia"/>
        </w:rPr>
        <w:t xml:space="preserve"> </w:t>
      </w:r>
      <w:r w:rsidR="001C78AB" w:rsidRPr="003E0831">
        <w:rPr>
          <w:rFonts w:ascii="Constantia" w:hAnsi="Constantia"/>
        </w:rPr>
        <w:t xml:space="preserve">of the </w:t>
      </w:r>
      <w:r w:rsidRPr="003E0831">
        <w:rPr>
          <w:rFonts w:ascii="Constantia" w:hAnsi="Constantia"/>
        </w:rPr>
        <w:t>Division of Graduate Studies</w:t>
      </w:r>
      <w:r w:rsidR="001C78AB" w:rsidRPr="003E0831">
        <w:rPr>
          <w:rFonts w:ascii="Constantia" w:hAnsi="Constantia"/>
        </w:rPr>
        <w:t xml:space="preserve">, after consultation with the student's home department, may disqualify the student from the </w:t>
      </w:r>
      <w:r w:rsidRPr="003E0831">
        <w:rPr>
          <w:rFonts w:ascii="Constantia" w:hAnsi="Constantia"/>
        </w:rPr>
        <w:t>Division of Graduate Studies</w:t>
      </w:r>
      <w:r w:rsidR="001C78AB" w:rsidRPr="003E0831">
        <w:rPr>
          <w:rFonts w:ascii="Constantia" w:hAnsi="Constantia"/>
        </w:rPr>
        <w:t>, thus terminating the student's degree program.</w:t>
      </w:r>
      <w:r w:rsidR="00DB7ED8" w:rsidRPr="003E0831">
        <w:rPr>
          <w:rFonts w:ascii="Constantia" w:hAnsi="Constantia"/>
        </w:rPr>
        <w:t xml:space="preserve"> </w:t>
      </w:r>
    </w:p>
    <w:p w14:paraId="2AFA137C" w14:textId="73F60F6C" w:rsidR="00DB7ED8" w:rsidRPr="0047160F" w:rsidRDefault="00DB7ED8" w:rsidP="001C78AB">
      <w:pPr>
        <w:rPr>
          <w:rFonts w:ascii="Constantia" w:hAnsi="Constantia"/>
        </w:rPr>
      </w:pPr>
      <w:r w:rsidRPr="003E0831">
        <w:rPr>
          <w:rFonts w:ascii="Constantia" w:hAnsi="Constantia"/>
        </w:rPr>
        <w:t xml:space="preserve">For more details on the </w:t>
      </w:r>
      <w:r w:rsidR="00805BA7" w:rsidRPr="003E0831">
        <w:rPr>
          <w:rFonts w:ascii="Constantia" w:hAnsi="Constantia"/>
        </w:rPr>
        <w:t>Division of Graduate Studies</w:t>
      </w:r>
      <w:r w:rsidRPr="003E0831">
        <w:rPr>
          <w:rFonts w:ascii="Constantia" w:hAnsi="Constantia"/>
        </w:rPr>
        <w:t xml:space="preserve"> Satisfactory Progress Requirements</w:t>
      </w:r>
      <w:r w:rsidRPr="0047160F">
        <w:rPr>
          <w:rFonts w:ascii="Constantia" w:hAnsi="Constantia"/>
        </w:rPr>
        <w:t xml:space="preserve"> see </w:t>
      </w:r>
      <w:r w:rsidRPr="003E0831">
        <w:rPr>
          <w:rFonts w:ascii="Constantia" w:hAnsi="Constantia"/>
        </w:rPr>
        <w:t>(</w:t>
      </w:r>
      <w:hyperlink r:id="rId46" w:history="1">
        <w:r w:rsidR="003E0831" w:rsidRPr="003E0831">
          <w:rPr>
            <w:rStyle w:val="Hyperlink"/>
            <w:rFonts w:ascii="Constantia" w:hAnsi="Constantia"/>
          </w:rPr>
          <w:t>https://graduatestudies.uoregon.edu/academics/policies/general/satisfactory-progress</w:t>
        </w:r>
      </w:hyperlink>
      <w:r w:rsidRPr="003E0831">
        <w:rPr>
          <w:rFonts w:ascii="Constantia" w:hAnsi="Constantia"/>
        </w:rPr>
        <w:t>)</w:t>
      </w:r>
    </w:p>
    <w:p w14:paraId="116381DC" w14:textId="77777777" w:rsidR="001C78AB" w:rsidRPr="0047160F" w:rsidRDefault="001C78AB" w:rsidP="001C78AB">
      <w:pPr>
        <w:rPr>
          <w:rFonts w:ascii="Constantia" w:hAnsi="Constantia"/>
        </w:rPr>
      </w:pPr>
      <w:r w:rsidRPr="0047160F">
        <w:rPr>
          <w:rFonts w:ascii="Constantia" w:hAnsi="Constantia"/>
        </w:rPr>
        <w:t xml:space="preserve"> </w:t>
      </w:r>
    </w:p>
    <w:p w14:paraId="31797E6F" w14:textId="77777777" w:rsidR="001C78AB" w:rsidRPr="0047160F" w:rsidRDefault="001C78AB" w:rsidP="001C78AB">
      <w:pPr>
        <w:rPr>
          <w:rFonts w:ascii="Constantia" w:hAnsi="Constantia"/>
          <w:b/>
          <w:bCs/>
        </w:rPr>
      </w:pPr>
      <w:bookmarkStart w:id="23" w:name="timelim"/>
      <w:r w:rsidRPr="0047160F">
        <w:rPr>
          <w:rFonts w:ascii="Constantia" w:hAnsi="Constantia"/>
          <w:b/>
          <w:bCs/>
        </w:rPr>
        <w:t>TIME LIMIT</w:t>
      </w:r>
    </w:p>
    <w:bookmarkEnd w:id="23"/>
    <w:p w14:paraId="1CF433EE" w14:textId="77777777" w:rsidR="001C78AB" w:rsidRPr="0047160F" w:rsidRDefault="001C78AB" w:rsidP="001C78AB">
      <w:pPr>
        <w:rPr>
          <w:rFonts w:ascii="Constantia" w:hAnsi="Constantia"/>
        </w:rPr>
      </w:pPr>
    </w:p>
    <w:p w14:paraId="5F78EF80" w14:textId="7ADF87B0" w:rsidR="001C78AB" w:rsidRPr="0047160F" w:rsidRDefault="0E0F6BD7" w:rsidP="001C78AB">
      <w:pPr>
        <w:rPr>
          <w:rFonts w:ascii="Constantia" w:hAnsi="Constantia"/>
        </w:rPr>
      </w:pPr>
      <w:r w:rsidRPr="2417B6DB">
        <w:rPr>
          <w:rFonts w:ascii="Constantia" w:hAnsi="Constantia"/>
        </w:rPr>
        <w:t xml:space="preserve">Students must complete all requirements for the master's degree within seven years, including all transferred credits, thesis or evidence-based project, and examinations. The </w:t>
      </w:r>
      <w:r w:rsidRPr="2417B6DB">
        <w:rPr>
          <w:rFonts w:ascii="Constantia" w:hAnsi="Constantia"/>
        </w:rPr>
        <w:lastRenderedPageBreak/>
        <w:t xml:space="preserve">seven-year </w:t>
      </w:r>
      <w:r w:rsidR="6F0B3AC3" w:rsidRPr="2417B6DB">
        <w:rPr>
          <w:rFonts w:ascii="Constantia" w:hAnsi="Constantia"/>
        </w:rPr>
        <w:t>period</w:t>
      </w:r>
      <w:r w:rsidRPr="2417B6DB">
        <w:rPr>
          <w:rFonts w:ascii="Constantia" w:hAnsi="Constantia"/>
        </w:rPr>
        <w:t xml:space="preserve"> will begin with the term of admission to the master's program. For example: a master's student admitted in Fall 2020 will have a completion deadline of Summer 2027.</w:t>
      </w:r>
    </w:p>
    <w:p w14:paraId="3D88EAA0" w14:textId="77777777" w:rsidR="001C78AB" w:rsidRPr="0047160F" w:rsidRDefault="001C78AB" w:rsidP="001C78AB">
      <w:pPr>
        <w:rPr>
          <w:rFonts w:ascii="Constantia" w:hAnsi="Constantia"/>
        </w:rPr>
      </w:pPr>
    </w:p>
    <w:p w14:paraId="489DCFE5" w14:textId="43DACE38" w:rsidR="001C78AB" w:rsidRPr="0047160F" w:rsidRDefault="0E0F6BD7" w:rsidP="001C78AB">
      <w:pPr>
        <w:rPr>
          <w:rFonts w:ascii="Constantia" w:hAnsi="Constantia"/>
        </w:rPr>
      </w:pPr>
      <w:r w:rsidRPr="2417B6DB">
        <w:rPr>
          <w:rFonts w:ascii="Constantia" w:hAnsi="Constantia"/>
        </w:rPr>
        <w:t xml:space="preserve">The beginning date of the seven-year </w:t>
      </w:r>
      <w:r w:rsidR="09DBC398" w:rsidRPr="2417B6DB">
        <w:rPr>
          <w:rFonts w:ascii="Constantia" w:hAnsi="Constantia"/>
        </w:rPr>
        <w:t>period</w:t>
      </w:r>
      <w:r w:rsidRPr="2417B6DB">
        <w:rPr>
          <w:rFonts w:ascii="Constantia" w:hAnsi="Constantia"/>
        </w:rPr>
        <w:t xml:space="preserve"> will be adjusted to an earlier date to include any graduate credits, approved for transfer into the program, that were taken before the date of admission. For example: a master's student admitted for Fall 2013 who has approved transfer credits taken at a previous university in Fall 2011 will have a completion deadline of Summer 2018.</w:t>
      </w:r>
    </w:p>
    <w:p w14:paraId="693D60E0" w14:textId="77777777" w:rsidR="001C78AB" w:rsidRPr="0047160F" w:rsidRDefault="001C78AB" w:rsidP="001C78AB">
      <w:pPr>
        <w:rPr>
          <w:rFonts w:ascii="Constantia" w:hAnsi="Constantia"/>
        </w:rPr>
      </w:pPr>
    </w:p>
    <w:p w14:paraId="72BA65A9" w14:textId="77777777" w:rsidR="001C78AB" w:rsidRPr="0047160F" w:rsidRDefault="001C78AB" w:rsidP="001C78AB">
      <w:pPr>
        <w:rPr>
          <w:rFonts w:ascii="Constantia" w:hAnsi="Constantia"/>
          <w:b/>
          <w:bCs/>
        </w:rPr>
      </w:pPr>
      <w:bookmarkStart w:id="24" w:name="enrespol"/>
      <w:r w:rsidRPr="0047160F">
        <w:rPr>
          <w:rFonts w:ascii="Constantia" w:hAnsi="Constantia"/>
          <w:b/>
          <w:bCs/>
        </w:rPr>
        <w:t>ENROLLMENT AND RESIDENCY POLICIES</w:t>
      </w:r>
    </w:p>
    <w:bookmarkEnd w:id="24"/>
    <w:p w14:paraId="73DB00FF" w14:textId="3C85BDF9" w:rsidR="001C78AB" w:rsidRPr="0047160F" w:rsidRDefault="3D719A87" w:rsidP="001C78AB">
      <w:pPr>
        <w:rPr>
          <w:rFonts w:ascii="Constantia" w:hAnsi="Constantia"/>
        </w:rPr>
      </w:pPr>
      <w:r w:rsidRPr="2417B6DB">
        <w:rPr>
          <w:rFonts w:ascii="Constantia" w:hAnsi="Constantia"/>
        </w:rPr>
        <w:t>A minimum of 30 credits must be taken at the Eugene campus, over two terms.</w:t>
      </w:r>
      <w:r w:rsidR="0E0F6BD7" w:rsidRPr="2417B6DB">
        <w:rPr>
          <w:rFonts w:ascii="Constantia" w:hAnsi="Constantia"/>
        </w:rPr>
        <w:t xml:space="preserve"> Twenty- four of the total credits required must be University of Oregon graded credits. At least 9 credits in courses numbered 600-699 must be taken in residence. For detailed description of the requirements refer to: </w:t>
      </w:r>
      <w:hyperlink r:id="rId47" w:anchor="enrollment-residency">
        <w:r w:rsidR="422378E0" w:rsidRPr="2417B6DB">
          <w:rPr>
            <w:rStyle w:val="Hyperlink"/>
            <w:rFonts w:ascii="Constantia" w:hAnsi="Constantia"/>
          </w:rPr>
          <w:t>https://graduatestudies.uoregon.edu/academics/policies#enrollment-residency</w:t>
        </w:r>
      </w:hyperlink>
      <w:r w:rsidR="530295E3" w:rsidRPr="2417B6DB">
        <w:rPr>
          <w:rFonts w:ascii="Constantia" w:hAnsi="Constantia"/>
        </w:rPr>
        <w:t xml:space="preserve"> </w:t>
      </w:r>
    </w:p>
    <w:p w14:paraId="33C2398A" w14:textId="77777777" w:rsidR="001C78AB" w:rsidRPr="0047160F" w:rsidRDefault="001C78AB" w:rsidP="001C78AB">
      <w:pPr>
        <w:rPr>
          <w:rFonts w:ascii="Constantia" w:hAnsi="Constantia"/>
        </w:rPr>
      </w:pPr>
    </w:p>
    <w:p w14:paraId="7B211A9D" w14:textId="77777777" w:rsidR="001C78AB" w:rsidRPr="0047160F" w:rsidRDefault="001C78AB" w:rsidP="001C78AB">
      <w:pPr>
        <w:rPr>
          <w:rFonts w:ascii="Constantia" w:hAnsi="Constantia"/>
        </w:rPr>
      </w:pPr>
    </w:p>
    <w:p w14:paraId="4006F6FD" w14:textId="77777777" w:rsidR="001C78AB" w:rsidRPr="0047160F" w:rsidRDefault="001C78AB" w:rsidP="001C78AB">
      <w:pPr>
        <w:rPr>
          <w:rFonts w:ascii="Constantia" w:hAnsi="Constantia"/>
        </w:rPr>
      </w:pPr>
    </w:p>
    <w:p w14:paraId="663E2EC9" w14:textId="77777777" w:rsidR="001C78AB" w:rsidRPr="0047160F" w:rsidRDefault="001C78AB" w:rsidP="001C78AB">
      <w:pPr>
        <w:rPr>
          <w:rFonts w:ascii="Constantia" w:hAnsi="Constantia"/>
          <w:b/>
          <w:bCs/>
        </w:rPr>
      </w:pPr>
      <w:bookmarkStart w:id="25" w:name="conten"/>
      <w:r w:rsidRPr="0047160F">
        <w:rPr>
          <w:rFonts w:ascii="Constantia" w:hAnsi="Constantia"/>
          <w:b/>
          <w:bCs/>
        </w:rPr>
        <w:t>CONTINUOUS ENROLLMENT</w:t>
      </w:r>
    </w:p>
    <w:bookmarkEnd w:id="25"/>
    <w:p w14:paraId="7A95BDEA" w14:textId="7DC46B36" w:rsidR="001C78AB" w:rsidRPr="0047160F" w:rsidRDefault="0E0F6BD7" w:rsidP="001C78AB">
      <w:pPr>
        <w:rPr>
          <w:rFonts w:ascii="Constantia" w:hAnsi="Constantia"/>
        </w:rPr>
      </w:pPr>
      <w:r w:rsidRPr="2417B6DB">
        <w:rPr>
          <w:rFonts w:ascii="Constantia" w:hAnsi="Constantia"/>
        </w:rPr>
        <w:t xml:space="preserve">The </w:t>
      </w:r>
      <w:r w:rsidR="7B9BB0AA" w:rsidRPr="2417B6DB">
        <w:rPr>
          <w:rFonts w:ascii="Constantia" w:hAnsi="Constantia"/>
        </w:rPr>
        <w:t>Division of Graduate Studies</w:t>
      </w:r>
      <w:r w:rsidRPr="2417B6DB">
        <w:rPr>
          <w:rFonts w:ascii="Constantia" w:hAnsi="Constantia"/>
        </w:rPr>
        <w:t xml:space="preserve"> requires "continuous enrollment" (not including summers) until all program requirements have been completed, unless on leave status (maximum time of one calendar year) has been approved. </w:t>
      </w:r>
      <w:r w:rsidR="793BE322" w:rsidRPr="2417B6DB">
        <w:rPr>
          <w:rFonts w:ascii="Constantia" w:hAnsi="Constantia"/>
        </w:rPr>
        <w:t>Students wishing to interrupt their studies must apply for on leave status with their academic coordinator (Autum Loverin</w:t>
      </w:r>
      <w:r w:rsidR="00C2368B">
        <w:rPr>
          <w:rFonts w:ascii="Constantia" w:hAnsi="Constantia"/>
        </w:rPr>
        <w:t xml:space="preserve">, </w:t>
      </w:r>
      <w:hyperlink r:id="rId48" w:history="1">
        <w:r w:rsidR="00C2368B" w:rsidRPr="00C2368B">
          <w:rPr>
            <w:rStyle w:val="Hyperlink"/>
            <w:rFonts w:ascii="Constantia" w:hAnsi="Constantia"/>
          </w:rPr>
          <w:t>cds@uoregon.edu</w:t>
        </w:r>
      </w:hyperlink>
      <w:r w:rsidR="793BE322" w:rsidRPr="2417B6DB">
        <w:rPr>
          <w:rFonts w:ascii="Constantia" w:hAnsi="Constantia"/>
        </w:rPr>
        <w:t>).</w:t>
      </w:r>
      <w:r w:rsidRPr="2417B6DB">
        <w:rPr>
          <w:rFonts w:ascii="Constantia" w:hAnsi="Constantia"/>
        </w:rPr>
        <w:t xml:space="preserve"> Approval of the request guarantees the student's right to return to the program in good standing by the end of the calendar year of leave. Students who leave a program without on-leave approval status or who fail to return by the end of the approved year face two consequences:</w:t>
      </w:r>
    </w:p>
    <w:p w14:paraId="5DA3C599" w14:textId="2CEAD462" w:rsidR="001C78AB" w:rsidRPr="0047160F" w:rsidRDefault="001C78AB" w:rsidP="00676AEB">
      <w:pPr>
        <w:pStyle w:val="ListParagraph"/>
        <w:numPr>
          <w:ilvl w:val="0"/>
          <w:numId w:val="30"/>
        </w:numPr>
        <w:rPr>
          <w:rFonts w:ascii="Constantia" w:hAnsi="Constantia"/>
        </w:rPr>
      </w:pPr>
      <w:r w:rsidRPr="0047160F">
        <w:rPr>
          <w:rFonts w:ascii="Constantia" w:hAnsi="Constantia"/>
        </w:rPr>
        <w:t xml:space="preserve">They must file a petition for readmission. Program approval of the petition is not automatic; the program may deny the </w:t>
      </w:r>
      <w:r w:rsidR="00082496" w:rsidRPr="0047160F">
        <w:rPr>
          <w:rFonts w:ascii="Constantia" w:hAnsi="Constantia"/>
        </w:rPr>
        <w:t>request or</w:t>
      </w:r>
      <w:r w:rsidRPr="0047160F">
        <w:rPr>
          <w:rFonts w:ascii="Constantia" w:hAnsi="Constantia"/>
        </w:rPr>
        <w:t xml:space="preserve"> may attach other stipulations to the approval.</w:t>
      </w:r>
    </w:p>
    <w:p w14:paraId="6EE067B4" w14:textId="4FD17930" w:rsidR="001C78AB" w:rsidRPr="0047160F" w:rsidRDefault="001C78AB" w:rsidP="00676AEB">
      <w:pPr>
        <w:pStyle w:val="ListParagraph"/>
        <w:numPr>
          <w:ilvl w:val="0"/>
          <w:numId w:val="30"/>
        </w:numPr>
        <w:rPr>
          <w:rFonts w:ascii="Constantia" w:hAnsi="Constantia"/>
        </w:rPr>
      </w:pPr>
      <w:r w:rsidRPr="003E0831">
        <w:rPr>
          <w:rFonts w:ascii="Constantia" w:hAnsi="Constantia"/>
        </w:rPr>
        <w:t xml:space="preserve">Any changes in degree requirements and procedures adopted by the </w:t>
      </w:r>
      <w:r w:rsidR="00805BA7" w:rsidRPr="003E0831">
        <w:rPr>
          <w:rFonts w:ascii="Constantia" w:hAnsi="Constantia"/>
        </w:rPr>
        <w:t>Division of Graduate Studies</w:t>
      </w:r>
      <w:r w:rsidRPr="003E0831">
        <w:rPr>
          <w:rFonts w:ascii="Constantia" w:hAnsi="Constantia"/>
        </w:rPr>
        <w:t xml:space="preserve"> or the program during the student's absence will apply to the</w:t>
      </w:r>
      <w:r w:rsidRPr="0047160F">
        <w:rPr>
          <w:rFonts w:ascii="Constantia" w:hAnsi="Constantia"/>
        </w:rPr>
        <w:t xml:space="preserve"> readmitted student’s program of studies.</w:t>
      </w:r>
    </w:p>
    <w:p w14:paraId="31F75E86" w14:textId="77777777" w:rsidR="001C78AB" w:rsidRPr="0047160F" w:rsidRDefault="001C78AB" w:rsidP="001C78AB">
      <w:pPr>
        <w:rPr>
          <w:rFonts w:ascii="Constantia" w:hAnsi="Constantia"/>
        </w:rPr>
      </w:pPr>
    </w:p>
    <w:p w14:paraId="79F21783" w14:textId="77777777" w:rsidR="001C78AB" w:rsidRPr="0047160F" w:rsidRDefault="001C78AB" w:rsidP="001C78AB">
      <w:pPr>
        <w:rPr>
          <w:rFonts w:ascii="Constantia" w:hAnsi="Constantia"/>
        </w:rPr>
      </w:pPr>
    </w:p>
    <w:p w14:paraId="577CFED0" w14:textId="3440F62A" w:rsidR="001C78AB" w:rsidRPr="0047160F" w:rsidRDefault="001C78AB" w:rsidP="001C78AB">
      <w:pPr>
        <w:rPr>
          <w:rFonts w:ascii="Constantia" w:hAnsi="Constantia"/>
        </w:rPr>
      </w:pPr>
      <w:r w:rsidRPr="0047160F">
        <w:rPr>
          <w:rFonts w:ascii="Constantia" w:hAnsi="Constantia"/>
        </w:rPr>
        <w:t xml:space="preserve">For more information about on-Leave status, see: </w:t>
      </w:r>
      <w:hyperlink r:id="rId49" w:history="1">
        <w:r w:rsidR="003E0831" w:rsidRPr="003E0831">
          <w:rPr>
            <w:rStyle w:val="Hyperlink"/>
            <w:rFonts w:ascii="Constantia" w:hAnsi="Constantia"/>
          </w:rPr>
          <w:t>https://graduatestudies.uoregon.edu/academics/policies/general/on-leave-status</w:t>
        </w:r>
      </w:hyperlink>
      <w:r w:rsidR="0041556D" w:rsidRPr="0047160F">
        <w:rPr>
          <w:rFonts w:ascii="Constantia" w:hAnsi="Constantia"/>
        </w:rPr>
        <w:t xml:space="preserve"> </w:t>
      </w:r>
    </w:p>
    <w:p w14:paraId="71486613" w14:textId="77777777" w:rsidR="001C78AB" w:rsidRPr="0047160F" w:rsidRDefault="001C78AB" w:rsidP="001C78AB">
      <w:pPr>
        <w:rPr>
          <w:rFonts w:ascii="Constantia" w:hAnsi="Constantia"/>
        </w:rPr>
      </w:pPr>
    </w:p>
    <w:p w14:paraId="1B4F122F" w14:textId="77777777" w:rsidR="001C78AB" w:rsidRPr="0047160F" w:rsidRDefault="001C78AB" w:rsidP="001C78AB">
      <w:pPr>
        <w:rPr>
          <w:rFonts w:ascii="Constantia" w:hAnsi="Constantia"/>
        </w:rPr>
      </w:pPr>
      <w:bookmarkStart w:id="26" w:name="reqma"/>
      <w:bookmarkEnd w:id="26"/>
    </w:p>
    <w:p w14:paraId="43795271" w14:textId="77777777" w:rsidR="001C78AB" w:rsidRPr="0047160F" w:rsidRDefault="001C78AB" w:rsidP="001C78AB">
      <w:pPr>
        <w:rPr>
          <w:rFonts w:ascii="Constantia" w:hAnsi="Constantia"/>
        </w:rPr>
      </w:pPr>
    </w:p>
    <w:p w14:paraId="205C89D3" w14:textId="77777777" w:rsidR="001C78AB" w:rsidRPr="0047160F" w:rsidRDefault="001C78AB" w:rsidP="001C78AB">
      <w:pPr>
        <w:rPr>
          <w:rFonts w:ascii="Constantia" w:hAnsi="Constantia"/>
          <w:b/>
          <w:bCs/>
        </w:rPr>
      </w:pPr>
      <w:bookmarkStart w:id="27" w:name="finaid"/>
      <w:r w:rsidRPr="0047160F">
        <w:rPr>
          <w:rFonts w:ascii="Constantia" w:hAnsi="Constantia"/>
          <w:b/>
          <w:bCs/>
        </w:rPr>
        <w:t>GRADUATE STUDENTS RECEIVING FINANCIAL AID</w:t>
      </w:r>
    </w:p>
    <w:bookmarkEnd w:id="27"/>
    <w:p w14:paraId="03CA2920" w14:textId="5D1DCE5D" w:rsidR="001C78AB" w:rsidRPr="0047160F" w:rsidRDefault="001C78AB" w:rsidP="001C78AB">
      <w:pPr>
        <w:rPr>
          <w:rFonts w:ascii="Constantia" w:hAnsi="Constantia"/>
        </w:rPr>
      </w:pPr>
      <w:r w:rsidRPr="0047160F">
        <w:rPr>
          <w:rFonts w:ascii="Constantia" w:hAnsi="Constantia"/>
        </w:rPr>
        <w:t xml:space="preserve">Federal regulations require students to notify the Financial Aid Office </w:t>
      </w:r>
      <w:hyperlink r:id="rId50" w:history="1">
        <w:r w:rsidR="00373597" w:rsidRPr="00373597">
          <w:rPr>
            <w:rStyle w:val="Hyperlink"/>
            <w:rFonts w:ascii="Constantia" w:hAnsi="Constantia"/>
          </w:rPr>
          <w:t>http://financialaid.uoregon.edu/</w:t>
        </w:r>
      </w:hyperlink>
      <w:r w:rsidRPr="0047160F">
        <w:rPr>
          <w:rFonts w:ascii="Constantia" w:hAnsi="Constantia"/>
        </w:rPr>
        <w:t xml:space="preserve">(1-800- 760-6953 or 541-346-3221) as soon they know that </w:t>
      </w:r>
      <w:r w:rsidRPr="0047160F">
        <w:rPr>
          <w:rFonts w:ascii="Constantia" w:hAnsi="Constantia"/>
        </w:rPr>
        <w:lastRenderedPageBreak/>
        <w:t xml:space="preserve">they will receive any educational resources so that necessary revisions to their financial aid package can be made. Such resources include a GE position, fellowship, scholarship, or any other type of monetary award. Because receiving additional financial resources may reduce a financial aid award, students should contact the Financial Aid Office prior to applying for a GE position or other type of support. </w:t>
      </w:r>
    </w:p>
    <w:p w14:paraId="7D985184" w14:textId="77777777" w:rsidR="001C78AB" w:rsidRPr="0047160F" w:rsidRDefault="001C78AB" w:rsidP="001C78AB">
      <w:pPr>
        <w:rPr>
          <w:rFonts w:ascii="Constantia" w:hAnsi="Constantia"/>
        </w:rPr>
      </w:pPr>
    </w:p>
    <w:p w14:paraId="4B0F27CD" w14:textId="77777777" w:rsidR="00CF0F5C" w:rsidRDefault="00CF0F5C" w:rsidP="001C78AB">
      <w:pPr>
        <w:rPr>
          <w:rFonts w:ascii="Constantia" w:hAnsi="Constantia"/>
          <w:color w:val="385623" w:themeColor="accent6" w:themeShade="80"/>
          <w:sz w:val="48"/>
          <w:szCs w:val="48"/>
          <w:u w:val="single"/>
        </w:rPr>
      </w:pPr>
      <w:bookmarkStart w:id="28" w:name="cdsppp"/>
    </w:p>
    <w:p w14:paraId="577C2B30" w14:textId="479F7318" w:rsidR="001C78AB" w:rsidRPr="0047160F" w:rsidRDefault="001C78AB" w:rsidP="001C78AB">
      <w:pPr>
        <w:rPr>
          <w:rFonts w:ascii="Constantia" w:hAnsi="Constantia"/>
          <w:color w:val="385623" w:themeColor="accent6" w:themeShade="80"/>
          <w:sz w:val="48"/>
          <w:szCs w:val="48"/>
          <w:u w:val="single"/>
        </w:rPr>
      </w:pPr>
      <w:r w:rsidRPr="0047160F">
        <w:rPr>
          <w:rFonts w:ascii="Constantia" w:hAnsi="Constantia"/>
          <w:color w:val="385623" w:themeColor="accent6" w:themeShade="80"/>
          <w:sz w:val="48"/>
          <w:szCs w:val="48"/>
          <w:u w:val="single"/>
        </w:rPr>
        <w:t>Communication Disorders and Sciences</w:t>
      </w:r>
    </w:p>
    <w:p w14:paraId="5191C28D" w14:textId="0505D790" w:rsidR="001C78AB" w:rsidRPr="0047160F" w:rsidRDefault="001C78AB" w:rsidP="001C78AB">
      <w:pPr>
        <w:rPr>
          <w:rFonts w:ascii="Constantia" w:hAnsi="Constantia"/>
        </w:rPr>
      </w:pPr>
      <w:r w:rsidRPr="0047160F">
        <w:rPr>
          <w:rFonts w:ascii="Constantia" w:hAnsi="Constantia"/>
          <w:color w:val="385623" w:themeColor="accent6" w:themeShade="80"/>
          <w:sz w:val="48"/>
          <w:szCs w:val="48"/>
          <w:u w:val="single"/>
        </w:rPr>
        <w:t>Program Policies and Practices</w:t>
      </w:r>
      <w:r w:rsidRPr="0047160F">
        <w:rPr>
          <w:rFonts w:ascii="Constantia" w:hAnsi="Constantia"/>
        </w:rPr>
        <w:tab/>
      </w:r>
    </w:p>
    <w:bookmarkEnd w:id="28"/>
    <w:p w14:paraId="5FE18D90" w14:textId="77777777" w:rsidR="001C78AB" w:rsidRPr="0047160F" w:rsidRDefault="001C78AB" w:rsidP="001C78AB">
      <w:pPr>
        <w:rPr>
          <w:rFonts w:ascii="Constantia" w:hAnsi="Constantia"/>
        </w:rPr>
      </w:pPr>
    </w:p>
    <w:p w14:paraId="6B00AE31" w14:textId="77777777" w:rsidR="001C78AB" w:rsidRPr="0047160F" w:rsidRDefault="001C78AB" w:rsidP="001C78AB">
      <w:pPr>
        <w:rPr>
          <w:rFonts w:ascii="Constantia" w:hAnsi="Constantia"/>
          <w:b/>
          <w:bCs/>
        </w:rPr>
      </w:pPr>
      <w:bookmarkStart w:id="29" w:name="cdsgradpol"/>
      <w:r w:rsidRPr="0047160F">
        <w:rPr>
          <w:rFonts w:ascii="Constantia" w:hAnsi="Constantia"/>
          <w:b/>
          <w:bCs/>
        </w:rPr>
        <w:t>CDS ACADEMIC GRADING POLICY</w:t>
      </w:r>
    </w:p>
    <w:bookmarkEnd w:id="29"/>
    <w:p w14:paraId="4BB37738" w14:textId="77777777" w:rsidR="001C78AB" w:rsidRPr="0047160F" w:rsidRDefault="001C78AB" w:rsidP="001C78AB">
      <w:pPr>
        <w:rPr>
          <w:rFonts w:ascii="Constantia" w:hAnsi="Constantia"/>
        </w:rPr>
      </w:pPr>
    </w:p>
    <w:p w14:paraId="3EF16A6C" w14:textId="1F99211B" w:rsidR="001C78AB" w:rsidRPr="0047160F" w:rsidRDefault="001C78AB" w:rsidP="001C78AB">
      <w:pPr>
        <w:rPr>
          <w:rFonts w:ascii="Constantia" w:hAnsi="Constantia"/>
        </w:rPr>
      </w:pPr>
      <w:r w:rsidRPr="5882A5BE">
        <w:rPr>
          <w:rFonts w:ascii="Constantia" w:hAnsi="Constantia"/>
        </w:rPr>
        <w:t xml:space="preserve">In addition to the </w:t>
      </w:r>
      <w:r w:rsidR="00805BA7" w:rsidRPr="5882A5BE">
        <w:rPr>
          <w:rFonts w:ascii="Constantia" w:hAnsi="Constantia"/>
        </w:rPr>
        <w:t>Division of Graduate Studies</w:t>
      </w:r>
      <w:r w:rsidRPr="5882A5BE">
        <w:rPr>
          <w:rFonts w:ascii="Constantia" w:hAnsi="Constantia"/>
        </w:rPr>
        <w:t xml:space="preserve"> grading policy (as described on page </w:t>
      </w:r>
      <w:r w:rsidR="0023649A" w:rsidRPr="5882A5BE">
        <w:rPr>
          <w:rFonts w:ascii="Constantia" w:hAnsi="Constantia"/>
        </w:rPr>
        <w:t>2</w:t>
      </w:r>
      <w:r w:rsidR="00922AAD" w:rsidRPr="5882A5BE">
        <w:rPr>
          <w:rFonts w:ascii="Constantia" w:hAnsi="Constantia"/>
        </w:rPr>
        <w:t>8</w:t>
      </w:r>
      <w:r w:rsidRPr="5882A5BE">
        <w:rPr>
          <w:rFonts w:ascii="Constantia" w:hAnsi="Constantia"/>
        </w:rPr>
        <w:t xml:space="preserve">), CDS program policy states that if a student receives lower than a B- in any academic course and/or does not demonstrate the skills required to satisfy an ASHA Knowledge and Skills Assessment (KASA) competency targeted through the course, the student may be required to complete additional learning experiences to meet the KASA competency or retake the class. Please note that if a student is required to complete additional learning experiences to demonstrate KASA competency in class or clinic this will not, in most cases, result in a grade change. </w:t>
      </w:r>
      <w:r w:rsidR="005859C0" w:rsidRPr="5882A5BE">
        <w:rPr>
          <w:rFonts w:ascii="Constantia" w:hAnsi="Constantia"/>
        </w:rPr>
        <w:t>If a student does not meet the required competencies associated with a particular class or if a student receives below a B-</w:t>
      </w:r>
      <w:r w:rsidR="0036340C" w:rsidRPr="5882A5BE">
        <w:rPr>
          <w:rFonts w:ascii="Constantia" w:hAnsi="Constantia"/>
        </w:rPr>
        <w:t>,</w:t>
      </w:r>
      <w:r w:rsidR="005859C0" w:rsidRPr="5882A5BE">
        <w:rPr>
          <w:rFonts w:ascii="Constantia" w:hAnsi="Constantia"/>
        </w:rPr>
        <w:t xml:space="preserve"> they may not be able to register for subsequent terms of class and/or practicum and/or externship. These decisions are at the sole discretion of the instructor and </w:t>
      </w:r>
      <w:r w:rsidR="00C33FD3" w:rsidRPr="5882A5BE">
        <w:rPr>
          <w:rFonts w:ascii="Constantia" w:hAnsi="Constantia"/>
        </w:rPr>
        <w:t>G</w:t>
      </w:r>
      <w:r w:rsidR="005859C0" w:rsidRPr="5882A5BE">
        <w:rPr>
          <w:rFonts w:ascii="Constantia" w:hAnsi="Constantia"/>
        </w:rPr>
        <w:t xml:space="preserve">raduate </w:t>
      </w:r>
      <w:r w:rsidR="00C33FD3" w:rsidRPr="5882A5BE">
        <w:rPr>
          <w:rFonts w:ascii="Constantia" w:hAnsi="Constantia"/>
        </w:rPr>
        <w:t>P</w:t>
      </w:r>
      <w:r w:rsidR="005859C0" w:rsidRPr="5882A5BE">
        <w:rPr>
          <w:rFonts w:ascii="Constantia" w:hAnsi="Constantia"/>
        </w:rPr>
        <w:t xml:space="preserve">rogram </w:t>
      </w:r>
      <w:r w:rsidR="00C33FD3" w:rsidRPr="5882A5BE">
        <w:rPr>
          <w:rFonts w:ascii="Constantia" w:hAnsi="Constantia"/>
        </w:rPr>
        <w:t>A</w:t>
      </w:r>
      <w:r w:rsidR="005859C0" w:rsidRPr="5882A5BE">
        <w:rPr>
          <w:rFonts w:ascii="Constantia" w:hAnsi="Constantia"/>
        </w:rPr>
        <w:t>dvisor</w:t>
      </w:r>
      <w:r w:rsidR="00C2368B" w:rsidRPr="5882A5BE">
        <w:rPr>
          <w:rFonts w:ascii="Constantia" w:hAnsi="Constantia"/>
        </w:rPr>
        <w:t>/Program Director</w:t>
      </w:r>
      <w:r w:rsidR="005859C0" w:rsidRPr="5882A5BE">
        <w:rPr>
          <w:rFonts w:ascii="Constantia" w:hAnsi="Constantia"/>
        </w:rPr>
        <w:t xml:space="preserve"> or </w:t>
      </w:r>
      <w:r w:rsidR="00C33FD3" w:rsidRPr="5882A5BE">
        <w:rPr>
          <w:rFonts w:ascii="Constantia" w:hAnsi="Constantia"/>
        </w:rPr>
        <w:t>D</w:t>
      </w:r>
      <w:r w:rsidR="005859C0" w:rsidRPr="5882A5BE">
        <w:rPr>
          <w:rFonts w:ascii="Constantia" w:hAnsi="Constantia"/>
        </w:rPr>
        <w:t xml:space="preserve">irector of </w:t>
      </w:r>
      <w:r w:rsidR="00C33FD3" w:rsidRPr="5882A5BE">
        <w:rPr>
          <w:rFonts w:ascii="Constantia" w:hAnsi="Constantia"/>
        </w:rPr>
        <w:t>C</w:t>
      </w:r>
      <w:r w:rsidR="005859C0" w:rsidRPr="5882A5BE">
        <w:rPr>
          <w:rFonts w:ascii="Constantia" w:hAnsi="Constantia"/>
        </w:rPr>
        <w:t xml:space="preserve">linical </w:t>
      </w:r>
      <w:r w:rsidR="00C33FD3" w:rsidRPr="5882A5BE">
        <w:rPr>
          <w:rFonts w:ascii="Constantia" w:hAnsi="Constantia"/>
        </w:rPr>
        <w:t>E</w:t>
      </w:r>
      <w:r w:rsidR="005859C0" w:rsidRPr="5882A5BE">
        <w:rPr>
          <w:rFonts w:ascii="Constantia" w:hAnsi="Constantia"/>
        </w:rPr>
        <w:t xml:space="preserve">ducation. </w:t>
      </w:r>
      <w:r w:rsidR="4854F6B1" w:rsidRPr="5882A5BE">
        <w:rPr>
          <w:rFonts w:ascii="Constantia" w:hAnsi="Constantia"/>
        </w:rPr>
        <w:t>Also note that a student must meet both Division of Graduate Studies and CDS grading requirements for graduation (e.g., a student can pass an individual CDS course with a B-, but this grade may bring their overall GPA below the required 3.0).</w:t>
      </w:r>
    </w:p>
    <w:p w14:paraId="00C5E952" w14:textId="77777777" w:rsidR="001C78AB" w:rsidRPr="0047160F" w:rsidRDefault="001C78AB" w:rsidP="001C78AB">
      <w:pPr>
        <w:rPr>
          <w:rFonts w:ascii="Constantia" w:hAnsi="Constantia"/>
        </w:rPr>
      </w:pPr>
    </w:p>
    <w:p w14:paraId="43949993" w14:textId="6274C7B9" w:rsidR="001C78AB" w:rsidRPr="0047160F" w:rsidRDefault="0E0F6BD7" w:rsidP="001C78AB">
      <w:pPr>
        <w:rPr>
          <w:rFonts w:ascii="Constantia" w:hAnsi="Constantia"/>
        </w:rPr>
      </w:pPr>
      <w:r w:rsidRPr="2417B6DB">
        <w:rPr>
          <w:rFonts w:ascii="Constantia" w:hAnsi="Constantia"/>
        </w:rPr>
        <w:t xml:space="preserve">Faculty will conduct a quarterly review process. Students judged to have made unsatisfactory </w:t>
      </w:r>
      <w:r w:rsidR="75F36510" w:rsidRPr="2417B6DB">
        <w:rPr>
          <w:rFonts w:ascii="Constantia" w:hAnsi="Constantia"/>
        </w:rPr>
        <w:t>progress</w:t>
      </w:r>
      <w:r w:rsidRPr="2417B6DB">
        <w:rPr>
          <w:rFonts w:ascii="Constantia" w:hAnsi="Constantia"/>
        </w:rPr>
        <w:t xml:space="preserve"> will be alerted in writing. The program may choose to develop a plan of support. If at the end of the following term, the student is still </w:t>
      </w:r>
      <w:r w:rsidR="13668AB9" w:rsidRPr="2417B6DB">
        <w:rPr>
          <w:rFonts w:ascii="Constantia" w:hAnsi="Constantia"/>
        </w:rPr>
        <w:t>having trouble</w:t>
      </w:r>
      <w:r w:rsidRPr="2417B6DB">
        <w:rPr>
          <w:rFonts w:ascii="Constantia" w:hAnsi="Constantia"/>
        </w:rPr>
        <w:t xml:space="preserve"> or has not completed the goals outlined in the plan of support, the program may choose to a) modify the plan of support or b) terminate the student’s enrollment.</w:t>
      </w:r>
    </w:p>
    <w:p w14:paraId="36D46B61" w14:textId="77777777" w:rsidR="001C78AB" w:rsidRPr="0047160F" w:rsidRDefault="001C78AB" w:rsidP="001C78AB">
      <w:pPr>
        <w:rPr>
          <w:rFonts w:ascii="Constantia" w:hAnsi="Constantia"/>
        </w:rPr>
      </w:pPr>
    </w:p>
    <w:p w14:paraId="76C23EB1" w14:textId="77777777" w:rsidR="0029253C" w:rsidRDefault="0029253C" w:rsidP="001C78AB">
      <w:pPr>
        <w:rPr>
          <w:rFonts w:ascii="Constantia" w:hAnsi="Constantia"/>
          <w:b/>
          <w:bCs/>
        </w:rPr>
      </w:pPr>
      <w:bookmarkStart w:id="30" w:name="studeval"/>
    </w:p>
    <w:p w14:paraId="37E4DC7B" w14:textId="041CB9B4" w:rsidR="420EFE53" w:rsidRDefault="420EFE53" w:rsidP="420EFE53">
      <w:pPr>
        <w:rPr>
          <w:rFonts w:ascii="Constantia" w:hAnsi="Constantia"/>
          <w:b/>
          <w:bCs/>
        </w:rPr>
      </w:pPr>
    </w:p>
    <w:p w14:paraId="0E28386A" w14:textId="2C73EFC6" w:rsidR="001C78AB" w:rsidRPr="0047160F" w:rsidRDefault="001C78AB" w:rsidP="001C78AB">
      <w:pPr>
        <w:rPr>
          <w:rFonts w:ascii="Constantia" w:hAnsi="Constantia"/>
          <w:b/>
          <w:bCs/>
        </w:rPr>
      </w:pPr>
      <w:r w:rsidRPr="5882A5BE">
        <w:rPr>
          <w:rFonts w:ascii="Constantia" w:hAnsi="Constantia"/>
          <w:b/>
          <w:bCs/>
        </w:rPr>
        <w:t>STUDENT EVALUATION OF CLINICAL PRACTICUM AND EXTERNSHIPS</w:t>
      </w:r>
    </w:p>
    <w:bookmarkEnd w:id="30"/>
    <w:p w14:paraId="3808FB9F" w14:textId="77777777" w:rsidR="001C78AB" w:rsidRPr="0047160F" w:rsidRDefault="001C78AB" w:rsidP="001C78AB">
      <w:pPr>
        <w:rPr>
          <w:rFonts w:ascii="Constantia" w:hAnsi="Constantia"/>
        </w:rPr>
      </w:pPr>
    </w:p>
    <w:p w14:paraId="4D9DBBD5" w14:textId="1BE9BB99" w:rsidR="001C78AB" w:rsidRPr="0047160F" w:rsidRDefault="001C78AB" w:rsidP="001C78AB">
      <w:pPr>
        <w:rPr>
          <w:rFonts w:ascii="Constantia" w:hAnsi="Constantia"/>
        </w:rPr>
      </w:pPr>
      <w:r w:rsidRPr="5882A5BE">
        <w:rPr>
          <w:rFonts w:ascii="Constantia" w:hAnsi="Constantia"/>
        </w:rPr>
        <w:t xml:space="preserve">The UO CDS program uses a combination of formative and summative assessment to support and enhance our students’ attainment of clinical competencies and to assess the </w:t>
      </w:r>
      <w:r w:rsidRPr="5882A5BE">
        <w:rPr>
          <w:rFonts w:ascii="Constantia" w:hAnsi="Constantia"/>
        </w:rPr>
        <w:lastRenderedPageBreak/>
        <w:t xml:space="preserve">acquisition of knowledge and skills. The following formats are used. To view forms listed here, see </w:t>
      </w:r>
      <w:r w:rsidR="00CC12C1" w:rsidRPr="5882A5BE">
        <w:rPr>
          <w:rFonts w:ascii="Constantia" w:hAnsi="Constantia"/>
        </w:rPr>
        <w:t>Clinic Practicum</w:t>
      </w:r>
      <w:r w:rsidRPr="5882A5BE">
        <w:rPr>
          <w:rFonts w:ascii="Constantia" w:hAnsi="Constantia"/>
        </w:rPr>
        <w:t xml:space="preserve"> on </w:t>
      </w:r>
      <w:hyperlink r:id="rId51">
        <w:r w:rsidRPr="5882A5BE">
          <w:rPr>
            <w:rStyle w:val="Hyperlink"/>
            <w:rFonts w:ascii="Constantia" w:hAnsi="Constantia"/>
          </w:rPr>
          <w:t>infoCDS</w:t>
        </w:r>
      </w:hyperlink>
      <w:r w:rsidR="00C2368B" w:rsidRPr="5882A5BE">
        <w:rPr>
          <w:rStyle w:val="Hyperlink"/>
          <w:rFonts w:ascii="Constantia" w:hAnsi="Constantia"/>
        </w:rPr>
        <w:t>.</w:t>
      </w:r>
      <w:r w:rsidRPr="5882A5BE">
        <w:rPr>
          <w:rFonts w:ascii="Constantia" w:hAnsi="Constantia"/>
        </w:rPr>
        <w:t xml:space="preserve"> </w:t>
      </w:r>
    </w:p>
    <w:p w14:paraId="373BC66D" w14:textId="0437F388" w:rsidR="001C78AB" w:rsidRPr="0047160F" w:rsidRDefault="001C78AB" w:rsidP="00676AEB">
      <w:pPr>
        <w:pStyle w:val="ListParagraph"/>
        <w:numPr>
          <w:ilvl w:val="0"/>
          <w:numId w:val="31"/>
        </w:numPr>
        <w:rPr>
          <w:rFonts w:ascii="Constantia" w:hAnsi="Constantia"/>
        </w:rPr>
      </w:pPr>
      <w:r w:rsidRPr="0047160F">
        <w:rPr>
          <w:rFonts w:ascii="Constantia" w:hAnsi="Constantia"/>
        </w:rPr>
        <w:t>Written feedback on skill competencies provided on the Session Observation Form</w:t>
      </w:r>
    </w:p>
    <w:p w14:paraId="0B381A98" w14:textId="4CE4033A" w:rsidR="001C78AB" w:rsidRPr="0047160F" w:rsidRDefault="001C78AB" w:rsidP="00676AEB">
      <w:pPr>
        <w:pStyle w:val="ListParagraph"/>
        <w:numPr>
          <w:ilvl w:val="0"/>
          <w:numId w:val="31"/>
        </w:numPr>
        <w:rPr>
          <w:rFonts w:ascii="Constantia" w:hAnsi="Constantia"/>
        </w:rPr>
      </w:pPr>
      <w:r w:rsidRPr="0047160F">
        <w:rPr>
          <w:rFonts w:ascii="Constantia" w:hAnsi="Constantia"/>
        </w:rPr>
        <w:t>Individual Practicum Performance Evaluation (IPPE)- completed at midterm and finals for each clinical placement</w:t>
      </w:r>
    </w:p>
    <w:p w14:paraId="0260E847" w14:textId="175D3214" w:rsidR="001C78AB" w:rsidRPr="0047160F" w:rsidRDefault="001C78AB" w:rsidP="00676AEB">
      <w:pPr>
        <w:pStyle w:val="ListParagraph"/>
        <w:numPr>
          <w:ilvl w:val="0"/>
          <w:numId w:val="31"/>
        </w:numPr>
        <w:rPr>
          <w:rFonts w:ascii="Constantia" w:hAnsi="Constantia"/>
        </w:rPr>
      </w:pPr>
      <w:r w:rsidRPr="0047160F">
        <w:rPr>
          <w:rFonts w:ascii="Constantia" w:hAnsi="Constantia"/>
        </w:rPr>
        <w:t>Verbal and electronic feedback via email by clinical faculty</w:t>
      </w:r>
    </w:p>
    <w:p w14:paraId="5ABBA1F7" w14:textId="5F56F80C" w:rsidR="001C78AB" w:rsidRPr="0047160F" w:rsidRDefault="001C78AB" w:rsidP="00676AEB">
      <w:pPr>
        <w:pStyle w:val="ListParagraph"/>
        <w:numPr>
          <w:ilvl w:val="0"/>
          <w:numId w:val="31"/>
        </w:numPr>
        <w:rPr>
          <w:rFonts w:ascii="Constantia" w:hAnsi="Constantia"/>
        </w:rPr>
      </w:pPr>
      <w:r w:rsidRPr="0047160F">
        <w:rPr>
          <w:rFonts w:ascii="Constantia" w:hAnsi="Constantia"/>
        </w:rPr>
        <w:t xml:space="preserve">Feedback on written documentation </w:t>
      </w:r>
      <w:r w:rsidR="005859C0" w:rsidRPr="0047160F">
        <w:rPr>
          <w:rFonts w:ascii="Constantia" w:hAnsi="Constantia"/>
        </w:rPr>
        <w:t>in Titanium</w:t>
      </w:r>
    </w:p>
    <w:p w14:paraId="6B416715" w14:textId="7FC19878" w:rsidR="001C78AB" w:rsidRPr="0047160F" w:rsidRDefault="001C78AB" w:rsidP="00676AEB">
      <w:pPr>
        <w:pStyle w:val="ListParagraph"/>
        <w:numPr>
          <w:ilvl w:val="0"/>
          <w:numId w:val="31"/>
        </w:numPr>
        <w:rPr>
          <w:rFonts w:ascii="Constantia" w:hAnsi="Constantia"/>
        </w:rPr>
      </w:pPr>
      <w:r w:rsidRPr="0047160F">
        <w:rPr>
          <w:rFonts w:ascii="Constantia" w:hAnsi="Constantia"/>
        </w:rPr>
        <w:t>Students’ self-reflection</w:t>
      </w:r>
    </w:p>
    <w:p w14:paraId="471C861E" w14:textId="326E304A" w:rsidR="001C78AB" w:rsidRPr="0047160F" w:rsidRDefault="001C78AB" w:rsidP="00676AEB">
      <w:pPr>
        <w:pStyle w:val="ListParagraph"/>
        <w:numPr>
          <w:ilvl w:val="0"/>
          <w:numId w:val="31"/>
        </w:numPr>
        <w:rPr>
          <w:rFonts w:ascii="Constantia" w:hAnsi="Constantia"/>
        </w:rPr>
      </w:pPr>
      <w:r w:rsidRPr="0047160F">
        <w:rPr>
          <w:rFonts w:ascii="Constantia" w:hAnsi="Constantia"/>
        </w:rPr>
        <w:t>Other formats</w:t>
      </w:r>
    </w:p>
    <w:p w14:paraId="2C51FF8C" w14:textId="77777777" w:rsidR="001C78AB" w:rsidRPr="0047160F" w:rsidRDefault="001C78AB" w:rsidP="001C78AB">
      <w:pPr>
        <w:rPr>
          <w:rFonts w:ascii="Constantia" w:hAnsi="Constantia"/>
        </w:rPr>
      </w:pPr>
    </w:p>
    <w:p w14:paraId="60C55EBF" w14:textId="77F92089" w:rsidR="001C78AB" w:rsidRPr="0047160F" w:rsidRDefault="0E0F6BD7" w:rsidP="001C78AB">
      <w:pPr>
        <w:rPr>
          <w:rFonts w:ascii="Constantia" w:hAnsi="Constantia"/>
        </w:rPr>
      </w:pPr>
      <w:r w:rsidRPr="2417B6DB">
        <w:rPr>
          <w:rFonts w:ascii="Constantia" w:hAnsi="Constantia"/>
        </w:rPr>
        <w:t xml:space="preserve">The UO CDS program is a competency-based program and adheres to the standards set forth by the Council on Academic Accreditation (CAA), our national accreditation body, and the Council for Clinical Certification (CFCC). </w:t>
      </w:r>
      <w:r w:rsidR="74F2312A" w:rsidRPr="2417B6DB">
        <w:rPr>
          <w:rFonts w:ascii="Constantia" w:hAnsi="Constantia"/>
        </w:rPr>
        <w:t>This means students must demonstrate clinical competencies by program graduation.</w:t>
      </w:r>
      <w:r w:rsidRPr="2417B6DB">
        <w:rPr>
          <w:rFonts w:ascii="Constantia" w:hAnsi="Constantia"/>
        </w:rPr>
        <w:t xml:space="preserve"> For each practicum placement, students’ clinical performance is evaluated and graded at midterm and finals week on the IPPE (accessed through CALIPSO, the electronic student tracking system used by the UO CDS program). Clinical competency is rated using the following scale (see the following page for a detailed description of the ratings):</w:t>
      </w:r>
    </w:p>
    <w:p w14:paraId="0ED0AAC5" w14:textId="4EDC9C0A" w:rsidR="001C78AB" w:rsidRPr="0047160F" w:rsidRDefault="001C78AB" w:rsidP="00676AEB">
      <w:pPr>
        <w:pStyle w:val="ListParagraph"/>
        <w:numPr>
          <w:ilvl w:val="0"/>
          <w:numId w:val="32"/>
        </w:numPr>
        <w:rPr>
          <w:rFonts w:ascii="Constantia" w:hAnsi="Constantia"/>
        </w:rPr>
      </w:pPr>
      <w:r w:rsidRPr="0047160F">
        <w:rPr>
          <w:rFonts w:ascii="Constantia" w:hAnsi="Constantia"/>
        </w:rPr>
        <w:t>Skill absent – supervisor modeling and intervention needed</w:t>
      </w:r>
    </w:p>
    <w:p w14:paraId="7633F1D3" w14:textId="12E6DD88" w:rsidR="001C78AB" w:rsidRPr="0047160F" w:rsidRDefault="001C78AB" w:rsidP="00676AEB">
      <w:pPr>
        <w:pStyle w:val="ListParagraph"/>
        <w:numPr>
          <w:ilvl w:val="0"/>
          <w:numId w:val="32"/>
        </w:numPr>
        <w:rPr>
          <w:rFonts w:ascii="Constantia" w:hAnsi="Constantia"/>
        </w:rPr>
      </w:pPr>
      <w:r w:rsidRPr="0047160F">
        <w:rPr>
          <w:rFonts w:ascii="Constantia" w:hAnsi="Constantia"/>
        </w:rPr>
        <w:t>Skill set emerging – supervisor intervention needed</w:t>
      </w:r>
    </w:p>
    <w:p w14:paraId="41D11693" w14:textId="57F7497C" w:rsidR="001C78AB" w:rsidRPr="0047160F" w:rsidRDefault="001C78AB" w:rsidP="00676AEB">
      <w:pPr>
        <w:pStyle w:val="ListParagraph"/>
        <w:numPr>
          <w:ilvl w:val="0"/>
          <w:numId w:val="32"/>
        </w:numPr>
        <w:rPr>
          <w:rFonts w:ascii="Constantia" w:hAnsi="Constantia"/>
        </w:rPr>
      </w:pPr>
      <w:r w:rsidRPr="0047160F">
        <w:rPr>
          <w:rFonts w:ascii="Constantia" w:hAnsi="Constantia"/>
        </w:rPr>
        <w:t>Skill set evident – with supervisor support and feedback</w:t>
      </w:r>
    </w:p>
    <w:p w14:paraId="0D5BE70A" w14:textId="3E1ED0D6" w:rsidR="001C78AB" w:rsidRPr="0047160F" w:rsidRDefault="001C78AB" w:rsidP="00676AEB">
      <w:pPr>
        <w:pStyle w:val="ListParagraph"/>
        <w:numPr>
          <w:ilvl w:val="0"/>
          <w:numId w:val="32"/>
        </w:numPr>
        <w:rPr>
          <w:rFonts w:ascii="Constantia" w:hAnsi="Constantia"/>
        </w:rPr>
      </w:pPr>
      <w:r w:rsidRPr="0047160F">
        <w:rPr>
          <w:rFonts w:ascii="Constantia" w:hAnsi="Constantia"/>
        </w:rPr>
        <w:t>Independence with skill set – given occasional feedback</w:t>
      </w:r>
    </w:p>
    <w:p w14:paraId="19BB11C0" w14:textId="54172F7C" w:rsidR="001C78AB" w:rsidRPr="0047160F" w:rsidRDefault="001C78AB" w:rsidP="00676AEB">
      <w:pPr>
        <w:pStyle w:val="ListParagraph"/>
        <w:numPr>
          <w:ilvl w:val="0"/>
          <w:numId w:val="32"/>
        </w:numPr>
        <w:rPr>
          <w:rFonts w:ascii="Constantia" w:hAnsi="Constantia"/>
        </w:rPr>
      </w:pPr>
      <w:r w:rsidRPr="0047160F">
        <w:rPr>
          <w:rFonts w:ascii="Constantia" w:hAnsi="Constantia"/>
        </w:rPr>
        <w:t>CFY-ready - consultation with supervisor</w:t>
      </w:r>
    </w:p>
    <w:p w14:paraId="38A49F2F" w14:textId="77777777" w:rsidR="001C78AB" w:rsidRPr="0047160F" w:rsidRDefault="001C78AB" w:rsidP="001C78AB">
      <w:pPr>
        <w:rPr>
          <w:rFonts w:ascii="Constantia" w:hAnsi="Constantia"/>
        </w:rPr>
      </w:pPr>
    </w:p>
    <w:p w14:paraId="1E7B9CE7" w14:textId="2F70E4EF" w:rsidR="001C78AB" w:rsidRPr="0047160F" w:rsidRDefault="4E1AE1A5" w:rsidP="001C78AB">
      <w:pPr>
        <w:rPr>
          <w:rFonts w:ascii="Constantia" w:hAnsi="Constantia"/>
        </w:rPr>
      </w:pPr>
      <w:r w:rsidRPr="2417B6DB">
        <w:rPr>
          <w:rFonts w:ascii="Constantia" w:hAnsi="Constantia"/>
        </w:rPr>
        <w:t>The rating system provides feedback on specific clinical competency areas and guides decisions about where students need practice or support.</w:t>
      </w:r>
      <w:r w:rsidR="0E0F6BD7" w:rsidRPr="2417B6DB">
        <w:rPr>
          <w:rFonts w:ascii="Constantia" w:hAnsi="Constantia"/>
        </w:rPr>
        <w:t xml:space="preserve"> In most cases, the ratings on the final IPPE will reflect a student’s performance over the last 3 to 4 weeks of the term. There may be cases where, based on student experience and/or difficulty of a particular clinical case, the student’s final score may be adjusted.</w:t>
      </w:r>
    </w:p>
    <w:p w14:paraId="073F00B2" w14:textId="77777777" w:rsidR="001C78AB" w:rsidRPr="0047160F" w:rsidRDefault="001C78AB" w:rsidP="001C78AB">
      <w:pPr>
        <w:rPr>
          <w:rFonts w:ascii="Constantia" w:hAnsi="Constantia"/>
        </w:rPr>
      </w:pPr>
    </w:p>
    <w:p w14:paraId="170A57AD" w14:textId="77777777" w:rsidR="001C78AB" w:rsidRPr="0047160F" w:rsidRDefault="001C78AB" w:rsidP="001C78AB">
      <w:pPr>
        <w:rPr>
          <w:rFonts w:ascii="Constantia" w:hAnsi="Constantia"/>
        </w:rPr>
      </w:pPr>
      <w:r w:rsidRPr="0047160F">
        <w:rPr>
          <w:rFonts w:ascii="Constantia" w:hAnsi="Constantia"/>
          <w:color w:val="FF0000"/>
        </w:rPr>
        <w:t>Clinical practicum and externships are graded on a Pass/No Pass basis</w:t>
      </w:r>
      <w:r w:rsidRPr="0047160F">
        <w:rPr>
          <w:rFonts w:ascii="Constantia" w:hAnsi="Constantia"/>
        </w:rPr>
        <w:t>.</w:t>
      </w:r>
    </w:p>
    <w:p w14:paraId="02D2455E" w14:textId="77777777" w:rsidR="001C78AB" w:rsidRPr="0047160F" w:rsidRDefault="001C78AB" w:rsidP="001C78AB">
      <w:pPr>
        <w:rPr>
          <w:rFonts w:ascii="Constantia" w:hAnsi="Constantia"/>
        </w:rPr>
      </w:pPr>
    </w:p>
    <w:p w14:paraId="57BBDF7E" w14:textId="54BED76C" w:rsidR="001C78AB" w:rsidRPr="0047160F" w:rsidRDefault="0E0F6BD7" w:rsidP="001C78AB">
      <w:pPr>
        <w:rPr>
          <w:rFonts w:ascii="Constantia" w:hAnsi="Constantia"/>
        </w:rPr>
      </w:pPr>
      <w:r w:rsidRPr="2417B6DB">
        <w:rPr>
          <w:rFonts w:ascii="Constantia" w:hAnsi="Constantia"/>
        </w:rPr>
        <w:t xml:space="preserve">A pass in a practicum course indicates that a student has met the minimum requirements to count clinical clock hours earned that term. </w:t>
      </w:r>
      <w:r w:rsidR="7FF8550C" w:rsidRPr="2417B6DB">
        <w:rPr>
          <w:rFonts w:ascii="Constantia" w:hAnsi="Constantia"/>
        </w:rPr>
        <w:t>To</w:t>
      </w:r>
      <w:r w:rsidRPr="2417B6DB">
        <w:rPr>
          <w:rFonts w:ascii="Constantia" w:hAnsi="Constantia"/>
        </w:rPr>
        <w:t xml:space="preserve"> receive a pass during the first two terms of clinical placement, a student must:</w:t>
      </w:r>
    </w:p>
    <w:p w14:paraId="5D79D564" w14:textId="15CCD7D4" w:rsidR="001C78AB" w:rsidRPr="0047160F" w:rsidRDefault="001C78AB" w:rsidP="00676AEB">
      <w:pPr>
        <w:pStyle w:val="ListParagraph"/>
        <w:numPr>
          <w:ilvl w:val="0"/>
          <w:numId w:val="33"/>
        </w:numPr>
        <w:rPr>
          <w:rFonts w:ascii="Constantia" w:hAnsi="Constantia"/>
        </w:rPr>
      </w:pPr>
      <w:r w:rsidRPr="0047160F">
        <w:rPr>
          <w:rFonts w:ascii="Constantia" w:hAnsi="Constantia"/>
        </w:rPr>
        <w:t>have a minimum average competency score of 2 in each assigned practicum assignment (see next page for a definition), and</w:t>
      </w:r>
    </w:p>
    <w:p w14:paraId="25FC4E66" w14:textId="149A2EDD" w:rsidR="001C78AB" w:rsidRPr="0047160F" w:rsidRDefault="001C78AB" w:rsidP="00676AEB">
      <w:pPr>
        <w:pStyle w:val="ListParagraph"/>
        <w:numPr>
          <w:ilvl w:val="0"/>
          <w:numId w:val="33"/>
        </w:numPr>
        <w:rPr>
          <w:rFonts w:ascii="Constantia" w:hAnsi="Constantia"/>
        </w:rPr>
      </w:pPr>
      <w:r w:rsidRPr="0047160F">
        <w:rPr>
          <w:rFonts w:ascii="Constantia" w:hAnsi="Constantia"/>
        </w:rPr>
        <w:t>2 or fewer critical concerns listed on IPPE across all practicum assignments.</w:t>
      </w:r>
    </w:p>
    <w:p w14:paraId="5B585633" w14:textId="77777777" w:rsidR="001C78AB" w:rsidRPr="0047160F" w:rsidRDefault="001C78AB" w:rsidP="001C78AB">
      <w:pPr>
        <w:rPr>
          <w:rFonts w:ascii="Constantia" w:hAnsi="Constantia"/>
        </w:rPr>
      </w:pPr>
    </w:p>
    <w:p w14:paraId="66EFD6BD" w14:textId="664F00D0" w:rsidR="001C78AB" w:rsidRPr="0047160F" w:rsidRDefault="1F76C5D6" w:rsidP="001C78AB">
      <w:pPr>
        <w:rPr>
          <w:rFonts w:ascii="Constantia" w:hAnsi="Constantia"/>
        </w:rPr>
      </w:pPr>
      <w:r w:rsidRPr="2417B6DB">
        <w:rPr>
          <w:rFonts w:ascii="Constantia" w:hAnsi="Constantia"/>
        </w:rPr>
        <w:t>To</w:t>
      </w:r>
      <w:r w:rsidR="0E0F6BD7" w:rsidRPr="2417B6DB">
        <w:rPr>
          <w:rFonts w:ascii="Constantia" w:hAnsi="Constantia"/>
        </w:rPr>
        <w:t xml:space="preserve"> receive a pass during </w:t>
      </w:r>
      <w:r w:rsidR="0E0F6BD7" w:rsidRPr="2417B6DB">
        <w:rPr>
          <w:rFonts w:ascii="Constantia" w:hAnsi="Constantia"/>
          <w:u w:val="single"/>
        </w:rPr>
        <w:t>the third term and all subsequent terms</w:t>
      </w:r>
      <w:r w:rsidR="0E0F6BD7" w:rsidRPr="2417B6DB">
        <w:rPr>
          <w:rFonts w:ascii="Constantia" w:hAnsi="Constantia"/>
        </w:rPr>
        <w:t>, a student must have:</w:t>
      </w:r>
    </w:p>
    <w:p w14:paraId="1A0E064D" w14:textId="622D3C0D" w:rsidR="001C78AB" w:rsidRPr="0047160F" w:rsidRDefault="001C78AB" w:rsidP="00676AEB">
      <w:pPr>
        <w:pStyle w:val="ListParagraph"/>
        <w:numPr>
          <w:ilvl w:val="0"/>
          <w:numId w:val="34"/>
        </w:numPr>
        <w:rPr>
          <w:rFonts w:ascii="Constantia" w:hAnsi="Constantia"/>
        </w:rPr>
      </w:pPr>
      <w:r w:rsidRPr="0047160F">
        <w:rPr>
          <w:rFonts w:ascii="Constantia" w:hAnsi="Constantia"/>
        </w:rPr>
        <w:t>a minimum average competency score of 3 in each practicum assignment, and</w:t>
      </w:r>
    </w:p>
    <w:p w14:paraId="27147232" w14:textId="1B8BC189" w:rsidR="001C78AB" w:rsidRDefault="001C78AB" w:rsidP="00676AEB">
      <w:pPr>
        <w:pStyle w:val="ListParagraph"/>
        <w:numPr>
          <w:ilvl w:val="0"/>
          <w:numId w:val="34"/>
        </w:numPr>
        <w:rPr>
          <w:rFonts w:ascii="Constantia" w:hAnsi="Constantia"/>
        </w:rPr>
      </w:pPr>
      <w:r w:rsidRPr="0047160F">
        <w:rPr>
          <w:rFonts w:ascii="Constantia" w:hAnsi="Constantia"/>
        </w:rPr>
        <w:t>2 or fewer critical concerns listed on IPPE across all practicum assignments.</w:t>
      </w:r>
    </w:p>
    <w:p w14:paraId="5B8C752B" w14:textId="6A5FAEE1" w:rsidR="005B6EE4" w:rsidRPr="0047160F" w:rsidRDefault="005B6EE4" w:rsidP="00676AEB">
      <w:pPr>
        <w:pStyle w:val="ListParagraph"/>
        <w:numPr>
          <w:ilvl w:val="0"/>
          <w:numId w:val="34"/>
        </w:numPr>
        <w:rPr>
          <w:rFonts w:ascii="Constantia" w:hAnsi="Constantia"/>
        </w:rPr>
      </w:pPr>
      <w:r>
        <w:rPr>
          <w:rFonts w:ascii="Constantia" w:hAnsi="Constantia"/>
        </w:rPr>
        <w:t>Demonstrated competency in all applicable areas -</w:t>
      </w:r>
      <w:r w:rsidRPr="00A15EBC">
        <w:rPr>
          <w:rFonts w:ascii="Constantia" w:hAnsi="Constantia"/>
          <w:b/>
          <w:bCs/>
        </w:rPr>
        <w:t>Score of Met</w:t>
      </w:r>
    </w:p>
    <w:p w14:paraId="566DA0CF" w14:textId="77777777" w:rsidR="001C78AB" w:rsidRPr="0047160F" w:rsidRDefault="001C78AB" w:rsidP="001C78AB">
      <w:pPr>
        <w:rPr>
          <w:rFonts w:ascii="Constantia" w:hAnsi="Constantia"/>
        </w:rPr>
      </w:pPr>
    </w:p>
    <w:p w14:paraId="0C6F0737" w14:textId="1E6ABB4F" w:rsidR="001C78AB" w:rsidRPr="00A15EBC" w:rsidRDefault="43A2374D" w:rsidP="75A8D68D">
      <w:pPr>
        <w:rPr>
          <w:rFonts w:ascii="Constantia" w:hAnsi="Constantia"/>
          <w:b/>
          <w:bCs/>
        </w:rPr>
      </w:pPr>
      <w:r w:rsidRPr="75A8D68D">
        <w:rPr>
          <w:rFonts w:ascii="Constantia" w:hAnsi="Constantia"/>
        </w:rPr>
        <w:t xml:space="preserve">If a student has a score of 2.1 or lower in the first two terms or a 3.1 or lower in the third term and all subsequent terms at the time of the midterm evaluation, </w:t>
      </w:r>
      <w:r w:rsidR="1D783AE7" w:rsidRPr="75A8D68D">
        <w:rPr>
          <w:rFonts w:ascii="Constantia" w:hAnsi="Constantia"/>
        </w:rPr>
        <w:t xml:space="preserve">the Director will meet with the student and/or clinical supervisor to determine if a support plan is necessary.  </w:t>
      </w:r>
    </w:p>
    <w:p w14:paraId="0F7637EB" w14:textId="6190286A" w:rsidR="001C78AB" w:rsidRPr="00A15EBC" w:rsidRDefault="001C78AB" w:rsidP="75A8D68D">
      <w:pPr>
        <w:rPr>
          <w:rFonts w:ascii="Constantia" w:hAnsi="Constantia"/>
        </w:rPr>
      </w:pPr>
    </w:p>
    <w:p w14:paraId="46BF0B54" w14:textId="058F0C9B" w:rsidR="001C78AB" w:rsidRPr="00A15EBC" w:rsidRDefault="1D783AE7" w:rsidP="001C78AB">
      <w:pPr>
        <w:rPr>
          <w:rFonts w:ascii="Constantia" w:hAnsi="Constantia"/>
          <w:b/>
          <w:bCs/>
        </w:rPr>
      </w:pPr>
      <w:r w:rsidRPr="75A8D68D">
        <w:rPr>
          <w:rFonts w:ascii="Constantia" w:hAnsi="Constantia"/>
        </w:rPr>
        <w:t>At the end of the term, i</w:t>
      </w:r>
      <w:r w:rsidR="0E0F6BD7" w:rsidRPr="75A8D68D">
        <w:rPr>
          <w:rFonts w:ascii="Constantia" w:hAnsi="Constantia"/>
        </w:rPr>
        <w:t>f a student doesn’t meet the requirements</w:t>
      </w:r>
      <w:r w:rsidR="5B2E237F" w:rsidRPr="75A8D68D">
        <w:rPr>
          <w:rFonts w:ascii="Constantia" w:hAnsi="Constantia"/>
        </w:rPr>
        <w:t xml:space="preserve"> listed above</w:t>
      </w:r>
      <w:r w:rsidR="0E0F6BD7" w:rsidRPr="75A8D68D">
        <w:rPr>
          <w:rFonts w:ascii="Constantia" w:hAnsi="Constantia"/>
        </w:rPr>
        <w:t xml:space="preserve">, it will be at the discretion of the Director of Clinical Education to decide if a student passes the practicum. Adjustments may be made based on client complexity, client attendance, and student familiarity with that client. </w:t>
      </w:r>
      <w:r w:rsidR="0E0F6BD7" w:rsidRPr="75A8D68D">
        <w:rPr>
          <w:rFonts w:ascii="Constantia" w:hAnsi="Constantia"/>
          <w:b/>
          <w:bCs/>
        </w:rPr>
        <w:t xml:space="preserve">Students may not count </w:t>
      </w:r>
      <w:r w:rsidR="3AE39384" w:rsidRPr="75A8D68D">
        <w:rPr>
          <w:rFonts w:ascii="Constantia" w:hAnsi="Constantia"/>
          <w:b/>
          <w:bCs/>
        </w:rPr>
        <w:t xml:space="preserve">any </w:t>
      </w:r>
      <w:r w:rsidR="0E0F6BD7" w:rsidRPr="75A8D68D">
        <w:rPr>
          <w:rFonts w:ascii="Constantia" w:hAnsi="Constantia"/>
          <w:b/>
          <w:bCs/>
        </w:rPr>
        <w:t>clinical hours</w:t>
      </w:r>
      <w:r w:rsidR="3AE39384" w:rsidRPr="75A8D68D">
        <w:rPr>
          <w:rFonts w:ascii="Constantia" w:hAnsi="Constantia"/>
          <w:b/>
          <w:bCs/>
        </w:rPr>
        <w:t xml:space="preserve"> earned</w:t>
      </w:r>
      <w:r w:rsidR="0E0F6BD7" w:rsidRPr="75A8D68D">
        <w:rPr>
          <w:rFonts w:ascii="Constantia" w:hAnsi="Constantia"/>
          <w:b/>
          <w:bCs/>
        </w:rPr>
        <w:t xml:space="preserve"> during a term when a No Pass grade is received.</w:t>
      </w:r>
    </w:p>
    <w:p w14:paraId="2A225F19" w14:textId="77777777" w:rsidR="001C78AB" w:rsidRPr="00A15EBC" w:rsidRDefault="001C78AB" w:rsidP="001C78AB">
      <w:pPr>
        <w:rPr>
          <w:rFonts w:ascii="Constantia" w:hAnsi="Constantia"/>
          <w:b/>
          <w:bCs/>
        </w:rPr>
      </w:pPr>
    </w:p>
    <w:p w14:paraId="03A703CC" w14:textId="77777777" w:rsidR="001C78AB" w:rsidRPr="0047160F" w:rsidRDefault="001C78AB" w:rsidP="001C78AB">
      <w:pPr>
        <w:rPr>
          <w:rFonts w:ascii="Constantia" w:hAnsi="Constantia"/>
        </w:rPr>
      </w:pPr>
      <w:r w:rsidRPr="0047160F">
        <w:rPr>
          <w:rFonts w:ascii="Constantia" w:hAnsi="Constantia"/>
        </w:rPr>
        <w:t>The following behaviors or performance will result in a No Pass for clinical practicum and are possible grounds for program termination:</w:t>
      </w:r>
    </w:p>
    <w:p w14:paraId="3949680D" w14:textId="77777777" w:rsidR="001C78AB" w:rsidRPr="0047160F" w:rsidRDefault="001C78AB" w:rsidP="001C78AB">
      <w:pPr>
        <w:rPr>
          <w:rFonts w:ascii="Constantia" w:hAnsi="Constantia"/>
        </w:rPr>
      </w:pPr>
    </w:p>
    <w:p w14:paraId="50298460" w14:textId="5A55FD68" w:rsidR="001C78AB" w:rsidRPr="0047160F" w:rsidRDefault="001C78AB" w:rsidP="00676AEB">
      <w:pPr>
        <w:pStyle w:val="ListParagraph"/>
        <w:numPr>
          <w:ilvl w:val="0"/>
          <w:numId w:val="35"/>
        </w:numPr>
        <w:rPr>
          <w:rFonts w:ascii="Constantia" w:hAnsi="Constantia"/>
        </w:rPr>
      </w:pPr>
      <w:r w:rsidRPr="0047160F">
        <w:rPr>
          <w:rFonts w:ascii="Constantia" w:hAnsi="Constantia"/>
        </w:rPr>
        <w:t xml:space="preserve">Violation of ASHA Code of Ethics </w:t>
      </w:r>
      <w:hyperlink r:id="rId52" w:history="1">
        <w:r w:rsidR="00CC12C1" w:rsidRPr="008B4BBC">
          <w:rPr>
            <w:rStyle w:val="Hyperlink"/>
            <w:rFonts w:ascii="Constantia" w:hAnsi="Constantia"/>
          </w:rPr>
          <w:t>https://www.asha.org/Code-of-Ethics/</w:t>
        </w:r>
      </w:hyperlink>
      <w:r w:rsidR="00247409" w:rsidRPr="0047160F">
        <w:rPr>
          <w:rFonts w:ascii="Constantia" w:hAnsi="Constantia"/>
        </w:rPr>
        <w:t xml:space="preserve"> </w:t>
      </w:r>
    </w:p>
    <w:p w14:paraId="63C845EB" w14:textId="3CBF7B4E" w:rsidR="001C78AB" w:rsidRPr="0047160F" w:rsidRDefault="001C78AB" w:rsidP="00676AEB">
      <w:pPr>
        <w:pStyle w:val="ListParagraph"/>
        <w:numPr>
          <w:ilvl w:val="0"/>
          <w:numId w:val="35"/>
        </w:numPr>
        <w:rPr>
          <w:rFonts w:ascii="Constantia" w:hAnsi="Constantia"/>
        </w:rPr>
      </w:pPr>
      <w:r w:rsidRPr="0047160F">
        <w:rPr>
          <w:rFonts w:ascii="Constantia" w:hAnsi="Constantia"/>
        </w:rPr>
        <w:t xml:space="preserve">Violation of the Student Conduct Code </w:t>
      </w:r>
      <w:hyperlink r:id="rId53" w:history="1">
        <w:r w:rsidR="00247409" w:rsidRPr="0047160F">
          <w:rPr>
            <w:rStyle w:val="Hyperlink"/>
            <w:rFonts w:ascii="Constantia" w:hAnsi="Constantia"/>
          </w:rPr>
          <w:t>http://studentlife.uoregon.edu/conduct</w:t>
        </w:r>
      </w:hyperlink>
      <w:r w:rsidR="00247409" w:rsidRPr="0047160F">
        <w:rPr>
          <w:rFonts w:ascii="Constantia" w:hAnsi="Constantia"/>
        </w:rPr>
        <w:t xml:space="preserve"> </w:t>
      </w:r>
    </w:p>
    <w:p w14:paraId="152F298E" w14:textId="1B2801E8" w:rsidR="001C78AB" w:rsidRPr="0047160F" w:rsidRDefault="001C78AB" w:rsidP="00676AEB">
      <w:pPr>
        <w:pStyle w:val="ListParagraph"/>
        <w:numPr>
          <w:ilvl w:val="0"/>
          <w:numId w:val="35"/>
        </w:numPr>
        <w:rPr>
          <w:rFonts w:ascii="Constantia" w:hAnsi="Constantia"/>
        </w:rPr>
      </w:pPr>
      <w:r w:rsidRPr="0047160F">
        <w:rPr>
          <w:rFonts w:ascii="Constantia" w:hAnsi="Constantia"/>
        </w:rPr>
        <w:t>Serious breach of professionalism – including but not limited to:</w:t>
      </w:r>
    </w:p>
    <w:p w14:paraId="4D59F69D" w14:textId="15C719D0" w:rsidR="001C78AB" w:rsidRPr="0047160F" w:rsidRDefault="001C78AB" w:rsidP="00676AEB">
      <w:pPr>
        <w:pStyle w:val="ListParagraph"/>
        <w:numPr>
          <w:ilvl w:val="1"/>
          <w:numId w:val="35"/>
        </w:numPr>
        <w:rPr>
          <w:rFonts w:ascii="Constantia" w:hAnsi="Constantia"/>
        </w:rPr>
      </w:pPr>
      <w:r w:rsidRPr="0047160F">
        <w:rPr>
          <w:rFonts w:ascii="Constantia" w:hAnsi="Constantia"/>
        </w:rPr>
        <w:t>Jeopardizing a client’s safety</w:t>
      </w:r>
    </w:p>
    <w:p w14:paraId="0F56D090" w14:textId="136C781B" w:rsidR="001C78AB" w:rsidRPr="0047160F" w:rsidRDefault="001C78AB" w:rsidP="00676AEB">
      <w:pPr>
        <w:pStyle w:val="ListParagraph"/>
        <w:numPr>
          <w:ilvl w:val="1"/>
          <w:numId w:val="35"/>
        </w:numPr>
        <w:rPr>
          <w:rFonts w:ascii="Constantia" w:hAnsi="Constantia"/>
        </w:rPr>
      </w:pPr>
      <w:r w:rsidRPr="0047160F">
        <w:rPr>
          <w:rFonts w:ascii="Constantia" w:hAnsi="Constantia"/>
        </w:rPr>
        <w:t>Sharing inappropriate personal information about self or client</w:t>
      </w:r>
    </w:p>
    <w:p w14:paraId="108BCA87" w14:textId="1E4AC156" w:rsidR="001C78AB" w:rsidRPr="0047160F" w:rsidRDefault="0E0F6BD7" w:rsidP="00676AEB">
      <w:pPr>
        <w:pStyle w:val="ListParagraph"/>
        <w:numPr>
          <w:ilvl w:val="1"/>
          <w:numId w:val="35"/>
        </w:numPr>
        <w:rPr>
          <w:rFonts w:ascii="Constantia" w:hAnsi="Constantia"/>
        </w:rPr>
      </w:pPr>
      <w:r w:rsidRPr="2417B6DB">
        <w:rPr>
          <w:rFonts w:ascii="Constantia" w:hAnsi="Constantia"/>
        </w:rPr>
        <w:t>Use of profanity</w:t>
      </w:r>
      <w:r w:rsidR="649CDAA7" w:rsidRPr="2417B6DB">
        <w:rPr>
          <w:rFonts w:ascii="Constantia" w:hAnsi="Constantia"/>
        </w:rPr>
        <w:t>,</w:t>
      </w:r>
      <w:r w:rsidR="0D27A70A" w:rsidRPr="2417B6DB">
        <w:rPr>
          <w:rFonts w:ascii="Constantia" w:hAnsi="Constantia"/>
        </w:rPr>
        <w:t xml:space="preserve"> inappropriate language</w:t>
      </w:r>
      <w:r w:rsidRPr="2417B6DB">
        <w:rPr>
          <w:rFonts w:ascii="Constantia" w:hAnsi="Constantia"/>
        </w:rPr>
        <w:t xml:space="preserve"> </w:t>
      </w:r>
      <w:r w:rsidR="5827B60A" w:rsidRPr="2417B6DB">
        <w:rPr>
          <w:rFonts w:ascii="Constantia" w:hAnsi="Constantia"/>
        </w:rPr>
        <w:t xml:space="preserve">or refusal to adhere to supervisor requests </w:t>
      </w:r>
      <w:r w:rsidRPr="2417B6DB">
        <w:rPr>
          <w:rFonts w:ascii="Constantia" w:hAnsi="Constantia"/>
        </w:rPr>
        <w:t>while involved in clinic activities</w:t>
      </w:r>
      <w:r w:rsidR="754A0C82" w:rsidRPr="2417B6DB">
        <w:rPr>
          <w:rFonts w:ascii="Constantia" w:hAnsi="Constantia"/>
        </w:rPr>
        <w:t xml:space="preserve"> including clinic training and </w:t>
      </w:r>
      <w:r w:rsidR="4AFC3930" w:rsidRPr="2417B6DB">
        <w:rPr>
          <w:rFonts w:ascii="Constantia" w:hAnsi="Constantia"/>
        </w:rPr>
        <w:t xml:space="preserve">supervisor </w:t>
      </w:r>
      <w:r w:rsidR="754A0C82" w:rsidRPr="2417B6DB">
        <w:rPr>
          <w:rFonts w:ascii="Constantia" w:hAnsi="Constantia"/>
        </w:rPr>
        <w:t>meeting</w:t>
      </w:r>
      <w:r w:rsidR="57CA6776" w:rsidRPr="2417B6DB">
        <w:rPr>
          <w:rFonts w:ascii="Constantia" w:hAnsi="Constantia"/>
        </w:rPr>
        <w:t>s</w:t>
      </w:r>
    </w:p>
    <w:p w14:paraId="6439A7BB" w14:textId="05EFDE09" w:rsidR="57CA6776" w:rsidRDefault="57CA6776" w:rsidP="00676AEB">
      <w:pPr>
        <w:pStyle w:val="ListParagraph"/>
        <w:numPr>
          <w:ilvl w:val="1"/>
          <w:numId w:val="35"/>
        </w:numPr>
        <w:rPr>
          <w:rFonts w:ascii="Constantia" w:hAnsi="Constantia"/>
        </w:rPr>
      </w:pPr>
      <w:r w:rsidRPr="2417B6DB">
        <w:rPr>
          <w:rFonts w:ascii="Constantia" w:hAnsi="Constantia"/>
        </w:rPr>
        <w:t>Use of chemical substances when involved with clients.</w:t>
      </w:r>
    </w:p>
    <w:p w14:paraId="2125A282" w14:textId="775D2A7B" w:rsidR="2417B6DB" w:rsidRDefault="2417B6DB" w:rsidP="2417B6DB">
      <w:pPr>
        <w:rPr>
          <w:rFonts w:ascii="Constantia" w:hAnsi="Constantia"/>
        </w:rPr>
      </w:pPr>
    </w:p>
    <w:p w14:paraId="784DE171" w14:textId="237EB6D7" w:rsidR="254C02F5" w:rsidRDefault="254C02F5" w:rsidP="254C02F5">
      <w:pPr>
        <w:rPr>
          <w:rFonts w:ascii="Constantia" w:hAnsi="Constantia"/>
          <w:b/>
          <w:bCs/>
        </w:rPr>
      </w:pPr>
    </w:p>
    <w:p w14:paraId="69B943E0" w14:textId="09D037BE" w:rsidR="254C02F5" w:rsidRDefault="254C02F5" w:rsidP="254C02F5">
      <w:pPr>
        <w:rPr>
          <w:rFonts w:ascii="Constantia" w:hAnsi="Constantia"/>
          <w:b/>
          <w:bCs/>
        </w:rPr>
      </w:pPr>
    </w:p>
    <w:p w14:paraId="18A83F1D" w14:textId="0C897534" w:rsidR="00004F5F" w:rsidRDefault="435FEB78" w:rsidP="2417B6DB">
      <w:pPr>
        <w:rPr>
          <w:rFonts w:ascii="Constantia" w:hAnsi="Constantia"/>
          <w:b/>
          <w:bCs/>
        </w:rPr>
      </w:pPr>
      <w:r w:rsidRPr="2417B6DB">
        <w:rPr>
          <w:rFonts w:ascii="Constantia" w:hAnsi="Constantia"/>
          <w:b/>
          <w:bCs/>
        </w:rPr>
        <w:t>Externships</w:t>
      </w:r>
    </w:p>
    <w:p w14:paraId="2F915A78" w14:textId="00F933C0" w:rsidR="2417B6DB" w:rsidRDefault="2417B6DB" w:rsidP="2417B6DB">
      <w:pPr>
        <w:rPr>
          <w:rFonts w:ascii="Constantia" w:hAnsi="Constantia"/>
          <w:b/>
          <w:bCs/>
        </w:rPr>
      </w:pPr>
    </w:p>
    <w:p w14:paraId="1748AED6" w14:textId="79ADD111" w:rsidR="00F246FF" w:rsidRDefault="7FF8550C" w:rsidP="2417B6DB">
      <w:pPr>
        <w:rPr>
          <w:rFonts w:ascii="Constantia" w:hAnsi="Constantia"/>
        </w:rPr>
      </w:pPr>
      <w:r w:rsidRPr="2417B6DB">
        <w:rPr>
          <w:rFonts w:ascii="Constantia" w:hAnsi="Constantia"/>
        </w:rPr>
        <w:t>Students must demonstrate initial competency (3 or higher) in</w:t>
      </w:r>
      <w:r w:rsidRPr="2417B6DB">
        <w:rPr>
          <w:rFonts w:ascii="Constantia" w:hAnsi="Constantia"/>
          <w:b/>
          <w:bCs/>
        </w:rPr>
        <w:t xml:space="preserve"> all</w:t>
      </w:r>
      <w:r w:rsidRPr="2417B6DB">
        <w:rPr>
          <w:rFonts w:ascii="Constantia" w:hAnsi="Constantia"/>
        </w:rPr>
        <w:t xml:space="preserve"> scored areas of all IPPEs </w:t>
      </w:r>
      <w:r w:rsidR="6C4DCF13" w:rsidRPr="2417B6DB">
        <w:rPr>
          <w:rFonts w:ascii="Constantia" w:hAnsi="Constantia"/>
        </w:rPr>
        <w:t>to</w:t>
      </w:r>
      <w:r w:rsidRPr="2417B6DB">
        <w:rPr>
          <w:rFonts w:ascii="Constantia" w:hAnsi="Constantia"/>
        </w:rPr>
        <w:t xml:space="preserve"> be eligible to participate in externship experiences including September Experience.</w:t>
      </w:r>
    </w:p>
    <w:p w14:paraId="0CBD8798" w14:textId="6A43DDA7" w:rsidR="00004F5F" w:rsidRDefault="1F76C5D6" w:rsidP="2417B6DB">
      <w:pPr>
        <w:rPr>
          <w:rFonts w:ascii="Constantia" w:hAnsi="Constantia"/>
        </w:rPr>
      </w:pPr>
      <w:r w:rsidRPr="5882A5BE">
        <w:rPr>
          <w:rFonts w:ascii="Constantia" w:hAnsi="Constantia"/>
        </w:rPr>
        <w:t>Any exceptions require the approval of the Externship Coordinator, Director of Clinical Education and Graduate Student Advisor</w:t>
      </w:r>
      <w:r w:rsidR="00C2368B" w:rsidRPr="5882A5BE">
        <w:rPr>
          <w:rFonts w:ascii="Constantia" w:hAnsi="Constantia"/>
        </w:rPr>
        <w:t>/Program Director</w:t>
      </w:r>
      <w:r w:rsidRPr="5882A5BE">
        <w:rPr>
          <w:rFonts w:ascii="Constantia" w:hAnsi="Constantia"/>
        </w:rPr>
        <w:t xml:space="preserve">. </w:t>
      </w:r>
    </w:p>
    <w:p w14:paraId="75D666CE" w14:textId="77777777" w:rsidR="002814B2" w:rsidRPr="00004F5F" w:rsidRDefault="002814B2" w:rsidP="2417B6DB">
      <w:pPr>
        <w:rPr>
          <w:rFonts w:ascii="Constantia" w:hAnsi="Constantia"/>
        </w:rPr>
      </w:pPr>
    </w:p>
    <w:p w14:paraId="1F5CD84D" w14:textId="77403471" w:rsidR="001C78AB" w:rsidRPr="0047160F" w:rsidRDefault="0E0F6BD7" w:rsidP="001C78AB">
      <w:pPr>
        <w:rPr>
          <w:rFonts w:ascii="Constantia" w:hAnsi="Constantia"/>
        </w:rPr>
      </w:pPr>
      <w:r w:rsidRPr="5882A5BE">
        <w:rPr>
          <w:rFonts w:ascii="Constantia" w:hAnsi="Constantia"/>
        </w:rPr>
        <w:t>Being asked to leave a part-time or full-time externship or receiving a failing grade in an externship (</w:t>
      </w:r>
      <w:r w:rsidR="7FF8550C" w:rsidRPr="5882A5BE">
        <w:rPr>
          <w:rFonts w:ascii="Constantia" w:hAnsi="Constantia"/>
        </w:rPr>
        <w:t xml:space="preserve">September experience, </w:t>
      </w:r>
      <w:r w:rsidRPr="5882A5BE">
        <w:rPr>
          <w:rFonts w:ascii="Constantia" w:hAnsi="Constantia"/>
        </w:rPr>
        <w:t xml:space="preserve">medical </w:t>
      </w:r>
      <w:r w:rsidR="7FF8550C" w:rsidRPr="5882A5BE">
        <w:rPr>
          <w:rFonts w:ascii="Constantia" w:hAnsi="Constantia"/>
        </w:rPr>
        <w:t>externship</w:t>
      </w:r>
      <w:r w:rsidR="00E8235E" w:rsidRPr="5882A5BE">
        <w:rPr>
          <w:rFonts w:ascii="Constantia" w:hAnsi="Constantia"/>
        </w:rPr>
        <w:t>,</w:t>
      </w:r>
      <w:r w:rsidR="7FF8550C" w:rsidRPr="5882A5BE">
        <w:rPr>
          <w:rFonts w:ascii="Constantia" w:hAnsi="Constantia"/>
        </w:rPr>
        <w:t xml:space="preserve"> </w:t>
      </w:r>
      <w:r w:rsidRPr="5882A5BE">
        <w:rPr>
          <w:rFonts w:ascii="Constantia" w:hAnsi="Constantia"/>
        </w:rPr>
        <w:t xml:space="preserve">or </w:t>
      </w:r>
      <w:r w:rsidR="023F4FC5" w:rsidRPr="5882A5BE">
        <w:rPr>
          <w:rFonts w:ascii="Constantia" w:hAnsi="Constantia"/>
        </w:rPr>
        <w:t>educational</w:t>
      </w:r>
      <w:r w:rsidRPr="5882A5BE">
        <w:rPr>
          <w:rFonts w:ascii="Constantia" w:hAnsi="Constantia"/>
        </w:rPr>
        <w:t xml:space="preserve"> </w:t>
      </w:r>
      <w:r w:rsidR="7FF8550C" w:rsidRPr="5882A5BE">
        <w:rPr>
          <w:rFonts w:ascii="Constantia" w:hAnsi="Constantia"/>
        </w:rPr>
        <w:t>externship</w:t>
      </w:r>
      <w:r w:rsidRPr="5882A5BE">
        <w:rPr>
          <w:rFonts w:ascii="Constantia" w:hAnsi="Constantia"/>
        </w:rPr>
        <w:t>)</w:t>
      </w:r>
      <w:r w:rsidR="435FEB78" w:rsidRPr="5882A5BE">
        <w:rPr>
          <w:rFonts w:ascii="Constantia" w:hAnsi="Constantia"/>
        </w:rPr>
        <w:t xml:space="preserve"> will result in a “No Pass” and program termination.</w:t>
      </w:r>
      <w:r w:rsidR="7FF8550C" w:rsidRPr="5882A5BE">
        <w:rPr>
          <w:rFonts w:ascii="Constantia" w:hAnsi="Constantia"/>
        </w:rPr>
        <w:t xml:space="preserve"> </w:t>
      </w:r>
    </w:p>
    <w:p w14:paraId="47E2D0B9" w14:textId="77777777" w:rsidR="001C78AB" w:rsidRPr="0047160F" w:rsidRDefault="001C78AB" w:rsidP="001C78AB">
      <w:pPr>
        <w:rPr>
          <w:rFonts w:ascii="Constantia" w:hAnsi="Constantia"/>
        </w:rPr>
      </w:pPr>
      <w:r w:rsidRPr="0047160F">
        <w:rPr>
          <w:rFonts w:ascii="Constantia" w:hAnsi="Constantia"/>
        </w:rPr>
        <w:t xml:space="preserve">When IPPEs are finalized at the end of the term, competency scores are transferred to the Cumulative Evaluation on CALIPSO. Competency on a standard </w:t>
      </w:r>
      <w:proofErr w:type="gramStart"/>
      <w:r w:rsidRPr="0047160F">
        <w:rPr>
          <w:rFonts w:ascii="Constantia" w:hAnsi="Constantia"/>
        </w:rPr>
        <w:t>is considered to be</w:t>
      </w:r>
      <w:proofErr w:type="gramEnd"/>
      <w:r w:rsidRPr="0047160F">
        <w:rPr>
          <w:rFonts w:ascii="Constantia" w:hAnsi="Constantia"/>
        </w:rPr>
        <w:t xml:space="preserve"> met when a student’s average on this standard reaches at least a “3” on this form.</w:t>
      </w:r>
    </w:p>
    <w:p w14:paraId="636E1F5F" w14:textId="77777777" w:rsidR="001C78AB" w:rsidRPr="0047160F" w:rsidRDefault="001C78AB" w:rsidP="001C78AB">
      <w:pPr>
        <w:rPr>
          <w:rFonts w:ascii="Constantia" w:hAnsi="Constantia"/>
        </w:rPr>
      </w:pPr>
    </w:p>
    <w:p w14:paraId="27C84911" w14:textId="77777777" w:rsidR="00CF0F5C" w:rsidRDefault="00CF0F5C">
      <w:pPr>
        <w:rPr>
          <w:rFonts w:ascii="Constantia" w:hAnsi="Constantia"/>
          <w:b/>
          <w:bCs/>
        </w:rPr>
      </w:pPr>
      <w:bookmarkStart w:id="31" w:name="scorrat"/>
      <w:r>
        <w:rPr>
          <w:rFonts w:ascii="Constantia" w:hAnsi="Constantia"/>
          <w:b/>
          <w:bCs/>
        </w:rPr>
        <w:br w:type="page"/>
      </w:r>
    </w:p>
    <w:p w14:paraId="12B67B5F" w14:textId="1F76B346" w:rsidR="001C78AB" w:rsidRPr="0047160F" w:rsidRDefault="001C78AB" w:rsidP="001C78AB">
      <w:pPr>
        <w:rPr>
          <w:rFonts w:ascii="Constantia" w:hAnsi="Constantia"/>
          <w:b/>
          <w:bCs/>
        </w:rPr>
      </w:pPr>
      <w:r w:rsidRPr="0047160F">
        <w:rPr>
          <w:rFonts w:ascii="Constantia" w:hAnsi="Constantia"/>
          <w:b/>
          <w:bCs/>
        </w:rPr>
        <w:lastRenderedPageBreak/>
        <w:t>SCORING RATIONALE FOR COMPETENCY-BASED SCORES ON IPPE</w:t>
      </w:r>
    </w:p>
    <w:bookmarkEnd w:id="31"/>
    <w:p w14:paraId="7DA7A8A6" w14:textId="77777777" w:rsidR="001C78AB" w:rsidRPr="0047160F" w:rsidRDefault="001C78AB" w:rsidP="001C78AB">
      <w:pPr>
        <w:rPr>
          <w:rFonts w:ascii="Constantia" w:hAnsi="Constantia"/>
        </w:rPr>
      </w:pPr>
    </w:p>
    <w:p w14:paraId="23FDF0E7" w14:textId="77777777" w:rsidR="001C78AB" w:rsidRPr="0047160F" w:rsidRDefault="001C78AB" w:rsidP="001C78AB">
      <w:pPr>
        <w:rPr>
          <w:rFonts w:ascii="Constantia" w:hAnsi="Constantia"/>
        </w:rPr>
      </w:pPr>
      <w:r w:rsidRPr="0047160F">
        <w:rPr>
          <w:rFonts w:ascii="Constantia" w:hAnsi="Constantia"/>
        </w:rPr>
        <w:t>1.</w:t>
      </w:r>
      <w:r w:rsidRPr="0047160F">
        <w:rPr>
          <w:rFonts w:ascii="Constantia" w:hAnsi="Constantia"/>
        </w:rPr>
        <w:tab/>
      </w:r>
      <w:r w:rsidRPr="0047160F">
        <w:rPr>
          <w:rFonts w:ascii="Constantia" w:hAnsi="Constantia"/>
          <w:b/>
          <w:bCs/>
        </w:rPr>
        <w:t>Skill absent – supervisor modeling/intervention needed</w:t>
      </w:r>
    </w:p>
    <w:p w14:paraId="600F867D" w14:textId="184F9249" w:rsidR="001C78AB" w:rsidRPr="0047160F" w:rsidRDefault="001C78AB" w:rsidP="00676AEB">
      <w:pPr>
        <w:pStyle w:val="ListParagraph"/>
        <w:numPr>
          <w:ilvl w:val="0"/>
          <w:numId w:val="36"/>
        </w:numPr>
        <w:rPr>
          <w:rFonts w:ascii="Constantia" w:hAnsi="Constantia"/>
        </w:rPr>
      </w:pPr>
      <w:r w:rsidRPr="0047160F">
        <w:rPr>
          <w:rFonts w:ascii="Constantia" w:hAnsi="Constantia"/>
        </w:rPr>
        <w:t>Student</w:t>
      </w:r>
    </w:p>
    <w:p w14:paraId="4EA74892" w14:textId="3A7247F6" w:rsidR="001C78AB" w:rsidRPr="0047160F" w:rsidRDefault="001C78AB" w:rsidP="00676AEB">
      <w:pPr>
        <w:pStyle w:val="ListParagraph"/>
        <w:numPr>
          <w:ilvl w:val="1"/>
          <w:numId w:val="36"/>
        </w:numPr>
        <w:rPr>
          <w:rFonts w:ascii="Constantia" w:hAnsi="Constantia"/>
        </w:rPr>
      </w:pPr>
      <w:r w:rsidRPr="0047160F">
        <w:rPr>
          <w:rFonts w:ascii="Constantia" w:hAnsi="Constantia"/>
        </w:rPr>
        <w:t>Lacks knowledge base</w:t>
      </w:r>
    </w:p>
    <w:p w14:paraId="0297D6BE" w14:textId="18114153" w:rsidR="001C78AB" w:rsidRPr="0047160F" w:rsidRDefault="001C78AB" w:rsidP="00676AEB">
      <w:pPr>
        <w:pStyle w:val="ListParagraph"/>
        <w:numPr>
          <w:ilvl w:val="1"/>
          <w:numId w:val="36"/>
        </w:numPr>
        <w:rPr>
          <w:rFonts w:ascii="Constantia" w:hAnsi="Constantia"/>
        </w:rPr>
      </w:pPr>
      <w:r w:rsidRPr="0047160F">
        <w:rPr>
          <w:rFonts w:ascii="Constantia" w:hAnsi="Constantia"/>
        </w:rPr>
        <w:t>Unable to apply knowledge</w:t>
      </w:r>
    </w:p>
    <w:p w14:paraId="1615F85D" w14:textId="53B087BE" w:rsidR="001C78AB" w:rsidRPr="0047160F" w:rsidRDefault="001C78AB" w:rsidP="00676AEB">
      <w:pPr>
        <w:pStyle w:val="ListParagraph"/>
        <w:numPr>
          <w:ilvl w:val="0"/>
          <w:numId w:val="36"/>
        </w:numPr>
        <w:rPr>
          <w:rFonts w:ascii="Constantia" w:hAnsi="Constantia"/>
        </w:rPr>
      </w:pPr>
      <w:r w:rsidRPr="0047160F">
        <w:rPr>
          <w:rFonts w:ascii="Constantia" w:hAnsi="Constantia"/>
        </w:rPr>
        <w:t>Supervisor</w:t>
      </w:r>
    </w:p>
    <w:p w14:paraId="63E5CA3F" w14:textId="5C378940" w:rsidR="001C78AB" w:rsidRPr="0047160F" w:rsidRDefault="001C78AB" w:rsidP="00676AEB">
      <w:pPr>
        <w:pStyle w:val="ListParagraph"/>
        <w:numPr>
          <w:ilvl w:val="1"/>
          <w:numId w:val="36"/>
        </w:numPr>
        <w:rPr>
          <w:rFonts w:ascii="Constantia" w:hAnsi="Constantia"/>
        </w:rPr>
      </w:pPr>
      <w:r w:rsidRPr="0047160F">
        <w:rPr>
          <w:rFonts w:ascii="Constantia" w:hAnsi="Constantia"/>
        </w:rPr>
        <w:t>Plans and implements session</w:t>
      </w:r>
    </w:p>
    <w:p w14:paraId="018CC827" w14:textId="77777777" w:rsidR="001C78AB" w:rsidRPr="0047160F" w:rsidRDefault="001C78AB" w:rsidP="001C78AB">
      <w:pPr>
        <w:rPr>
          <w:rFonts w:ascii="Constantia" w:hAnsi="Constantia"/>
        </w:rPr>
      </w:pPr>
    </w:p>
    <w:p w14:paraId="10E73DE9" w14:textId="77777777" w:rsidR="001C78AB" w:rsidRPr="0047160F" w:rsidRDefault="001C78AB" w:rsidP="001C78AB">
      <w:pPr>
        <w:rPr>
          <w:rFonts w:ascii="Constantia" w:hAnsi="Constantia"/>
        </w:rPr>
      </w:pPr>
      <w:r w:rsidRPr="0047160F">
        <w:rPr>
          <w:rFonts w:ascii="Constantia" w:hAnsi="Constantia"/>
        </w:rPr>
        <w:t>2.</w:t>
      </w:r>
      <w:r w:rsidRPr="0047160F">
        <w:rPr>
          <w:rFonts w:ascii="Constantia" w:hAnsi="Constantia"/>
        </w:rPr>
        <w:tab/>
      </w:r>
      <w:r w:rsidRPr="0047160F">
        <w:rPr>
          <w:rFonts w:ascii="Constantia" w:hAnsi="Constantia"/>
          <w:b/>
          <w:bCs/>
        </w:rPr>
        <w:t>Skill set emerging – supervisor intervention needed</w:t>
      </w:r>
    </w:p>
    <w:p w14:paraId="123EE0E6" w14:textId="5AB4ACCF" w:rsidR="001C78AB" w:rsidRPr="0047160F" w:rsidRDefault="001C78AB" w:rsidP="00676AEB">
      <w:pPr>
        <w:pStyle w:val="ListParagraph"/>
        <w:numPr>
          <w:ilvl w:val="0"/>
          <w:numId w:val="37"/>
        </w:numPr>
        <w:rPr>
          <w:rFonts w:ascii="Constantia" w:hAnsi="Constantia"/>
        </w:rPr>
      </w:pPr>
      <w:r w:rsidRPr="0047160F">
        <w:rPr>
          <w:rFonts w:ascii="Constantia" w:hAnsi="Constantia"/>
        </w:rPr>
        <w:t>Student</w:t>
      </w:r>
    </w:p>
    <w:p w14:paraId="1146A0F3" w14:textId="70AC69BA" w:rsidR="001C78AB" w:rsidRPr="0047160F" w:rsidRDefault="001C78AB" w:rsidP="00676AEB">
      <w:pPr>
        <w:pStyle w:val="ListParagraph"/>
        <w:numPr>
          <w:ilvl w:val="1"/>
          <w:numId w:val="37"/>
        </w:numPr>
        <w:rPr>
          <w:rFonts w:ascii="Constantia" w:hAnsi="Constantia"/>
        </w:rPr>
      </w:pPr>
      <w:r w:rsidRPr="0047160F">
        <w:rPr>
          <w:rFonts w:ascii="Constantia" w:hAnsi="Constantia"/>
        </w:rPr>
        <w:t>Demonstrates some knowledge</w:t>
      </w:r>
    </w:p>
    <w:p w14:paraId="5D994DC0" w14:textId="29CE49AC" w:rsidR="001C78AB" w:rsidRPr="0047160F" w:rsidRDefault="001C78AB" w:rsidP="00676AEB">
      <w:pPr>
        <w:pStyle w:val="ListParagraph"/>
        <w:numPr>
          <w:ilvl w:val="1"/>
          <w:numId w:val="37"/>
        </w:numPr>
        <w:rPr>
          <w:rFonts w:ascii="Constantia" w:hAnsi="Constantia"/>
        </w:rPr>
      </w:pPr>
      <w:r w:rsidRPr="0047160F">
        <w:rPr>
          <w:rFonts w:ascii="Constantia" w:hAnsi="Constantia"/>
        </w:rPr>
        <w:t>Beginning to apply knowledge</w:t>
      </w:r>
    </w:p>
    <w:p w14:paraId="5D489B2C" w14:textId="4895A025" w:rsidR="001C78AB" w:rsidRPr="0047160F" w:rsidRDefault="001C78AB" w:rsidP="00676AEB">
      <w:pPr>
        <w:pStyle w:val="ListParagraph"/>
        <w:numPr>
          <w:ilvl w:val="0"/>
          <w:numId w:val="37"/>
        </w:numPr>
        <w:rPr>
          <w:rFonts w:ascii="Constantia" w:hAnsi="Constantia"/>
        </w:rPr>
      </w:pPr>
      <w:r w:rsidRPr="0047160F">
        <w:rPr>
          <w:rFonts w:ascii="Constantia" w:hAnsi="Constantia"/>
        </w:rPr>
        <w:t>Supervisor</w:t>
      </w:r>
    </w:p>
    <w:p w14:paraId="4575D607" w14:textId="00AC8957" w:rsidR="001C78AB" w:rsidRPr="0047160F" w:rsidRDefault="001C78AB" w:rsidP="00676AEB">
      <w:pPr>
        <w:pStyle w:val="ListParagraph"/>
        <w:numPr>
          <w:ilvl w:val="1"/>
          <w:numId w:val="37"/>
        </w:numPr>
        <w:rPr>
          <w:rFonts w:ascii="Constantia" w:hAnsi="Constantia"/>
        </w:rPr>
      </w:pPr>
      <w:r w:rsidRPr="0047160F">
        <w:rPr>
          <w:rFonts w:ascii="Constantia" w:hAnsi="Constantia"/>
        </w:rPr>
        <w:t>Dominant role</w:t>
      </w:r>
    </w:p>
    <w:p w14:paraId="54A0ABB9" w14:textId="65958B7B" w:rsidR="001C78AB" w:rsidRPr="0047160F" w:rsidRDefault="001C78AB" w:rsidP="00676AEB">
      <w:pPr>
        <w:pStyle w:val="ListParagraph"/>
        <w:numPr>
          <w:ilvl w:val="1"/>
          <w:numId w:val="37"/>
        </w:numPr>
        <w:rPr>
          <w:rFonts w:ascii="Constantia" w:hAnsi="Constantia"/>
        </w:rPr>
      </w:pPr>
      <w:r w:rsidRPr="0047160F">
        <w:rPr>
          <w:rFonts w:ascii="Constantia" w:hAnsi="Constantia"/>
        </w:rPr>
        <w:t>Directs planning and implementation</w:t>
      </w:r>
    </w:p>
    <w:p w14:paraId="32E8C89A" w14:textId="5AA920BD" w:rsidR="001C78AB" w:rsidRPr="0047160F" w:rsidRDefault="001C78AB" w:rsidP="00676AEB">
      <w:pPr>
        <w:pStyle w:val="ListParagraph"/>
        <w:numPr>
          <w:ilvl w:val="1"/>
          <w:numId w:val="37"/>
        </w:numPr>
        <w:rPr>
          <w:rFonts w:ascii="Constantia" w:hAnsi="Constantia"/>
        </w:rPr>
      </w:pPr>
      <w:r w:rsidRPr="0047160F">
        <w:rPr>
          <w:rFonts w:ascii="Constantia" w:hAnsi="Constantia"/>
        </w:rPr>
        <w:t>Frequent support/intervention in routine situations</w:t>
      </w:r>
    </w:p>
    <w:p w14:paraId="2764811B" w14:textId="77777777" w:rsidR="001C78AB" w:rsidRPr="0047160F" w:rsidRDefault="001C78AB" w:rsidP="00247409">
      <w:pPr>
        <w:pStyle w:val="ListParagraph"/>
        <w:ind w:left="1440"/>
        <w:rPr>
          <w:rFonts w:ascii="Constantia" w:hAnsi="Constantia"/>
        </w:rPr>
      </w:pPr>
      <w:r w:rsidRPr="0047160F">
        <w:rPr>
          <w:rFonts w:ascii="Constantia" w:hAnsi="Constantia"/>
        </w:rPr>
        <w:t>***A competency grade of 2 might be appropriate initially if a student works with a new type of client, in a new setting, or uses a new method***</w:t>
      </w:r>
    </w:p>
    <w:p w14:paraId="55B9B562" w14:textId="77777777" w:rsidR="001C78AB" w:rsidRPr="0047160F" w:rsidRDefault="001C78AB" w:rsidP="001C78AB">
      <w:pPr>
        <w:rPr>
          <w:rFonts w:ascii="Constantia" w:hAnsi="Constantia"/>
        </w:rPr>
      </w:pPr>
    </w:p>
    <w:p w14:paraId="507062DE" w14:textId="77777777" w:rsidR="001C78AB" w:rsidRPr="0047160F" w:rsidRDefault="001C78AB" w:rsidP="001C78AB">
      <w:pPr>
        <w:rPr>
          <w:rFonts w:ascii="Constantia" w:hAnsi="Constantia"/>
        </w:rPr>
      </w:pPr>
      <w:r w:rsidRPr="0047160F">
        <w:rPr>
          <w:rFonts w:ascii="Constantia" w:hAnsi="Constantia"/>
        </w:rPr>
        <w:t>3.</w:t>
      </w:r>
      <w:r w:rsidRPr="0047160F">
        <w:rPr>
          <w:rFonts w:ascii="Constantia" w:hAnsi="Constantia"/>
        </w:rPr>
        <w:tab/>
      </w:r>
      <w:r w:rsidRPr="0047160F">
        <w:rPr>
          <w:rFonts w:ascii="Constantia" w:hAnsi="Constantia"/>
          <w:b/>
          <w:bCs/>
        </w:rPr>
        <w:t>Skill set evident – with supervisor support and feedback</w:t>
      </w:r>
    </w:p>
    <w:p w14:paraId="028DB891" w14:textId="3DC47AED" w:rsidR="001C78AB" w:rsidRPr="0047160F" w:rsidRDefault="001C78AB" w:rsidP="00676AEB">
      <w:pPr>
        <w:pStyle w:val="ListParagraph"/>
        <w:numPr>
          <w:ilvl w:val="0"/>
          <w:numId w:val="38"/>
        </w:numPr>
        <w:rPr>
          <w:rFonts w:ascii="Constantia" w:hAnsi="Constantia"/>
        </w:rPr>
      </w:pPr>
      <w:r w:rsidRPr="0047160F">
        <w:rPr>
          <w:rFonts w:ascii="Constantia" w:hAnsi="Constantia"/>
        </w:rPr>
        <w:t>Student</w:t>
      </w:r>
    </w:p>
    <w:p w14:paraId="11EE44F5" w14:textId="3E19EE06" w:rsidR="001C78AB" w:rsidRPr="0047160F" w:rsidRDefault="001C78AB" w:rsidP="00676AEB">
      <w:pPr>
        <w:pStyle w:val="ListParagraph"/>
        <w:numPr>
          <w:ilvl w:val="1"/>
          <w:numId w:val="38"/>
        </w:numPr>
        <w:rPr>
          <w:rFonts w:ascii="Constantia" w:hAnsi="Constantia"/>
        </w:rPr>
      </w:pPr>
      <w:r w:rsidRPr="0047160F">
        <w:rPr>
          <w:rFonts w:ascii="Constantia" w:hAnsi="Constantia"/>
        </w:rPr>
        <w:t>Demonstrates adequate knowledge base</w:t>
      </w:r>
    </w:p>
    <w:p w14:paraId="7CD819E8" w14:textId="274D0D55" w:rsidR="001C78AB" w:rsidRPr="0047160F" w:rsidRDefault="001C78AB" w:rsidP="00676AEB">
      <w:pPr>
        <w:pStyle w:val="ListParagraph"/>
        <w:numPr>
          <w:ilvl w:val="1"/>
          <w:numId w:val="38"/>
        </w:numPr>
        <w:rPr>
          <w:rFonts w:ascii="Constantia" w:hAnsi="Constantia"/>
        </w:rPr>
      </w:pPr>
      <w:r w:rsidRPr="0047160F">
        <w:rPr>
          <w:rFonts w:ascii="Constantia" w:hAnsi="Constantia"/>
        </w:rPr>
        <w:t>Usually applies knowledge in routine contexts</w:t>
      </w:r>
    </w:p>
    <w:p w14:paraId="0966E540" w14:textId="2F7FC6A6" w:rsidR="001C78AB" w:rsidRPr="0047160F" w:rsidRDefault="001C78AB" w:rsidP="00676AEB">
      <w:pPr>
        <w:pStyle w:val="ListParagraph"/>
        <w:numPr>
          <w:ilvl w:val="1"/>
          <w:numId w:val="38"/>
        </w:numPr>
        <w:rPr>
          <w:rFonts w:ascii="Constantia" w:hAnsi="Constantia"/>
        </w:rPr>
      </w:pPr>
      <w:r w:rsidRPr="0047160F">
        <w:rPr>
          <w:rFonts w:ascii="Constantia" w:hAnsi="Constantia"/>
        </w:rPr>
        <w:t>Occasionally applies knowledge in non-routine situations</w:t>
      </w:r>
    </w:p>
    <w:p w14:paraId="4B75876A" w14:textId="6956E278" w:rsidR="001C78AB" w:rsidRPr="0047160F" w:rsidRDefault="001C78AB" w:rsidP="00676AEB">
      <w:pPr>
        <w:pStyle w:val="ListParagraph"/>
        <w:numPr>
          <w:ilvl w:val="1"/>
          <w:numId w:val="38"/>
        </w:numPr>
        <w:rPr>
          <w:rFonts w:ascii="Constantia" w:hAnsi="Constantia"/>
        </w:rPr>
      </w:pPr>
      <w:r w:rsidRPr="0047160F">
        <w:rPr>
          <w:rFonts w:ascii="Constantia" w:hAnsi="Constantia"/>
        </w:rPr>
        <w:t>Occasionally analyzes and synthesizes information</w:t>
      </w:r>
    </w:p>
    <w:p w14:paraId="76D8CC10" w14:textId="3DCF7780" w:rsidR="001C78AB" w:rsidRPr="0047160F" w:rsidRDefault="001C78AB" w:rsidP="00676AEB">
      <w:pPr>
        <w:pStyle w:val="ListParagraph"/>
        <w:numPr>
          <w:ilvl w:val="1"/>
          <w:numId w:val="38"/>
        </w:numPr>
        <w:rPr>
          <w:rFonts w:ascii="Constantia" w:hAnsi="Constantia"/>
        </w:rPr>
      </w:pPr>
      <w:r w:rsidRPr="0047160F">
        <w:rPr>
          <w:rFonts w:ascii="Constantia" w:hAnsi="Constantia"/>
        </w:rPr>
        <w:t>Joint problem-solving with supervisor</w:t>
      </w:r>
    </w:p>
    <w:p w14:paraId="76198ADA" w14:textId="2B5F4513" w:rsidR="001C78AB" w:rsidRPr="0047160F" w:rsidRDefault="001C78AB" w:rsidP="00676AEB">
      <w:pPr>
        <w:pStyle w:val="ListParagraph"/>
        <w:numPr>
          <w:ilvl w:val="0"/>
          <w:numId w:val="38"/>
        </w:numPr>
        <w:rPr>
          <w:rFonts w:ascii="Constantia" w:hAnsi="Constantia"/>
        </w:rPr>
      </w:pPr>
      <w:r w:rsidRPr="0047160F">
        <w:rPr>
          <w:rFonts w:ascii="Constantia" w:hAnsi="Constantia"/>
        </w:rPr>
        <w:t>Supervisor</w:t>
      </w:r>
    </w:p>
    <w:p w14:paraId="4CF0D5F0" w14:textId="21B3F0F5" w:rsidR="001C78AB" w:rsidRPr="0047160F" w:rsidRDefault="001C78AB" w:rsidP="00676AEB">
      <w:pPr>
        <w:pStyle w:val="ListParagraph"/>
        <w:numPr>
          <w:ilvl w:val="1"/>
          <w:numId w:val="38"/>
        </w:numPr>
        <w:rPr>
          <w:rFonts w:ascii="Constantia" w:hAnsi="Constantia"/>
        </w:rPr>
      </w:pPr>
      <w:r w:rsidRPr="0047160F">
        <w:rPr>
          <w:rFonts w:ascii="Constantia" w:hAnsi="Constantia"/>
        </w:rPr>
        <w:t>Provides occasional support in routine situation</w:t>
      </w:r>
    </w:p>
    <w:p w14:paraId="4E4C450F" w14:textId="341791E3" w:rsidR="001C78AB" w:rsidRPr="0047160F" w:rsidRDefault="001C78AB" w:rsidP="00676AEB">
      <w:pPr>
        <w:pStyle w:val="ListParagraph"/>
        <w:numPr>
          <w:ilvl w:val="1"/>
          <w:numId w:val="38"/>
        </w:numPr>
        <w:rPr>
          <w:rFonts w:ascii="Constantia" w:hAnsi="Constantia"/>
        </w:rPr>
      </w:pPr>
      <w:r w:rsidRPr="0047160F">
        <w:rPr>
          <w:rFonts w:ascii="Constantia" w:hAnsi="Constantia"/>
        </w:rPr>
        <w:t>Usually provides support/ intervention in non-routine situations</w:t>
      </w:r>
    </w:p>
    <w:p w14:paraId="5F02275D" w14:textId="77777777" w:rsidR="001C78AB" w:rsidRPr="0047160F" w:rsidRDefault="001C78AB" w:rsidP="001C78AB">
      <w:pPr>
        <w:rPr>
          <w:rFonts w:ascii="Constantia" w:hAnsi="Constantia"/>
        </w:rPr>
      </w:pPr>
    </w:p>
    <w:p w14:paraId="70AD0F99" w14:textId="77777777" w:rsidR="001C78AB" w:rsidRPr="0047160F" w:rsidRDefault="001C78AB" w:rsidP="001C78AB">
      <w:pPr>
        <w:rPr>
          <w:rFonts w:ascii="Constantia" w:hAnsi="Constantia"/>
        </w:rPr>
      </w:pPr>
      <w:r w:rsidRPr="0047160F">
        <w:rPr>
          <w:rFonts w:ascii="Constantia" w:hAnsi="Constantia"/>
        </w:rPr>
        <w:t>4.</w:t>
      </w:r>
      <w:r w:rsidRPr="0047160F">
        <w:rPr>
          <w:rFonts w:ascii="Constantia" w:hAnsi="Constantia"/>
          <w:b/>
          <w:bCs/>
        </w:rPr>
        <w:tab/>
        <w:t>Independence with skill set - given occasional feedback</w:t>
      </w:r>
    </w:p>
    <w:p w14:paraId="3A3C413D" w14:textId="15996848" w:rsidR="001C78AB" w:rsidRPr="0047160F" w:rsidRDefault="001C78AB" w:rsidP="00676AEB">
      <w:pPr>
        <w:pStyle w:val="ListParagraph"/>
        <w:numPr>
          <w:ilvl w:val="0"/>
          <w:numId w:val="39"/>
        </w:numPr>
        <w:rPr>
          <w:rFonts w:ascii="Constantia" w:hAnsi="Constantia"/>
        </w:rPr>
      </w:pPr>
      <w:r w:rsidRPr="0047160F">
        <w:rPr>
          <w:rFonts w:ascii="Constantia" w:hAnsi="Constantia"/>
        </w:rPr>
        <w:t>Student</w:t>
      </w:r>
    </w:p>
    <w:p w14:paraId="349FA74A" w14:textId="405913CC" w:rsidR="001C78AB" w:rsidRPr="0047160F" w:rsidRDefault="001C78AB" w:rsidP="00676AEB">
      <w:pPr>
        <w:pStyle w:val="ListParagraph"/>
        <w:numPr>
          <w:ilvl w:val="1"/>
          <w:numId w:val="39"/>
        </w:numPr>
        <w:rPr>
          <w:rFonts w:ascii="Constantia" w:hAnsi="Constantia"/>
        </w:rPr>
      </w:pPr>
      <w:r w:rsidRPr="0047160F">
        <w:rPr>
          <w:rFonts w:ascii="Constantia" w:hAnsi="Constantia"/>
        </w:rPr>
        <w:t>Demonstrates good knowledge base</w:t>
      </w:r>
    </w:p>
    <w:p w14:paraId="6BE18B76" w14:textId="6179C9D4" w:rsidR="001C78AB" w:rsidRPr="0047160F" w:rsidRDefault="001C78AB" w:rsidP="00676AEB">
      <w:pPr>
        <w:pStyle w:val="ListParagraph"/>
        <w:numPr>
          <w:ilvl w:val="1"/>
          <w:numId w:val="39"/>
        </w:numPr>
        <w:rPr>
          <w:rFonts w:ascii="Constantia" w:hAnsi="Constantia"/>
        </w:rPr>
      </w:pPr>
      <w:r w:rsidRPr="0047160F">
        <w:rPr>
          <w:rFonts w:ascii="Constantia" w:hAnsi="Constantia"/>
        </w:rPr>
        <w:t>Consistently applies knowledge in routine situations</w:t>
      </w:r>
    </w:p>
    <w:p w14:paraId="46B015F1" w14:textId="04114C44" w:rsidR="001C78AB" w:rsidRPr="0047160F" w:rsidRDefault="001C78AB" w:rsidP="00676AEB">
      <w:pPr>
        <w:pStyle w:val="ListParagraph"/>
        <w:numPr>
          <w:ilvl w:val="1"/>
          <w:numId w:val="39"/>
        </w:numPr>
        <w:rPr>
          <w:rFonts w:ascii="Constantia" w:hAnsi="Constantia"/>
        </w:rPr>
      </w:pPr>
      <w:r w:rsidRPr="0047160F">
        <w:rPr>
          <w:rFonts w:ascii="Constantia" w:hAnsi="Constantia"/>
        </w:rPr>
        <w:t>Usually applies knowledge in non-routine situations</w:t>
      </w:r>
    </w:p>
    <w:p w14:paraId="6C46A3ED" w14:textId="05265CC8" w:rsidR="001C78AB" w:rsidRPr="0047160F" w:rsidRDefault="001C78AB" w:rsidP="00676AEB">
      <w:pPr>
        <w:pStyle w:val="ListParagraph"/>
        <w:numPr>
          <w:ilvl w:val="1"/>
          <w:numId w:val="39"/>
        </w:numPr>
        <w:rPr>
          <w:rFonts w:ascii="Constantia" w:hAnsi="Constantia"/>
        </w:rPr>
      </w:pPr>
      <w:r w:rsidRPr="0047160F">
        <w:rPr>
          <w:rFonts w:ascii="Constantia" w:hAnsi="Constantia"/>
        </w:rPr>
        <w:t>Usually analyzes and synthesizes information</w:t>
      </w:r>
    </w:p>
    <w:p w14:paraId="6D0BB215" w14:textId="4E86B4A5" w:rsidR="001C78AB" w:rsidRPr="0047160F" w:rsidRDefault="001C78AB" w:rsidP="00676AEB">
      <w:pPr>
        <w:pStyle w:val="ListParagraph"/>
        <w:numPr>
          <w:ilvl w:val="1"/>
          <w:numId w:val="39"/>
        </w:numPr>
        <w:rPr>
          <w:rFonts w:ascii="Constantia" w:hAnsi="Constantia"/>
        </w:rPr>
      </w:pPr>
      <w:r w:rsidRPr="0047160F">
        <w:rPr>
          <w:rFonts w:ascii="Constantia" w:hAnsi="Constantia"/>
        </w:rPr>
        <w:t>Takes lead in joint problem solving with supervisor</w:t>
      </w:r>
    </w:p>
    <w:p w14:paraId="74BBBA8C" w14:textId="395BA208" w:rsidR="001C78AB" w:rsidRPr="0047160F" w:rsidRDefault="001C78AB" w:rsidP="00676AEB">
      <w:pPr>
        <w:pStyle w:val="ListParagraph"/>
        <w:numPr>
          <w:ilvl w:val="0"/>
          <w:numId w:val="39"/>
        </w:numPr>
        <w:rPr>
          <w:rFonts w:ascii="Constantia" w:hAnsi="Constantia"/>
        </w:rPr>
      </w:pPr>
      <w:r w:rsidRPr="0047160F">
        <w:rPr>
          <w:rFonts w:ascii="Constantia" w:hAnsi="Constantia"/>
        </w:rPr>
        <w:t>Supervisor</w:t>
      </w:r>
    </w:p>
    <w:p w14:paraId="60F094DA" w14:textId="0EC6AB08" w:rsidR="001C78AB" w:rsidRPr="0047160F" w:rsidRDefault="001C78AB" w:rsidP="00676AEB">
      <w:pPr>
        <w:pStyle w:val="ListParagraph"/>
        <w:numPr>
          <w:ilvl w:val="1"/>
          <w:numId w:val="39"/>
        </w:numPr>
        <w:rPr>
          <w:rFonts w:ascii="Constantia" w:hAnsi="Constantia"/>
        </w:rPr>
      </w:pPr>
      <w:r w:rsidRPr="0047160F">
        <w:rPr>
          <w:rFonts w:ascii="Constantia" w:hAnsi="Constantia"/>
        </w:rPr>
        <w:t>Rarely provides support in routine situations</w:t>
      </w:r>
    </w:p>
    <w:p w14:paraId="088B631D" w14:textId="734DFBA3" w:rsidR="001C78AB" w:rsidRPr="0047160F" w:rsidRDefault="001C78AB" w:rsidP="00676AEB">
      <w:pPr>
        <w:pStyle w:val="ListParagraph"/>
        <w:numPr>
          <w:ilvl w:val="1"/>
          <w:numId w:val="39"/>
        </w:numPr>
        <w:rPr>
          <w:rFonts w:ascii="Constantia" w:hAnsi="Constantia"/>
        </w:rPr>
      </w:pPr>
      <w:r w:rsidRPr="0047160F">
        <w:rPr>
          <w:rFonts w:ascii="Constantia" w:hAnsi="Constantia"/>
        </w:rPr>
        <w:t>Occasional support in non-routine situations</w:t>
      </w:r>
    </w:p>
    <w:p w14:paraId="666602EF" w14:textId="77777777" w:rsidR="001C78AB" w:rsidRPr="0047160F" w:rsidRDefault="001C78AB" w:rsidP="001C78AB">
      <w:pPr>
        <w:rPr>
          <w:rFonts w:ascii="Constantia" w:hAnsi="Constantia"/>
        </w:rPr>
      </w:pPr>
    </w:p>
    <w:p w14:paraId="728B7BE3" w14:textId="77777777" w:rsidR="001C78AB" w:rsidRPr="0047160F" w:rsidRDefault="001C78AB" w:rsidP="001C78AB">
      <w:pPr>
        <w:rPr>
          <w:rFonts w:ascii="Constantia" w:hAnsi="Constantia"/>
        </w:rPr>
      </w:pPr>
      <w:r w:rsidRPr="0047160F">
        <w:rPr>
          <w:rFonts w:ascii="Constantia" w:hAnsi="Constantia"/>
        </w:rPr>
        <w:t>5.</w:t>
      </w:r>
      <w:r w:rsidRPr="0047160F">
        <w:rPr>
          <w:rFonts w:ascii="Constantia" w:hAnsi="Constantia"/>
        </w:rPr>
        <w:tab/>
      </w:r>
      <w:r w:rsidRPr="0047160F">
        <w:rPr>
          <w:rFonts w:ascii="Constantia" w:hAnsi="Constantia"/>
          <w:b/>
          <w:bCs/>
        </w:rPr>
        <w:t>CFY ready</w:t>
      </w:r>
    </w:p>
    <w:p w14:paraId="6C1CB756" w14:textId="72E716AD" w:rsidR="001C78AB" w:rsidRPr="0047160F" w:rsidRDefault="001C78AB" w:rsidP="00676AEB">
      <w:pPr>
        <w:pStyle w:val="ListParagraph"/>
        <w:numPr>
          <w:ilvl w:val="0"/>
          <w:numId w:val="40"/>
        </w:numPr>
        <w:rPr>
          <w:rFonts w:ascii="Constantia" w:hAnsi="Constantia"/>
        </w:rPr>
      </w:pPr>
      <w:r w:rsidRPr="0047160F">
        <w:rPr>
          <w:rFonts w:ascii="Constantia" w:hAnsi="Constantia"/>
        </w:rPr>
        <w:lastRenderedPageBreak/>
        <w:t>Student</w:t>
      </w:r>
    </w:p>
    <w:p w14:paraId="24B25275" w14:textId="7D3FD5C2" w:rsidR="001C78AB" w:rsidRPr="0047160F" w:rsidRDefault="001C78AB" w:rsidP="00676AEB">
      <w:pPr>
        <w:pStyle w:val="ListParagraph"/>
        <w:numPr>
          <w:ilvl w:val="1"/>
          <w:numId w:val="40"/>
        </w:numPr>
        <w:rPr>
          <w:rFonts w:ascii="Constantia" w:hAnsi="Constantia"/>
        </w:rPr>
      </w:pPr>
      <w:r w:rsidRPr="0047160F">
        <w:rPr>
          <w:rFonts w:ascii="Constantia" w:hAnsi="Constantia"/>
        </w:rPr>
        <w:t>Demonstrates good knowledge base</w:t>
      </w:r>
    </w:p>
    <w:p w14:paraId="681221DA" w14:textId="15210426" w:rsidR="001C78AB" w:rsidRPr="0047160F" w:rsidRDefault="001C78AB" w:rsidP="00676AEB">
      <w:pPr>
        <w:pStyle w:val="ListParagraph"/>
        <w:numPr>
          <w:ilvl w:val="1"/>
          <w:numId w:val="40"/>
        </w:numPr>
        <w:rPr>
          <w:rFonts w:ascii="Constantia" w:hAnsi="Constantia"/>
        </w:rPr>
      </w:pPr>
      <w:r w:rsidRPr="0047160F">
        <w:rPr>
          <w:rFonts w:ascii="Constantia" w:hAnsi="Constantia"/>
        </w:rPr>
        <w:t>Consistently applies knowledge in routine and non-routine situations</w:t>
      </w:r>
    </w:p>
    <w:p w14:paraId="1AA98FC0" w14:textId="263FD27A" w:rsidR="001C78AB" w:rsidRPr="0047160F" w:rsidRDefault="001C78AB" w:rsidP="00676AEB">
      <w:pPr>
        <w:pStyle w:val="ListParagraph"/>
        <w:numPr>
          <w:ilvl w:val="1"/>
          <w:numId w:val="40"/>
        </w:numPr>
        <w:rPr>
          <w:rFonts w:ascii="Constantia" w:hAnsi="Constantia"/>
        </w:rPr>
      </w:pPr>
      <w:r w:rsidRPr="0047160F">
        <w:rPr>
          <w:rFonts w:ascii="Constantia" w:hAnsi="Constantia"/>
        </w:rPr>
        <w:t>Consistently analyzes and synthesizes information</w:t>
      </w:r>
    </w:p>
    <w:p w14:paraId="75FC6D46" w14:textId="673B4215" w:rsidR="001C78AB" w:rsidRPr="0047160F" w:rsidRDefault="001C78AB" w:rsidP="00676AEB">
      <w:pPr>
        <w:pStyle w:val="ListParagraph"/>
        <w:numPr>
          <w:ilvl w:val="1"/>
          <w:numId w:val="40"/>
        </w:numPr>
        <w:rPr>
          <w:rFonts w:ascii="Constantia" w:hAnsi="Constantia"/>
        </w:rPr>
      </w:pPr>
      <w:r w:rsidRPr="0047160F">
        <w:rPr>
          <w:rFonts w:ascii="Constantia" w:hAnsi="Constantia"/>
        </w:rPr>
        <w:t>Consults with supervisor as needed</w:t>
      </w:r>
    </w:p>
    <w:p w14:paraId="6FF8FCEE" w14:textId="601C87CF" w:rsidR="001C78AB" w:rsidRPr="0047160F" w:rsidRDefault="001C78AB" w:rsidP="00676AEB">
      <w:pPr>
        <w:pStyle w:val="ListParagraph"/>
        <w:numPr>
          <w:ilvl w:val="0"/>
          <w:numId w:val="40"/>
        </w:numPr>
        <w:rPr>
          <w:rFonts w:ascii="Constantia" w:hAnsi="Constantia"/>
        </w:rPr>
      </w:pPr>
      <w:r w:rsidRPr="0047160F">
        <w:rPr>
          <w:rFonts w:ascii="Constantia" w:hAnsi="Constantia"/>
        </w:rPr>
        <w:t>Supervisor</w:t>
      </w:r>
    </w:p>
    <w:p w14:paraId="3E0C22E2" w14:textId="5BB7FD7E" w:rsidR="001C78AB" w:rsidRPr="0047160F" w:rsidRDefault="001C78AB" w:rsidP="00676AEB">
      <w:pPr>
        <w:pStyle w:val="ListParagraph"/>
        <w:numPr>
          <w:ilvl w:val="1"/>
          <w:numId w:val="40"/>
        </w:numPr>
        <w:rPr>
          <w:rFonts w:ascii="Constantia" w:hAnsi="Constantia"/>
        </w:rPr>
      </w:pPr>
      <w:r w:rsidRPr="0047160F">
        <w:rPr>
          <w:rFonts w:ascii="Constantia" w:hAnsi="Constantia"/>
        </w:rPr>
        <w:t>Has role of consultant</w:t>
      </w:r>
    </w:p>
    <w:p w14:paraId="5E375448" w14:textId="26FB3F83" w:rsidR="0E0F6BD7" w:rsidRDefault="0E0F6BD7" w:rsidP="00676AEB">
      <w:pPr>
        <w:pStyle w:val="ListParagraph"/>
        <w:numPr>
          <w:ilvl w:val="1"/>
          <w:numId w:val="40"/>
        </w:numPr>
        <w:rPr>
          <w:rFonts w:ascii="Constantia" w:hAnsi="Constantia"/>
        </w:rPr>
      </w:pPr>
      <w:r w:rsidRPr="2417B6DB">
        <w:rPr>
          <w:rFonts w:ascii="Constantia" w:hAnsi="Constantia"/>
        </w:rPr>
        <w:t>Occasional support in non-routine situations</w:t>
      </w:r>
      <w:bookmarkStart w:id="32" w:name="certlireq"/>
    </w:p>
    <w:p w14:paraId="48E438F6" w14:textId="320337D9" w:rsidR="2417B6DB" w:rsidRDefault="2417B6DB" w:rsidP="2417B6DB">
      <w:pPr>
        <w:rPr>
          <w:rFonts w:ascii="Constantia" w:hAnsi="Constantia"/>
          <w:b/>
          <w:bCs/>
        </w:rPr>
      </w:pPr>
    </w:p>
    <w:p w14:paraId="55982D8E" w14:textId="4CD044BF" w:rsidR="75A8D68D" w:rsidRDefault="75A8D68D" w:rsidP="75A8D68D">
      <w:pPr>
        <w:rPr>
          <w:rFonts w:ascii="Constantia" w:eastAsia="Constantia" w:hAnsi="Constantia" w:cs="Constantia"/>
          <w:b/>
          <w:bCs/>
          <w:u w:val="single"/>
        </w:rPr>
      </w:pPr>
    </w:p>
    <w:p w14:paraId="4D6105FD" w14:textId="4EC4CD20" w:rsidR="75A8D68D" w:rsidRDefault="75A8D68D" w:rsidP="75A8D68D">
      <w:pPr>
        <w:rPr>
          <w:rFonts w:ascii="Constantia" w:eastAsia="Constantia" w:hAnsi="Constantia" w:cs="Constantia"/>
          <w:b/>
          <w:bCs/>
          <w:u w:val="single"/>
        </w:rPr>
      </w:pPr>
    </w:p>
    <w:p w14:paraId="324FA6E1" w14:textId="3A29032E" w:rsidR="75A8D68D" w:rsidRDefault="75A8D68D" w:rsidP="75A8D68D">
      <w:pPr>
        <w:rPr>
          <w:rFonts w:ascii="Constantia" w:eastAsia="Constantia" w:hAnsi="Constantia" w:cs="Constantia"/>
          <w:b/>
          <w:bCs/>
          <w:u w:val="single"/>
        </w:rPr>
      </w:pPr>
    </w:p>
    <w:p w14:paraId="31B94646" w14:textId="20AAEE1D" w:rsidR="499E089E" w:rsidRDefault="499E089E" w:rsidP="2417B6DB">
      <w:pPr>
        <w:rPr>
          <w:rFonts w:ascii="Constantia" w:eastAsia="Constantia" w:hAnsi="Constantia" w:cs="Constantia"/>
        </w:rPr>
      </w:pPr>
      <w:r w:rsidRPr="2417B6DB">
        <w:rPr>
          <w:rFonts w:ascii="Constantia" w:eastAsia="Constantia" w:hAnsi="Constantia" w:cs="Constantia"/>
          <w:b/>
          <w:bCs/>
          <w:u w:val="single"/>
        </w:rPr>
        <w:t>CRITICAL CONCERNS</w:t>
      </w:r>
    </w:p>
    <w:p w14:paraId="31D58227" w14:textId="60B055B5" w:rsidR="2417B6DB" w:rsidRDefault="2417B6DB" w:rsidP="2417B6DB">
      <w:pPr>
        <w:rPr>
          <w:rFonts w:ascii="Constantia" w:eastAsia="Constantia" w:hAnsi="Constantia" w:cs="Constantia"/>
          <w:u w:val="single"/>
        </w:rPr>
      </w:pPr>
    </w:p>
    <w:p w14:paraId="435E3E25" w14:textId="3FA24933" w:rsidR="499E089E" w:rsidRDefault="1D9720CB" w:rsidP="5882A5BE">
      <w:pPr>
        <w:pStyle w:val="paragraph"/>
        <w:spacing w:before="0" w:beforeAutospacing="0" w:after="0" w:afterAutospacing="0"/>
        <w:rPr>
          <w:rStyle w:val="eop"/>
          <w:rFonts w:ascii="Constantia" w:eastAsia="Constantia" w:hAnsi="Constantia" w:cs="Constantia"/>
        </w:rPr>
      </w:pPr>
      <w:r w:rsidRPr="5882A5BE">
        <w:rPr>
          <w:rFonts w:ascii="Constantia" w:eastAsia="Constantia" w:hAnsi="Constantia" w:cs="Constantia"/>
        </w:rPr>
        <w:t xml:space="preserve">Supervisors will issue a Critical Concern when a student has not met a basic expectation of clinical practice. </w:t>
      </w:r>
      <w:r w:rsidRPr="5882A5BE">
        <w:rPr>
          <w:rStyle w:val="normaltextrun"/>
          <w:rFonts w:ascii="Constantia" w:eastAsia="Constantia" w:hAnsi="Constantia" w:cs="Constantia"/>
        </w:rPr>
        <w:t xml:space="preserve">The supervisor will provide written documentation to </w:t>
      </w:r>
      <w:r w:rsidR="4EBCEDC8" w:rsidRPr="5882A5BE">
        <w:rPr>
          <w:rStyle w:val="normaltextrun"/>
          <w:rFonts w:ascii="Constantia" w:eastAsia="Constantia" w:hAnsi="Constantia" w:cs="Constantia"/>
        </w:rPr>
        <w:t>students</w:t>
      </w:r>
      <w:r w:rsidRPr="5882A5BE">
        <w:rPr>
          <w:rStyle w:val="normaltextrun"/>
          <w:rFonts w:ascii="Constantia" w:eastAsia="Constantia" w:hAnsi="Constantia" w:cs="Constantia"/>
        </w:rPr>
        <w:t xml:space="preserve"> on a session feedback document.  The Critical Concern will also be documented</w:t>
      </w:r>
      <w:r w:rsidRPr="5882A5BE">
        <w:rPr>
          <w:rStyle w:val="eop"/>
          <w:rFonts w:ascii="Constantia" w:eastAsia="Constantia" w:hAnsi="Constantia" w:cs="Constantia"/>
        </w:rPr>
        <w:t> </w:t>
      </w:r>
      <w:r w:rsidRPr="5882A5BE">
        <w:rPr>
          <w:rStyle w:val="normaltextrun"/>
          <w:rFonts w:ascii="Constantia" w:eastAsia="Constantia" w:hAnsi="Constantia" w:cs="Constantia"/>
        </w:rPr>
        <w:t>on midterm and/or final IPPE</w:t>
      </w:r>
      <w:r w:rsidRPr="5882A5BE">
        <w:rPr>
          <w:rStyle w:val="eop"/>
          <w:rFonts w:ascii="Constantia" w:eastAsia="Constantia" w:hAnsi="Constantia" w:cs="Constantia"/>
        </w:rPr>
        <w:t xml:space="preserve">. </w:t>
      </w:r>
      <w:r w:rsidRPr="5882A5BE">
        <w:rPr>
          <w:rFonts w:ascii="Constantia" w:eastAsia="Constantia" w:hAnsi="Constantia" w:cs="Constantia"/>
        </w:rPr>
        <w:t xml:space="preserve">The issuing supervisor will </w:t>
      </w:r>
      <w:r w:rsidRPr="5882A5BE">
        <w:rPr>
          <w:rStyle w:val="normaltextrun"/>
          <w:rFonts w:ascii="Constantia" w:eastAsia="Constantia" w:hAnsi="Constantia" w:cs="Constantia"/>
        </w:rPr>
        <w:t>meet with the student to discuss strategies for preventing future critical concerns. </w:t>
      </w:r>
      <w:r w:rsidRPr="5882A5BE">
        <w:rPr>
          <w:rStyle w:val="eop"/>
          <w:rFonts w:ascii="Constantia" w:eastAsia="Constantia" w:hAnsi="Constantia" w:cs="Constantia"/>
        </w:rPr>
        <w:t> </w:t>
      </w:r>
      <w:r w:rsidR="04E725C8" w:rsidRPr="5882A5BE">
        <w:rPr>
          <w:rStyle w:val="eop"/>
          <w:rFonts w:ascii="Constantia" w:eastAsia="Constantia" w:hAnsi="Constantia" w:cs="Constantia"/>
        </w:rPr>
        <w:t xml:space="preserve">A single critical concern </w:t>
      </w:r>
      <w:r w:rsidR="6DDF2303" w:rsidRPr="5882A5BE">
        <w:rPr>
          <w:rStyle w:val="eop"/>
          <w:rFonts w:ascii="Constantia" w:eastAsia="Constantia" w:hAnsi="Constantia" w:cs="Constantia"/>
        </w:rPr>
        <w:t xml:space="preserve">serves as an alert to bring a situation to the student’s attention and </w:t>
      </w:r>
      <w:r w:rsidR="26B4B062" w:rsidRPr="5882A5BE">
        <w:rPr>
          <w:rStyle w:val="eop"/>
          <w:rFonts w:ascii="Constantia" w:eastAsia="Constantia" w:hAnsi="Constantia" w:cs="Constantia"/>
        </w:rPr>
        <w:t>does not impact the final grade.</w:t>
      </w:r>
    </w:p>
    <w:p w14:paraId="5E7B3833" w14:textId="5B78D3FB" w:rsidR="2417B6DB" w:rsidRDefault="2417B6DB" w:rsidP="2417B6DB">
      <w:pPr>
        <w:rPr>
          <w:rFonts w:ascii="Constantia" w:eastAsia="Constantia" w:hAnsi="Constantia" w:cs="Constantia"/>
        </w:rPr>
      </w:pPr>
    </w:p>
    <w:p w14:paraId="4C7E206F" w14:textId="236FB365" w:rsidR="499E089E" w:rsidRDefault="1D9720CB" w:rsidP="21F457DF">
      <w:pPr>
        <w:rPr>
          <w:rStyle w:val="normaltextrun"/>
          <w:rFonts w:ascii="Constantia" w:eastAsia="Constantia" w:hAnsi="Constantia" w:cs="Constantia"/>
          <w:u w:val="single"/>
        </w:rPr>
      </w:pPr>
      <w:r w:rsidRPr="21F457DF">
        <w:rPr>
          <w:rStyle w:val="normaltextrun"/>
          <w:rFonts w:ascii="Constantia" w:eastAsia="Constantia" w:hAnsi="Constantia" w:cs="Constantia"/>
        </w:rPr>
        <w:t xml:space="preserve">At times, a student may feel it necessary for the circumstances surrounding the critical concern to be reviewed. Students may complete a Critical Concern Review Request (CCRR) within 48 hours of being notified of the concern. A group of at least 3 </w:t>
      </w:r>
      <w:r w:rsidR="6DAB92AA" w:rsidRPr="21F457DF">
        <w:rPr>
          <w:rStyle w:val="normaltextrun"/>
          <w:rFonts w:ascii="Constantia" w:eastAsia="Constantia" w:hAnsi="Constantia" w:cs="Constantia"/>
        </w:rPr>
        <w:t>clinical faculty supervising .5 or higher,</w:t>
      </w:r>
      <w:r w:rsidRPr="21F457DF">
        <w:rPr>
          <w:rStyle w:val="normaltextrun"/>
          <w:rFonts w:ascii="Constantia" w:eastAsia="Constantia" w:hAnsi="Constantia" w:cs="Constantia"/>
        </w:rPr>
        <w:t xml:space="preserve"> not directly involved in the case will review the form independently and the critical concern issued and make one of three determinations.  The majority decision will prevail.</w:t>
      </w:r>
    </w:p>
    <w:p w14:paraId="6456ACF8" w14:textId="298BE598" w:rsidR="499E089E" w:rsidRDefault="1D9720CB" w:rsidP="00676AEB">
      <w:pPr>
        <w:pStyle w:val="ListParagraph"/>
        <w:numPr>
          <w:ilvl w:val="0"/>
          <w:numId w:val="20"/>
        </w:numPr>
        <w:rPr>
          <w:rFonts w:ascii="Constantia" w:eastAsia="Constantia" w:hAnsi="Constantia" w:cs="Constantia"/>
        </w:rPr>
      </w:pPr>
      <w:r w:rsidRPr="21F457DF">
        <w:rPr>
          <w:rStyle w:val="normaltextrun"/>
          <w:rFonts w:ascii="Constantia" w:eastAsia="Constantia" w:hAnsi="Constantia" w:cs="Constantia"/>
        </w:rPr>
        <w:t>Critical Concern reviewed and circumstances justify issuance.</w:t>
      </w:r>
      <w:r w:rsidRPr="21F457DF">
        <w:rPr>
          <w:rStyle w:val="eop"/>
          <w:rFonts w:ascii="Constantia" w:eastAsia="Constantia" w:hAnsi="Constantia" w:cs="Constantia"/>
        </w:rPr>
        <w:t> </w:t>
      </w:r>
    </w:p>
    <w:p w14:paraId="0964D3E5" w14:textId="376773B7" w:rsidR="499E089E" w:rsidRDefault="499E089E" w:rsidP="00676AEB">
      <w:pPr>
        <w:pStyle w:val="ListParagraph"/>
        <w:numPr>
          <w:ilvl w:val="0"/>
          <w:numId w:val="20"/>
        </w:numPr>
        <w:rPr>
          <w:rFonts w:ascii="Constantia" w:eastAsia="Constantia" w:hAnsi="Constantia" w:cs="Constantia"/>
        </w:rPr>
      </w:pPr>
      <w:r w:rsidRPr="2417B6DB">
        <w:rPr>
          <w:rStyle w:val="normaltextrun"/>
          <w:rFonts w:ascii="Constantia" w:eastAsia="Constantia" w:hAnsi="Constantia" w:cs="Constantia"/>
        </w:rPr>
        <w:t>Circumstances reviewed and documented concern is excused</w:t>
      </w:r>
      <w:r w:rsidRPr="2417B6DB">
        <w:rPr>
          <w:rStyle w:val="eop"/>
          <w:rFonts w:ascii="Constantia" w:eastAsia="Constantia" w:hAnsi="Constantia" w:cs="Constantia"/>
        </w:rPr>
        <w:t> </w:t>
      </w:r>
    </w:p>
    <w:p w14:paraId="185B7E5B" w14:textId="0EE09165" w:rsidR="499E089E" w:rsidRDefault="499E089E" w:rsidP="2417B6DB">
      <w:pPr>
        <w:ind w:left="720" w:firstLine="720"/>
        <w:rPr>
          <w:rFonts w:ascii="Constantia" w:eastAsia="Constantia" w:hAnsi="Constantia" w:cs="Constantia"/>
        </w:rPr>
      </w:pPr>
      <w:r w:rsidRPr="2417B6DB">
        <w:rPr>
          <w:rStyle w:val="normaltextrun"/>
          <w:rFonts w:ascii="Constantia" w:eastAsia="Constantia" w:hAnsi="Constantia" w:cs="Constantia"/>
        </w:rPr>
        <w:t xml:space="preserve">a. CC removed from </w:t>
      </w:r>
      <w:proofErr w:type="gramStart"/>
      <w:r w:rsidRPr="2417B6DB">
        <w:rPr>
          <w:rStyle w:val="normaltextrun"/>
          <w:rFonts w:ascii="Constantia" w:eastAsia="Constantia" w:hAnsi="Constantia" w:cs="Constantia"/>
        </w:rPr>
        <w:t>IPPE,</w:t>
      </w:r>
      <w:proofErr w:type="gramEnd"/>
      <w:r w:rsidRPr="2417B6DB">
        <w:rPr>
          <w:rStyle w:val="normaltextrun"/>
          <w:rFonts w:ascii="Constantia" w:eastAsia="Constantia" w:hAnsi="Constantia" w:cs="Constantia"/>
        </w:rPr>
        <w:t xml:space="preserve"> situations remain documented in feedback.</w:t>
      </w:r>
      <w:r w:rsidRPr="2417B6DB">
        <w:rPr>
          <w:rStyle w:val="eop"/>
          <w:rFonts w:ascii="Constantia" w:eastAsia="Constantia" w:hAnsi="Constantia" w:cs="Constantia"/>
        </w:rPr>
        <w:t> </w:t>
      </w:r>
    </w:p>
    <w:p w14:paraId="196F0974" w14:textId="79565E28" w:rsidR="499E089E" w:rsidRDefault="1D9720CB" w:rsidP="00676AEB">
      <w:pPr>
        <w:pStyle w:val="ListParagraph"/>
        <w:numPr>
          <w:ilvl w:val="0"/>
          <w:numId w:val="20"/>
        </w:numPr>
        <w:rPr>
          <w:rFonts w:ascii="Constantia" w:eastAsia="Constantia" w:hAnsi="Constantia" w:cs="Constantia"/>
        </w:rPr>
      </w:pPr>
      <w:r w:rsidRPr="5882A5BE">
        <w:rPr>
          <w:rStyle w:val="normaltextrun"/>
          <w:rFonts w:ascii="Constantia" w:eastAsia="Constantia" w:hAnsi="Constantia" w:cs="Constantia"/>
        </w:rPr>
        <w:t>Not enough information provided /situation unclear Critical Concern stands</w:t>
      </w:r>
      <w:r w:rsidR="00E8235E" w:rsidRPr="5882A5BE">
        <w:rPr>
          <w:rStyle w:val="normaltextrun"/>
          <w:rFonts w:ascii="Constantia" w:eastAsia="Constantia" w:hAnsi="Constantia" w:cs="Constantia"/>
        </w:rPr>
        <w:t>.</w:t>
      </w:r>
      <w:r w:rsidRPr="5882A5BE">
        <w:rPr>
          <w:rStyle w:val="eop"/>
          <w:rFonts w:ascii="Constantia" w:eastAsia="Constantia" w:hAnsi="Constantia" w:cs="Constantia"/>
        </w:rPr>
        <w:t> </w:t>
      </w:r>
    </w:p>
    <w:p w14:paraId="31E20BFB" w14:textId="1A1EAD16" w:rsidR="2417B6DB" w:rsidRDefault="2417B6DB" w:rsidP="2417B6DB">
      <w:pPr>
        <w:rPr>
          <w:rFonts w:ascii="Constantia" w:eastAsia="Constantia" w:hAnsi="Constantia" w:cs="Constantia"/>
        </w:rPr>
      </w:pPr>
    </w:p>
    <w:p w14:paraId="5E556047" w14:textId="11E06255" w:rsidR="2417B6DB" w:rsidRDefault="2417B6DB" w:rsidP="2417B6DB">
      <w:pPr>
        <w:rPr>
          <w:rFonts w:ascii="Constantia" w:eastAsia="Constantia" w:hAnsi="Constantia" w:cs="Constantia"/>
        </w:rPr>
      </w:pPr>
    </w:p>
    <w:p w14:paraId="5F3F17C4" w14:textId="1C2D00D9" w:rsidR="499E089E" w:rsidRDefault="4008DF5E" w:rsidP="6CE460C5">
      <w:pPr>
        <w:rPr>
          <w:rStyle w:val="normaltextrun"/>
          <w:rFonts w:ascii="Constantia" w:eastAsia="Constantia" w:hAnsi="Constantia" w:cs="Constantia"/>
          <w:u w:val="single"/>
        </w:rPr>
      </w:pPr>
      <w:r w:rsidRPr="21F457DF">
        <w:rPr>
          <w:rStyle w:val="normaltextrun"/>
          <w:rFonts w:ascii="Constantia" w:eastAsia="Constantia" w:hAnsi="Constantia" w:cs="Constantia"/>
        </w:rPr>
        <w:t>Critical Concern Review Request</w:t>
      </w:r>
      <w:r w:rsidR="537C2B72" w:rsidRPr="21F457DF">
        <w:rPr>
          <w:rStyle w:val="normaltextrun"/>
          <w:rFonts w:ascii="Constantia" w:eastAsia="Constantia" w:hAnsi="Constantia" w:cs="Constantia"/>
        </w:rPr>
        <w:t xml:space="preserve"> (</w:t>
      </w:r>
      <w:hyperlink r:id="rId54">
        <w:r w:rsidR="537C2B72" w:rsidRPr="21F457DF">
          <w:rPr>
            <w:rStyle w:val="Hyperlink"/>
            <w:rFonts w:ascii="Constantia" w:eastAsia="Constantia" w:hAnsi="Constantia" w:cs="Constantia"/>
          </w:rPr>
          <w:t>Link to CCRR Form</w:t>
        </w:r>
      </w:hyperlink>
      <w:r w:rsidR="537C2B72" w:rsidRPr="21F457DF">
        <w:rPr>
          <w:rStyle w:val="normaltextrun"/>
          <w:rFonts w:ascii="Constantia" w:eastAsia="Constantia" w:hAnsi="Constantia" w:cs="Constantia"/>
        </w:rPr>
        <w:t>)</w:t>
      </w:r>
    </w:p>
    <w:p w14:paraId="644CE0FD" w14:textId="10369D2B" w:rsidR="2417B6DB" w:rsidRDefault="2417B6DB" w:rsidP="2417B6DB">
      <w:pPr>
        <w:rPr>
          <w:rFonts w:ascii="Constantia" w:eastAsia="Constantia" w:hAnsi="Constantia" w:cs="Constantia"/>
        </w:rPr>
      </w:pPr>
    </w:p>
    <w:p w14:paraId="00ECBC21" w14:textId="7F9AC94D" w:rsidR="499E089E" w:rsidRDefault="1D9720CB" w:rsidP="00676AEB">
      <w:pPr>
        <w:pStyle w:val="ListParagraph"/>
        <w:numPr>
          <w:ilvl w:val="0"/>
          <w:numId w:val="21"/>
        </w:numPr>
        <w:rPr>
          <w:rFonts w:ascii="Constantia" w:eastAsia="Constantia" w:hAnsi="Constantia" w:cs="Constantia"/>
        </w:rPr>
      </w:pPr>
      <w:r w:rsidRPr="21F457DF">
        <w:rPr>
          <w:rStyle w:val="normaltextrun"/>
          <w:rFonts w:ascii="Constantia" w:eastAsia="Constantia" w:hAnsi="Constantia" w:cs="Constantia"/>
        </w:rPr>
        <w:t xml:space="preserve">If a student receives 2 critical concerns in a term, the student, DCE and/or </w:t>
      </w:r>
      <w:r w:rsidR="1E10A477" w:rsidRPr="21F457DF">
        <w:rPr>
          <w:rStyle w:val="normaltextrun"/>
          <w:rFonts w:ascii="Constantia" w:eastAsia="Constantia" w:hAnsi="Constantia" w:cs="Constantia"/>
        </w:rPr>
        <w:t>graduate</w:t>
      </w:r>
      <w:r w:rsidRPr="21F457DF">
        <w:rPr>
          <w:rStyle w:val="normaltextrun"/>
          <w:rFonts w:ascii="Constantia" w:eastAsia="Constantia" w:hAnsi="Constantia" w:cs="Constantia"/>
        </w:rPr>
        <w:t xml:space="preserve"> student advisor meet to establish </w:t>
      </w:r>
      <w:r w:rsidR="7BA9C64A" w:rsidRPr="21F457DF">
        <w:rPr>
          <w:rStyle w:val="normaltextrun"/>
          <w:rFonts w:ascii="Constantia" w:eastAsia="Constantia" w:hAnsi="Constantia" w:cs="Constantia"/>
        </w:rPr>
        <w:t>a plan</w:t>
      </w:r>
      <w:r w:rsidRPr="21F457DF">
        <w:rPr>
          <w:rStyle w:val="normaltextrun"/>
          <w:rFonts w:ascii="Constantia" w:eastAsia="Constantia" w:hAnsi="Constantia" w:cs="Constantia"/>
        </w:rPr>
        <w:t xml:space="preserve"> of support. DCE will seek suggestions from </w:t>
      </w:r>
      <w:r w:rsidR="00802B56">
        <w:rPr>
          <w:rStyle w:val="normaltextrun"/>
          <w:rFonts w:ascii="Constantia" w:eastAsia="Constantia" w:hAnsi="Constantia" w:cs="Constantia"/>
        </w:rPr>
        <w:t xml:space="preserve">the </w:t>
      </w:r>
      <w:r w:rsidRPr="21F457DF">
        <w:rPr>
          <w:rStyle w:val="normaltextrun"/>
          <w:rFonts w:ascii="Constantia" w:eastAsia="Constantia" w:hAnsi="Constantia" w:cs="Constantia"/>
        </w:rPr>
        <w:t>supervisor</w:t>
      </w:r>
      <w:r w:rsidR="49B582E3" w:rsidRPr="21F457DF">
        <w:rPr>
          <w:rStyle w:val="normaltextrun"/>
          <w:rFonts w:ascii="Constantia" w:eastAsia="Constantia" w:hAnsi="Constantia" w:cs="Constantia"/>
        </w:rPr>
        <w:t xml:space="preserve"> </w:t>
      </w:r>
      <w:r w:rsidRPr="21F457DF">
        <w:rPr>
          <w:rStyle w:val="normaltextrun"/>
          <w:rFonts w:ascii="Constantia" w:eastAsia="Constantia" w:hAnsi="Constantia" w:cs="Constantia"/>
        </w:rPr>
        <w:t xml:space="preserve">issuing concerns and from </w:t>
      </w:r>
      <w:r w:rsidR="7A9C3124" w:rsidRPr="21F457DF">
        <w:rPr>
          <w:rStyle w:val="normaltextrun"/>
          <w:rFonts w:ascii="Constantia" w:eastAsia="Constantia" w:hAnsi="Constantia" w:cs="Constantia"/>
        </w:rPr>
        <w:t xml:space="preserve">the </w:t>
      </w:r>
      <w:r w:rsidRPr="21F457DF">
        <w:rPr>
          <w:rStyle w:val="normaltextrun"/>
          <w:rFonts w:ascii="Constantia" w:eastAsia="Constantia" w:hAnsi="Constantia" w:cs="Constantia"/>
        </w:rPr>
        <w:t>student for the support plan.  Once finalized, the support plan will be saved to COE CDS folder-advising.  Current supervisors will be notified of the support plan to review.</w:t>
      </w:r>
      <w:r w:rsidRPr="21F457DF">
        <w:rPr>
          <w:rStyle w:val="eop"/>
          <w:rFonts w:ascii="Constantia" w:eastAsia="Constantia" w:hAnsi="Constantia" w:cs="Constantia"/>
        </w:rPr>
        <w:t> </w:t>
      </w:r>
    </w:p>
    <w:p w14:paraId="69A7FC09" w14:textId="78652C89" w:rsidR="2417B6DB" w:rsidRDefault="2417B6DB" w:rsidP="2417B6DB">
      <w:pPr>
        <w:rPr>
          <w:rFonts w:ascii="Constantia" w:eastAsia="Constantia" w:hAnsi="Constantia" w:cs="Constantia"/>
        </w:rPr>
      </w:pPr>
    </w:p>
    <w:p w14:paraId="17F59621" w14:textId="6263D9FD" w:rsidR="499E089E" w:rsidRDefault="1D9720CB" w:rsidP="00676AEB">
      <w:pPr>
        <w:pStyle w:val="ListParagraph"/>
        <w:numPr>
          <w:ilvl w:val="0"/>
          <w:numId w:val="21"/>
        </w:numPr>
        <w:rPr>
          <w:rStyle w:val="eop"/>
          <w:rFonts w:ascii="Constantia" w:eastAsia="Constantia" w:hAnsi="Constantia" w:cs="Constantia"/>
        </w:rPr>
      </w:pPr>
      <w:r w:rsidRPr="21F457DF">
        <w:rPr>
          <w:rStyle w:val="normaltextrun"/>
          <w:rFonts w:ascii="Constantia" w:eastAsia="Constantia" w:hAnsi="Constantia" w:cs="Constantia"/>
        </w:rPr>
        <w:t>If a student receives a 3rd critical concern in a single term, the student will not pass practicum for the term and will be ineligible for externship placements</w:t>
      </w:r>
      <w:r w:rsidR="004F65BC">
        <w:rPr>
          <w:rStyle w:val="normaltextrun"/>
          <w:rFonts w:ascii="Constantia" w:eastAsia="Constantia" w:hAnsi="Constantia" w:cs="Constantia"/>
        </w:rPr>
        <w:t xml:space="preserve"> for the following term. Students must demonstrate initial competencies (3 or higher) </w:t>
      </w:r>
      <w:r w:rsidR="004F65BC">
        <w:rPr>
          <w:rStyle w:val="normaltextrun"/>
          <w:rFonts w:ascii="Constantia" w:eastAsia="Constantia" w:hAnsi="Constantia" w:cs="Constantia"/>
        </w:rPr>
        <w:lastRenderedPageBreak/>
        <w:t>without repeated critical concerns in an on-campus term prior to being eligible to participate in an externship.</w:t>
      </w:r>
      <w:r w:rsidRPr="21F457DF">
        <w:rPr>
          <w:rStyle w:val="normaltextrun"/>
          <w:rFonts w:ascii="Constantia" w:eastAsia="Constantia" w:hAnsi="Constantia" w:cs="Constantia"/>
        </w:rPr>
        <w:t> </w:t>
      </w:r>
    </w:p>
    <w:p w14:paraId="208049B4" w14:textId="55375735" w:rsidR="2417B6DB" w:rsidRDefault="2417B6DB" w:rsidP="2417B6DB">
      <w:pPr>
        <w:pStyle w:val="paragraph"/>
        <w:spacing w:before="0" w:beforeAutospacing="0" w:after="0" w:afterAutospacing="0"/>
        <w:rPr>
          <w:rFonts w:ascii="Constantia" w:eastAsia="Constantia" w:hAnsi="Constantia" w:cs="Constantia"/>
        </w:rPr>
      </w:pPr>
    </w:p>
    <w:p w14:paraId="7D6CD97A" w14:textId="72C8005E" w:rsidR="420EFE53" w:rsidRDefault="420EFE53" w:rsidP="5882A5BE">
      <w:pPr>
        <w:pStyle w:val="paragraph"/>
        <w:spacing w:before="0" w:beforeAutospacing="0" w:after="0" w:afterAutospacing="0"/>
        <w:jc w:val="center"/>
        <w:rPr>
          <w:rFonts w:ascii="Constantia" w:eastAsia="Constantia" w:hAnsi="Constantia" w:cs="Constantia"/>
          <w:b/>
          <w:bCs/>
          <w:u w:val="single"/>
        </w:rPr>
      </w:pPr>
    </w:p>
    <w:p w14:paraId="64D424AA" w14:textId="4506CD85" w:rsidR="420EFE53" w:rsidRDefault="420EFE53" w:rsidP="5882A5BE">
      <w:pPr>
        <w:pStyle w:val="paragraph"/>
        <w:spacing w:before="0" w:beforeAutospacing="0" w:after="0" w:afterAutospacing="0"/>
        <w:jc w:val="center"/>
        <w:rPr>
          <w:rFonts w:ascii="Constantia" w:eastAsia="Constantia" w:hAnsi="Constantia" w:cs="Constantia"/>
          <w:b/>
          <w:bCs/>
          <w:u w:val="single"/>
        </w:rPr>
      </w:pPr>
    </w:p>
    <w:p w14:paraId="47C68C3F" w14:textId="57912A34" w:rsidR="2183F2C7" w:rsidRDefault="2183F2C7" w:rsidP="2417B6DB">
      <w:pPr>
        <w:pStyle w:val="paragraph"/>
        <w:spacing w:before="0" w:beforeAutospacing="0" w:after="0" w:afterAutospacing="0"/>
        <w:jc w:val="center"/>
        <w:rPr>
          <w:rFonts w:ascii="Constantia" w:eastAsia="Constantia" w:hAnsi="Constantia" w:cs="Constantia"/>
          <w:b/>
          <w:bCs/>
          <w:u w:val="single"/>
        </w:rPr>
      </w:pPr>
      <w:r w:rsidRPr="2417B6DB">
        <w:rPr>
          <w:rFonts w:ascii="Constantia" w:eastAsia="Constantia" w:hAnsi="Constantia" w:cs="Constantia"/>
          <w:b/>
          <w:bCs/>
          <w:u w:val="single"/>
        </w:rPr>
        <w:t>Critical Concerns</w:t>
      </w:r>
    </w:p>
    <w:p w14:paraId="780FE89F" w14:textId="1DBAE661" w:rsidR="2417B6DB" w:rsidRDefault="2417B6DB" w:rsidP="2417B6DB">
      <w:pPr>
        <w:pStyle w:val="paragraph"/>
        <w:spacing w:before="0" w:beforeAutospacing="0" w:after="0" w:afterAutospacing="0"/>
        <w:jc w:val="center"/>
        <w:rPr>
          <w:rFonts w:ascii="Constantia" w:eastAsia="Constantia" w:hAnsi="Constantia" w:cs="Constantia"/>
          <w:b/>
          <w:bCs/>
        </w:rPr>
      </w:pPr>
    </w:p>
    <w:p w14:paraId="4592C00F" w14:textId="237B67F1" w:rsidR="2183F2C7" w:rsidRDefault="2183F2C7" w:rsidP="00676AEB">
      <w:pPr>
        <w:pStyle w:val="ListParagraph"/>
        <w:numPr>
          <w:ilvl w:val="0"/>
          <w:numId w:val="19"/>
        </w:numPr>
        <w:ind w:left="1800" w:firstLine="0"/>
        <w:rPr>
          <w:rFonts w:ascii="Constantia" w:eastAsia="Constantia" w:hAnsi="Constantia" w:cs="Constantia"/>
          <w:color w:val="000000" w:themeColor="text1"/>
        </w:rPr>
      </w:pPr>
      <w:r w:rsidRPr="2417B6DB">
        <w:rPr>
          <w:rStyle w:val="normaltextrun"/>
          <w:rFonts w:ascii="Constantia" w:eastAsia="Constantia" w:hAnsi="Constantia" w:cs="Constantia"/>
          <w:color w:val="000000" w:themeColor="text1"/>
        </w:rPr>
        <w:t>Critical Concerns – Evaluation </w:t>
      </w:r>
    </w:p>
    <w:p w14:paraId="5FEEDB0C" w14:textId="55CFC570" w:rsidR="27DC5011" w:rsidRDefault="27DC5011" w:rsidP="00676AEB">
      <w:pPr>
        <w:pStyle w:val="ListParagraph"/>
        <w:numPr>
          <w:ilvl w:val="0"/>
          <w:numId w:val="18"/>
        </w:numPr>
        <w:ind w:left="2700" w:firstLine="0"/>
        <w:rPr>
          <w:rFonts w:ascii="Constantia" w:eastAsia="Constantia" w:hAnsi="Constantia" w:cs="Constantia"/>
          <w:color w:val="000000" w:themeColor="text1"/>
        </w:rPr>
      </w:pPr>
      <w:r w:rsidRPr="2417B6DB">
        <w:rPr>
          <w:rStyle w:val="normaltextrun"/>
          <w:rFonts w:ascii="Constantia" w:eastAsia="Constantia" w:hAnsi="Constantia" w:cs="Constantia"/>
          <w:color w:val="000000" w:themeColor="text1"/>
        </w:rPr>
        <w:t xml:space="preserve">  </w:t>
      </w:r>
      <w:r w:rsidR="2183F2C7" w:rsidRPr="2417B6DB">
        <w:rPr>
          <w:rStyle w:val="normaltextrun"/>
          <w:rFonts w:ascii="Constantia" w:eastAsia="Constantia" w:hAnsi="Constantia" w:cs="Constantia"/>
          <w:color w:val="000000" w:themeColor="text1"/>
        </w:rPr>
        <w:t>Did not prepare for assessment (review protocols, practice administering formal/informal measures) </w:t>
      </w:r>
    </w:p>
    <w:p w14:paraId="7CA05AD4" w14:textId="394EC1B8" w:rsidR="2183F2C7" w:rsidRDefault="2183F2C7" w:rsidP="00676AEB">
      <w:pPr>
        <w:pStyle w:val="ListParagraph"/>
        <w:numPr>
          <w:ilvl w:val="0"/>
          <w:numId w:val="17"/>
        </w:numPr>
        <w:ind w:left="1800" w:firstLine="0"/>
        <w:rPr>
          <w:rFonts w:ascii="Constantia" w:eastAsia="Constantia" w:hAnsi="Constantia" w:cs="Constantia"/>
          <w:color w:val="000000" w:themeColor="text1"/>
        </w:rPr>
      </w:pPr>
      <w:r w:rsidRPr="2417B6DB">
        <w:rPr>
          <w:rStyle w:val="normaltextrun"/>
          <w:rFonts w:ascii="Constantia" w:eastAsia="Constantia" w:hAnsi="Constantia" w:cs="Constantia"/>
          <w:color w:val="000000" w:themeColor="text1"/>
        </w:rPr>
        <w:t>Critical Concerns – Treatment </w:t>
      </w:r>
    </w:p>
    <w:p w14:paraId="799A2583" w14:textId="40ED7C1E" w:rsidR="3914B42D" w:rsidRDefault="3914B42D" w:rsidP="00676AEB">
      <w:pPr>
        <w:pStyle w:val="ListParagraph"/>
        <w:numPr>
          <w:ilvl w:val="0"/>
          <w:numId w:val="16"/>
        </w:numPr>
        <w:ind w:left="2700" w:firstLine="0"/>
        <w:rPr>
          <w:rFonts w:ascii="Constantia" w:eastAsia="Constantia" w:hAnsi="Constantia" w:cs="Constantia"/>
          <w:color w:val="000000" w:themeColor="text1"/>
        </w:rPr>
      </w:pPr>
      <w:r w:rsidRPr="2417B6DB">
        <w:rPr>
          <w:rStyle w:val="normaltextrun"/>
          <w:rFonts w:ascii="Constantia" w:eastAsia="Constantia" w:hAnsi="Constantia" w:cs="Constantia"/>
          <w:color w:val="000000" w:themeColor="text1"/>
        </w:rPr>
        <w:t xml:space="preserve"> </w:t>
      </w:r>
      <w:r w:rsidR="2183F2C7" w:rsidRPr="2417B6DB">
        <w:rPr>
          <w:rStyle w:val="normaltextrun"/>
          <w:rFonts w:ascii="Constantia" w:eastAsia="Constantia" w:hAnsi="Constantia" w:cs="Constantia"/>
          <w:color w:val="000000" w:themeColor="text1"/>
        </w:rPr>
        <w:t>Unsuccessful data collection following direct instruction and practice </w:t>
      </w:r>
    </w:p>
    <w:p w14:paraId="1FEB3141" w14:textId="4F8B212A" w:rsidR="423FBE1C" w:rsidRDefault="423FBE1C" w:rsidP="00676AEB">
      <w:pPr>
        <w:pStyle w:val="ListParagraph"/>
        <w:numPr>
          <w:ilvl w:val="0"/>
          <w:numId w:val="15"/>
        </w:numPr>
        <w:ind w:left="2700" w:firstLine="0"/>
        <w:rPr>
          <w:rFonts w:ascii="Constantia" w:eastAsia="Constantia" w:hAnsi="Constantia" w:cs="Constantia"/>
          <w:color w:val="000000" w:themeColor="text1"/>
        </w:rPr>
      </w:pPr>
      <w:r w:rsidRPr="2417B6DB">
        <w:rPr>
          <w:rStyle w:val="normaltextrun"/>
          <w:rFonts w:ascii="Constantia" w:eastAsia="Constantia" w:hAnsi="Constantia" w:cs="Constantia"/>
          <w:color w:val="000000" w:themeColor="text1"/>
        </w:rPr>
        <w:t xml:space="preserve"> </w:t>
      </w:r>
      <w:r w:rsidR="2183F2C7" w:rsidRPr="2417B6DB">
        <w:rPr>
          <w:rStyle w:val="normaltextrun"/>
          <w:rFonts w:ascii="Constantia" w:eastAsia="Constantia" w:hAnsi="Constantia" w:cs="Constantia"/>
          <w:color w:val="000000" w:themeColor="text1"/>
        </w:rPr>
        <w:t>Session not therapeutic/within scope of practice/demonstrating skilled service </w:t>
      </w:r>
    </w:p>
    <w:p w14:paraId="33E190B1" w14:textId="3F1D942A" w:rsidR="0B92A3AA" w:rsidRDefault="0B92A3AA" w:rsidP="00676AEB">
      <w:pPr>
        <w:pStyle w:val="ListParagraph"/>
        <w:numPr>
          <w:ilvl w:val="0"/>
          <w:numId w:val="14"/>
        </w:numPr>
        <w:ind w:left="2700" w:firstLine="0"/>
        <w:rPr>
          <w:rFonts w:ascii="Constantia" w:eastAsia="Constantia" w:hAnsi="Constantia" w:cs="Constantia"/>
          <w:color w:val="000000" w:themeColor="text1"/>
        </w:rPr>
      </w:pPr>
      <w:r w:rsidRPr="2417B6DB">
        <w:rPr>
          <w:rStyle w:val="normaltextrun"/>
          <w:rFonts w:ascii="Constantia" w:eastAsia="Constantia" w:hAnsi="Constantia" w:cs="Constantia"/>
          <w:color w:val="000000" w:themeColor="text1"/>
        </w:rPr>
        <w:t xml:space="preserve"> </w:t>
      </w:r>
      <w:r w:rsidR="2183F2C7" w:rsidRPr="2417B6DB">
        <w:rPr>
          <w:rStyle w:val="normaltextrun"/>
          <w:rFonts w:ascii="Constantia" w:eastAsia="Constantia" w:hAnsi="Constantia" w:cs="Constantia"/>
          <w:color w:val="000000" w:themeColor="text1"/>
        </w:rPr>
        <w:t>Feedback/adjustment of mechanisms of change not evident/absent in lesson plan, clinical session or documentation </w:t>
      </w:r>
    </w:p>
    <w:p w14:paraId="1C1ED0C7" w14:textId="5799C137" w:rsidR="69BA14D0" w:rsidRDefault="69BA14D0" w:rsidP="00676AEB">
      <w:pPr>
        <w:pStyle w:val="ListParagraph"/>
        <w:numPr>
          <w:ilvl w:val="0"/>
          <w:numId w:val="13"/>
        </w:numPr>
        <w:ind w:left="2700" w:firstLine="0"/>
        <w:rPr>
          <w:rFonts w:ascii="Constantia" w:eastAsia="Constantia" w:hAnsi="Constantia" w:cs="Constantia"/>
          <w:color w:val="000000" w:themeColor="text1"/>
        </w:rPr>
      </w:pPr>
      <w:r w:rsidRPr="2417B6DB">
        <w:rPr>
          <w:rStyle w:val="normaltextrun"/>
          <w:rFonts w:ascii="Constantia" w:eastAsia="Constantia" w:hAnsi="Constantia" w:cs="Constantia"/>
          <w:color w:val="000000" w:themeColor="text1"/>
        </w:rPr>
        <w:t xml:space="preserve"> </w:t>
      </w:r>
      <w:r w:rsidR="2183F2C7" w:rsidRPr="2417B6DB">
        <w:rPr>
          <w:rStyle w:val="normaltextrun"/>
          <w:rFonts w:ascii="Constantia" w:eastAsia="Constantia" w:hAnsi="Constantia" w:cs="Constantia"/>
          <w:color w:val="000000" w:themeColor="text1"/>
        </w:rPr>
        <w:t>Lesson plan not complete or adequate for implementing session and documenting outcomes </w:t>
      </w:r>
    </w:p>
    <w:p w14:paraId="1DB45E07" w14:textId="0AB0960E" w:rsidR="2183F2C7" w:rsidRDefault="2183F2C7" w:rsidP="00676AEB">
      <w:pPr>
        <w:pStyle w:val="ListParagraph"/>
        <w:numPr>
          <w:ilvl w:val="0"/>
          <w:numId w:val="12"/>
        </w:numPr>
        <w:ind w:left="1800" w:firstLine="0"/>
        <w:rPr>
          <w:rFonts w:ascii="Constantia" w:eastAsia="Constantia" w:hAnsi="Constantia" w:cs="Constantia"/>
          <w:color w:val="000000" w:themeColor="text1"/>
        </w:rPr>
      </w:pPr>
      <w:r w:rsidRPr="2417B6DB">
        <w:rPr>
          <w:rStyle w:val="normaltextrun"/>
          <w:rFonts w:ascii="Constantia" w:eastAsia="Constantia" w:hAnsi="Constantia" w:cs="Constantia"/>
          <w:color w:val="000000" w:themeColor="text1"/>
        </w:rPr>
        <w:t>Critical Concerns – Preparedness, Interactions, and Personal Qualities </w:t>
      </w:r>
    </w:p>
    <w:p w14:paraId="67593BBC" w14:textId="40A5DA67" w:rsidR="3F7B4A91" w:rsidRDefault="3F7B4A91" w:rsidP="00676AEB">
      <w:pPr>
        <w:pStyle w:val="ListParagraph"/>
        <w:numPr>
          <w:ilvl w:val="0"/>
          <w:numId w:val="11"/>
        </w:numPr>
        <w:ind w:left="2700" w:firstLine="0"/>
        <w:rPr>
          <w:rFonts w:ascii="Constantia" w:eastAsia="Constantia" w:hAnsi="Constantia" w:cs="Constantia"/>
          <w:color w:val="000000" w:themeColor="text1"/>
        </w:rPr>
      </w:pPr>
      <w:r w:rsidRPr="2417B6DB">
        <w:rPr>
          <w:rStyle w:val="normaltextrun"/>
          <w:rFonts w:ascii="Constantia" w:eastAsia="Constantia" w:hAnsi="Constantia" w:cs="Constantia"/>
          <w:color w:val="000000" w:themeColor="text1"/>
        </w:rPr>
        <w:t xml:space="preserve"> </w:t>
      </w:r>
      <w:r w:rsidR="2183F2C7" w:rsidRPr="2417B6DB">
        <w:rPr>
          <w:rStyle w:val="normaltextrun"/>
          <w:rFonts w:ascii="Constantia" w:eastAsia="Constantia" w:hAnsi="Constantia" w:cs="Constantia"/>
          <w:color w:val="000000" w:themeColor="text1"/>
        </w:rPr>
        <w:t>Did not follow clinic protocols for confidentiality, universal precautions, or cancellation/ rescheduling </w:t>
      </w:r>
    </w:p>
    <w:p w14:paraId="6D06849B" w14:textId="73A6E348" w:rsidR="6D3B9B18" w:rsidRDefault="6D3B9B18" w:rsidP="00676AEB">
      <w:pPr>
        <w:pStyle w:val="ListParagraph"/>
        <w:numPr>
          <w:ilvl w:val="0"/>
          <w:numId w:val="10"/>
        </w:numPr>
        <w:ind w:left="2700" w:firstLine="0"/>
        <w:rPr>
          <w:rFonts w:ascii="Constantia" w:eastAsia="Constantia" w:hAnsi="Constantia" w:cs="Constantia"/>
          <w:color w:val="000000" w:themeColor="text1"/>
        </w:rPr>
      </w:pPr>
      <w:r w:rsidRPr="2417B6DB">
        <w:rPr>
          <w:rStyle w:val="normaltextrun"/>
          <w:rFonts w:ascii="Constantia" w:eastAsia="Constantia" w:hAnsi="Constantia" w:cs="Constantia"/>
          <w:color w:val="000000" w:themeColor="text1"/>
        </w:rPr>
        <w:t xml:space="preserve"> </w:t>
      </w:r>
      <w:r w:rsidR="2183F2C7" w:rsidRPr="2417B6DB">
        <w:rPr>
          <w:rStyle w:val="normaltextrun"/>
          <w:rFonts w:ascii="Constantia" w:eastAsia="Constantia" w:hAnsi="Constantia" w:cs="Constantia"/>
          <w:color w:val="000000" w:themeColor="text1"/>
        </w:rPr>
        <w:t>Missed scheduled meetings without communication </w:t>
      </w:r>
    </w:p>
    <w:p w14:paraId="610DA8BE" w14:textId="12309BBA" w:rsidR="323F0C90" w:rsidRDefault="323F0C90" w:rsidP="00676AEB">
      <w:pPr>
        <w:pStyle w:val="ListParagraph"/>
        <w:numPr>
          <w:ilvl w:val="0"/>
          <w:numId w:val="9"/>
        </w:numPr>
        <w:ind w:left="2700" w:firstLine="0"/>
        <w:rPr>
          <w:rFonts w:ascii="Constantia" w:eastAsia="Constantia" w:hAnsi="Constantia" w:cs="Constantia"/>
          <w:color w:val="000000" w:themeColor="text1"/>
        </w:rPr>
      </w:pPr>
      <w:r w:rsidRPr="2417B6DB">
        <w:rPr>
          <w:rStyle w:val="normaltextrun"/>
          <w:rFonts w:ascii="Constantia" w:eastAsia="Constantia" w:hAnsi="Constantia" w:cs="Constantia"/>
          <w:color w:val="000000" w:themeColor="text1"/>
        </w:rPr>
        <w:t xml:space="preserve"> </w:t>
      </w:r>
      <w:r w:rsidR="2183F2C7" w:rsidRPr="2417B6DB">
        <w:rPr>
          <w:rStyle w:val="normaltextrun"/>
          <w:rFonts w:ascii="Constantia" w:eastAsia="Constantia" w:hAnsi="Constantia" w:cs="Constantia"/>
          <w:color w:val="000000" w:themeColor="text1"/>
        </w:rPr>
        <w:t>Late for /missed clinical session </w:t>
      </w:r>
    </w:p>
    <w:p w14:paraId="18E414C5" w14:textId="254222B9" w:rsidR="041259E5" w:rsidRDefault="041259E5" w:rsidP="00676AEB">
      <w:pPr>
        <w:pStyle w:val="ListParagraph"/>
        <w:numPr>
          <w:ilvl w:val="0"/>
          <w:numId w:val="8"/>
        </w:numPr>
        <w:ind w:left="2700" w:firstLine="0"/>
        <w:rPr>
          <w:rFonts w:ascii="Constantia" w:eastAsia="Constantia" w:hAnsi="Constantia" w:cs="Constantia"/>
          <w:color w:val="000000" w:themeColor="text1"/>
        </w:rPr>
      </w:pPr>
      <w:r w:rsidRPr="2417B6DB">
        <w:rPr>
          <w:rStyle w:val="normaltextrun"/>
          <w:rFonts w:ascii="Constantia" w:eastAsia="Constantia" w:hAnsi="Constantia" w:cs="Constantia"/>
          <w:color w:val="000000" w:themeColor="text1"/>
        </w:rPr>
        <w:t xml:space="preserve"> </w:t>
      </w:r>
      <w:r w:rsidR="2183F2C7" w:rsidRPr="2417B6DB">
        <w:rPr>
          <w:rStyle w:val="normaltextrun"/>
          <w:rFonts w:ascii="Constantia" w:eastAsia="Constantia" w:hAnsi="Constantia" w:cs="Constantia"/>
          <w:color w:val="000000" w:themeColor="text1"/>
        </w:rPr>
        <w:t>Missed/late for clinical training meeting without communication (group, individual, sim lab, etc.) </w:t>
      </w:r>
    </w:p>
    <w:p w14:paraId="6AED430F" w14:textId="090B6DA2" w:rsidR="01EF1AA3" w:rsidRDefault="01EF1AA3" w:rsidP="00676AEB">
      <w:pPr>
        <w:pStyle w:val="ListParagraph"/>
        <w:numPr>
          <w:ilvl w:val="0"/>
          <w:numId w:val="7"/>
        </w:numPr>
        <w:ind w:left="2700" w:firstLine="0"/>
        <w:rPr>
          <w:rFonts w:ascii="Constantia" w:eastAsia="Constantia" w:hAnsi="Constantia" w:cs="Constantia"/>
          <w:color w:val="000000" w:themeColor="text1"/>
        </w:rPr>
      </w:pPr>
      <w:r w:rsidRPr="2417B6DB">
        <w:rPr>
          <w:rStyle w:val="normaltextrun"/>
          <w:rFonts w:ascii="Constantia" w:eastAsia="Constantia" w:hAnsi="Constantia" w:cs="Constantia"/>
          <w:color w:val="000000" w:themeColor="text1"/>
        </w:rPr>
        <w:t xml:space="preserve"> </w:t>
      </w:r>
      <w:r w:rsidR="2183F2C7" w:rsidRPr="2417B6DB">
        <w:rPr>
          <w:rStyle w:val="normaltextrun"/>
          <w:rFonts w:ascii="Constantia" w:eastAsia="Constantia" w:hAnsi="Constantia" w:cs="Constantia"/>
          <w:color w:val="000000" w:themeColor="text1"/>
        </w:rPr>
        <w:t>Disruptive behavior or behavior not aligned with UO student conduct code and/or ASHA code of ethics  </w:t>
      </w:r>
    </w:p>
    <w:p w14:paraId="03F6DF81" w14:textId="4D1FE418" w:rsidR="2183F2C7" w:rsidRDefault="2183F2C7" w:rsidP="00676AEB">
      <w:pPr>
        <w:pStyle w:val="ListParagraph"/>
        <w:numPr>
          <w:ilvl w:val="0"/>
          <w:numId w:val="7"/>
        </w:numPr>
        <w:ind w:left="2700" w:firstLine="0"/>
        <w:rPr>
          <w:rFonts w:ascii="Constantia" w:eastAsia="Constantia" w:hAnsi="Constantia" w:cs="Constantia"/>
          <w:color w:val="000000" w:themeColor="text1"/>
        </w:rPr>
      </w:pPr>
      <w:r w:rsidRPr="2417B6DB">
        <w:rPr>
          <w:rStyle w:val="normaltextrun"/>
          <w:rFonts w:ascii="Constantia" w:eastAsia="Constantia" w:hAnsi="Constantia" w:cs="Constantia"/>
          <w:color w:val="000000" w:themeColor="text1"/>
        </w:rPr>
        <w:t>Lesson plan/SOAPs/revisions not timely or missing occurring after being addressed directly with student in writing or verbally. </w:t>
      </w:r>
    </w:p>
    <w:p w14:paraId="12AA7B8D" w14:textId="5CF203BA" w:rsidR="1284C284" w:rsidRDefault="1284C284" w:rsidP="00676AEB">
      <w:pPr>
        <w:pStyle w:val="ListParagraph"/>
        <w:numPr>
          <w:ilvl w:val="0"/>
          <w:numId w:val="7"/>
        </w:numPr>
        <w:ind w:left="2700" w:firstLine="0"/>
        <w:rPr>
          <w:rFonts w:ascii="Constantia" w:eastAsia="Constantia" w:hAnsi="Constantia" w:cs="Constantia"/>
        </w:rPr>
      </w:pPr>
      <w:r w:rsidRPr="2417B6DB">
        <w:rPr>
          <w:rStyle w:val="normaltextrun"/>
          <w:rFonts w:ascii="Constantia" w:eastAsia="Constantia" w:hAnsi="Constantia" w:cs="Constantia"/>
          <w:color w:val="000000" w:themeColor="text1"/>
        </w:rPr>
        <w:t xml:space="preserve"> </w:t>
      </w:r>
      <w:r w:rsidR="2183F2C7" w:rsidRPr="2417B6DB">
        <w:rPr>
          <w:rStyle w:val="normaltextrun"/>
          <w:rFonts w:ascii="Constantia" w:eastAsia="Constantia" w:hAnsi="Constantia" w:cs="Constantia"/>
          <w:color w:val="000000" w:themeColor="text1"/>
        </w:rPr>
        <w:t>ITP/Assessment report late </w:t>
      </w:r>
    </w:p>
    <w:p w14:paraId="0BFF5DED" w14:textId="12BED113" w:rsidR="2183F2C7" w:rsidRDefault="15257FBD" w:rsidP="2417B6DB">
      <w:pPr>
        <w:ind w:left="1980" w:firstLine="720"/>
        <w:rPr>
          <w:rFonts w:ascii="Constantia" w:eastAsia="Constantia" w:hAnsi="Constantia" w:cs="Constantia"/>
        </w:rPr>
      </w:pPr>
      <w:r w:rsidRPr="21F457DF">
        <w:rPr>
          <w:rStyle w:val="normaltextrun"/>
          <w:rFonts w:ascii="Constantia" w:eastAsia="Constantia" w:hAnsi="Constantia" w:cs="Constantia"/>
        </w:rPr>
        <w:t>viii. Incomplete/inaccurate paperwork and/or careless errors </w:t>
      </w:r>
    </w:p>
    <w:p w14:paraId="10E50C85" w14:textId="6FEC08A6" w:rsidR="2183F2C7" w:rsidRDefault="2183F2C7" w:rsidP="00676AEB">
      <w:pPr>
        <w:pStyle w:val="ListParagraph"/>
        <w:numPr>
          <w:ilvl w:val="0"/>
          <w:numId w:val="6"/>
        </w:numPr>
        <w:ind w:left="2700" w:firstLine="0"/>
        <w:rPr>
          <w:rFonts w:ascii="Constantia" w:eastAsia="Constantia" w:hAnsi="Constantia" w:cs="Constantia"/>
          <w:color w:val="000000" w:themeColor="text1"/>
        </w:rPr>
      </w:pPr>
      <w:r w:rsidRPr="2417B6DB">
        <w:rPr>
          <w:rStyle w:val="normaltextrun"/>
          <w:rFonts w:ascii="Constantia" w:eastAsia="Constantia" w:hAnsi="Constantia" w:cs="Constantia"/>
          <w:color w:val="000000" w:themeColor="text1"/>
        </w:rPr>
        <w:t>Communication and interpersonal skills with faculty, cohort mates and/or other professionals do not facilitate a collaborative, respectful learning environment. </w:t>
      </w:r>
    </w:p>
    <w:p w14:paraId="72A100F2" w14:textId="4EE7D3C4" w:rsidR="2183F2C7" w:rsidRDefault="2183F2C7" w:rsidP="00676AEB">
      <w:pPr>
        <w:pStyle w:val="ListParagraph"/>
        <w:numPr>
          <w:ilvl w:val="0"/>
          <w:numId w:val="5"/>
        </w:numPr>
        <w:ind w:left="2700" w:firstLine="0"/>
        <w:rPr>
          <w:rStyle w:val="eop"/>
          <w:rFonts w:ascii="Constantia" w:eastAsia="Constantia" w:hAnsi="Constantia" w:cs="Constantia"/>
        </w:rPr>
      </w:pPr>
      <w:r w:rsidRPr="2417B6DB">
        <w:rPr>
          <w:rStyle w:val="normaltextrun"/>
          <w:rFonts w:ascii="Constantia" w:eastAsia="Constantia" w:hAnsi="Constantia" w:cs="Constantia"/>
          <w:color w:val="000000" w:themeColor="text1"/>
        </w:rPr>
        <w:t xml:space="preserve"> Communication/interpersonal skills with or about clients, caregivers and/or family members are disrespectful, discriminatory, or not in alignment with clinical purpose. </w:t>
      </w:r>
    </w:p>
    <w:p w14:paraId="467D1312" w14:textId="5DAEBCDE" w:rsidR="2183F2C7" w:rsidRDefault="2183F2C7" w:rsidP="00676AEB">
      <w:pPr>
        <w:pStyle w:val="ListParagraph"/>
        <w:numPr>
          <w:ilvl w:val="0"/>
          <w:numId w:val="5"/>
        </w:numPr>
        <w:ind w:left="2700" w:firstLine="0"/>
        <w:rPr>
          <w:rStyle w:val="eop"/>
          <w:rFonts w:ascii="Constantia" w:eastAsia="Constantia" w:hAnsi="Constantia" w:cs="Constantia"/>
        </w:rPr>
      </w:pPr>
      <w:r w:rsidRPr="2417B6DB">
        <w:rPr>
          <w:rStyle w:val="eop"/>
          <w:rFonts w:ascii="Constantia" w:eastAsia="Constantia" w:hAnsi="Constantia" w:cs="Constantia"/>
        </w:rPr>
        <w:t>Resists recommendations of the licensed practitioner while</w:t>
      </w:r>
      <w:r w:rsidR="18EB58E8" w:rsidRPr="2417B6DB">
        <w:rPr>
          <w:rStyle w:val="eop"/>
          <w:rFonts w:ascii="Constantia" w:eastAsia="Constantia" w:hAnsi="Constantia" w:cs="Constantia"/>
        </w:rPr>
        <w:t xml:space="preserve"> </w:t>
      </w:r>
      <w:r>
        <w:tab/>
      </w:r>
      <w:r w:rsidR="18EB58E8" w:rsidRPr="2417B6DB">
        <w:rPr>
          <w:rStyle w:val="eop"/>
          <w:rFonts w:ascii="Constantia" w:eastAsia="Constantia" w:hAnsi="Constantia" w:cs="Constantia"/>
        </w:rPr>
        <w:t xml:space="preserve">         </w:t>
      </w:r>
      <w:r w:rsidRPr="2417B6DB">
        <w:rPr>
          <w:rStyle w:val="eop"/>
          <w:rFonts w:ascii="Constantia" w:eastAsia="Constantia" w:hAnsi="Constantia" w:cs="Constantia"/>
        </w:rPr>
        <w:t>practicing under their professional license </w:t>
      </w:r>
    </w:p>
    <w:p w14:paraId="775C1F8A" w14:textId="1409B3C7" w:rsidR="2183F2C7" w:rsidRDefault="15257FBD" w:rsidP="2417B6DB">
      <w:pPr>
        <w:ind w:left="1980" w:firstLine="720"/>
        <w:rPr>
          <w:rStyle w:val="eop"/>
          <w:rFonts w:ascii="Constantia" w:eastAsia="Constantia" w:hAnsi="Constantia" w:cs="Constantia"/>
        </w:rPr>
      </w:pPr>
      <w:r w:rsidRPr="21F457DF">
        <w:rPr>
          <w:rStyle w:val="eop"/>
          <w:rFonts w:ascii="Constantia" w:eastAsia="Constantia" w:hAnsi="Constantia" w:cs="Constantia"/>
        </w:rPr>
        <w:t>xii. Responds defensively to supervisor feedback</w:t>
      </w:r>
    </w:p>
    <w:p w14:paraId="24D0D16F" w14:textId="3C1710A0" w:rsidR="001C78AB" w:rsidRDefault="001C78AB" w:rsidP="001C78AB">
      <w:pPr>
        <w:rPr>
          <w:rFonts w:ascii="Constantia" w:hAnsi="Constantia"/>
          <w:b/>
          <w:bCs/>
        </w:rPr>
      </w:pPr>
      <w:r w:rsidRPr="0047160F">
        <w:rPr>
          <w:rFonts w:ascii="Constantia" w:hAnsi="Constantia"/>
          <w:b/>
          <w:bCs/>
        </w:rPr>
        <w:lastRenderedPageBreak/>
        <w:t>CERTIFICATION AND LICENSURE REQUIREMENTS</w:t>
      </w:r>
    </w:p>
    <w:p w14:paraId="466372FE" w14:textId="77777777" w:rsidR="00CF0F5C" w:rsidRPr="0047160F" w:rsidRDefault="00CF0F5C" w:rsidP="001C78AB">
      <w:pPr>
        <w:rPr>
          <w:rFonts w:ascii="Constantia" w:hAnsi="Constantia"/>
          <w:b/>
          <w:bCs/>
        </w:rPr>
      </w:pPr>
    </w:p>
    <w:bookmarkEnd w:id="32"/>
    <w:p w14:paraId="79FF4C16" w14:textId="77777777" w:rsidR="001C78AB" w:rsidRPr="0047160F" w:rsidRDefault="001C78AB" w:rsidP="001C78AB">
      <w:pPr>
        <w:rPr>
          <w:rFonts w:ascii="Constantia" w:hAnsi="Constantia"/>
        </w:rPr>
      </w:pPr>
      <w:r w:rsidRPr="0047160F">
        <w:rPr>
          <w:rFonts w:ascii="Constantia" w:hAnsi="Constantia"/>
        </w:rPr>
        <w:t>In addition to program requirements, students will meet requirements for:</w:t>
      </w:r>
    </w:p>
    <w:p w14:paraId="5216F41B" w14:textId="1FD5231F" w:rsidR="001C78AB" w:rsidRPr="0047160F" w:rsidRDefault="001C78AB" w:rsidP="00676AEB">
      <w:pPr>
        <w:pStyle w:val="ListParagraph"/>
        <w:numPr>
          <w:ilvl w:val="0"/>
          <w:numId w:val="41"/>
        </w:numPr>
        <w:rPr>
          <w:rFonts w:ascii="Constantia" w:hAnsi="Constantia"/>
        </w:rPr>
      </w:pPr>
      <w:r w:rsidRPr="0047160F">
        <w:rPr>
          <w:rFonts w:ascii="Constantia" w:hAnsi="Constantia"/>
        </w:rPr>
        <w:t>Entering their Clinical Fellowship Year (CFY), which is necessary for ASHA certification.</w:t>
      </w:r>
    </w:p>
    <w:p w14:paraId="559FA36C" w14:textId="7D2AEF7F" w:rsidR="001C78AB" w:rsidRPr="0047160F" w:rsidRDefault="001C78AB" w:rsidP="00676AEB">
      <w:pPr>
        <w:pStyle w:val="ListParagraph"/>
        <w:numPr>
          <w:ilvl w:val="0"/>
          <w:numId w:val="41"/>
        </w:numPr>
        <w:rPr>
          <w:rFonts w:ascii="Constantia" w:hAnsi="Constantia"/>
        </w:rPr>
      </w:pPr>
      <w:r w:rsidRPr="0047160F">
        <w:rPr>
          <w:rFonts w:ascii="Constantia" w:hAnsi="Constantia"/>
        </w:rPr>
        <w:t>Oregon State licensure issued by the Oregon Board of Examiners for Speech-Language Pathologist and Audiologists.</w:t>
      </w:r>
    </w:p>
    <w:p w14:paraId="684D4A7C" w14:textId="77777777" w:rsidR="001C78AB" w:rsidRPr="0047160F" w:rsidRDefault="001C78AB" w:rsidP="001C78AB">
      <w:pPr>
        <w:rPr>
          <w:rFonts w:ascii="Constantia" w:hAnsi="Constantia"/>
        </w:rPr>
      </w:pPr>
    </w:p>
    <w:p w14:paraId="782F7898" w14:textId="4BA21E79" w:rsidR="001C78AB" w:rsidRPr="0047160F" w:rsidRDefault="001C78AB" w:rsidP="001C78AB">
      <w:pPr>
        <w:rPr>
          <w:rFonts w:ascii="Constantia" w:hAnsi="Constantia"/>
        </w:rPr>
      </w:pPr>
      <w:r w:rsidRPr="0047160F">
        <w:rPr>
          <w:rFonts w:ascii="Constantia" w:hAnsi="Constantia"/>
        </w:rPr>
        <w:t xml:space="preserve">Students are responsible for reviewing requirements on the ASHA Membership and Certification website, which details academic and clinical clock hour requirements: </w:t>
      </w:r>
      <w:hyperlink r:id="rId55" w:history="1">
        <w:r w:rsidR="00E63D5F" w:rsidRPr="0047160F">
          <w:rPr>
            <w:rStyle w:val="Hyperlink"/>
            <w:rFonts w:ascii="Constantia" w:hAnsi="Constantia"/>
          </w:rPr>
          <w:t>http://www.asha.org/certification/</w:t>
        </w:r>
      </w:hyperlink>
      <w:r w:rsidR="00E63D5F" w:rsidRPr="0047160F">
        <w:rPr>
          <w:rFonts w:ascii="Constantia" w:hAnsi="Constantia"/>
        </w:rPr>
        <w:t>.</w:t>
      </w:r>
      <w:r w:rsidRPr="0047160F">
        <w:rPr>
          <w:rFonts w:ascii="Constantia" w:hAnsi="Constantia"/>
        </w:rPr>
        <w:t xml:space="preserve"> Each term students should review their progress toward meeting these requirements with their clinical supervisor.</w:t>
      </w:r>
    </w:p>
    <w:p w14:paraId="50326198" w14:textId="77777777" w:rsidR="001C78AB" w:rsidRPr="0047160F" w:rsidRDefault="001C78AB" w:rsidP="001C78AB">
      <w:pPr>
        <w:rPr>
          <w:rFonts w:ascii="Constantia" w:hAnsi="Constantia"/>
        </w:rPr>
      </w:pPr>
    </w:p>
    <w:p w14:paraId="37D6E028" w14:textId="74DACA63" w:rsidR="001C78AB" w:rsidRPr="0047160F" w:rsidRDefault="001C78AB" w:rsidP="00676AEB">
      <w:pPr>
        <w:pStyle w:val="ListParagraph"/>
        <w:numPr>
          <w:ilvl w:val="0"/>
          <w:numId w:val="42"/>
        </w:numPr>
        <w:rPr>
          <w:rFonts w:ascii="Constantia" w:hAnsi="Constantia"/>
        </w:rPr>
      </w:pPr>
      <w:r w:rsidRPr="0047160F">
        <w:rPr>
          <w:rFonts w:ascii="Constantia" w:hAnsi="Constantia"/>
        </w:rPr>
        <w:t xml:space="preserve">Students applying for ASHA certification January 1, 2020 or later have to meet </w:t>
      </w:r>
      <w:hyperlink r:id="rId56" w:history="1">
        <w:r w:rsidRPr="0047160F">
          <w:rPr>
            <w:rStyle w:val="Hyperlink"/>
            <w:rFonts w:ascii="Constantia" w:hAnsi="Constantia"/>
          </w:rPr>
          <w:t>2020 Standards and Implementation Procedures for the Certificate of Clinical Competence in Speech-Language Pathology</w:t>
        </w:r>
      </w:hyperlink>
      <w:r w:rsidRPr="0047160F">
        <w:rPr>
          <w:rFonts w:ascii="Constantia" w:hAnsi="Constantia"/>
        </w:rPr>
        <w:t>.</w:t>
      </w:r>
    </w:p>
    <w:p w14:paraId="49623380" w14:textId="77777777" w:rsidR="001C78AB" w:rsidRPr="0047160F" w:rsidRDefault="001C78AB" w:rsidP="001C78AB">
      <w:pPr>
        <w:rPr>
          <w:rFonts w:ascii="Constantia" w:hAnsi="Constantia"/>
        </w:rPr>
      </w:pPr>
    </w:p>
    <w:p w14:paraId="575E8E97" w14:textId="77777777" w:rsidR="001C78AB" w:rsidRPr="0047160F" w:rsidRDefault="001C78AB" w:rsidP="001C78AB">
      <w:pPr>
        <w:rPr>
          <w:rFonts w:ascii="Constantia" w:hAnsi="Constantia"/>
        </w:rPr>
      </w:pPr>
    </w:p>
    <w:p w14:paraId="61910F92" w14:textId="3F9144FE" w:rsidR="001C78AB" w:rsidRPr="0047160F" w:rsidRDefault="16F3AA69" w:rsidP="001C78AB">
      <w:pPr>
        <w:rPr>
          <w:rFonts w:ascii="Constantia" w:hAnsi="Constantia"/>
        </w:rPr>
      </w:pPr>
      <w:r w:rsidRPr="5882A5BE">
        <w:rPr>
          <w:rFonts w:ascii="Constantia" w:hAnsi="Constantia"/>
        </w:rPr>
        <w:t>To</w:t>
      </w:r>
      <w:r w:rsidR="0E0F6BD7" w:rsidRPr="5882A5BE">
        <w:rPr>
          <w:rFonts w:ascii="Constantia" w:hAnsi="Constantia"/>
        </w:rPr>
        <w:t xml:space="preserve"> obtain a professional license by the Oregon Board of Examiners and ASHA certification, the applicant must pass the PRAXIS II exam in Speech-Language Pathology. Students are strongly encouraged to take the PRAXIS II exam before graduation. Students must request that their scores be sent through ETS (Educational Testing Services) to the CDS master’s program</w:t>
      </w:r>
      <w:r w:rsidR="00E8235E" w:rsidRPr="5882A5BE">
        <w:rPr>
          <w:rFonts w:ascii="Constantia" w:hAnsi="Constantia"/>
        </w:rPr>
        <w:t xml:space="preserve"> (code 0251)</w:t>
      </w:r>
      <w:r w:rsidR="0E0F6BD7" w:rsidRPr="5882A5BE">
        <w:rPr>
          <w:rFonts w:ascii="Constantia" w:hAnsi="Constantia"/>
        </w:rPr>
        <w:t xml:space="preserve">. A passing score of </w:t>
      </w:r>
      <w:r w:rsidR="5DA252B2" w:rsidRPr="5882A5BE">
        <w:rPr>
          <w:rFonts w:ascii="Constantia" w:hAnsi="Constantia"/>
        </w:rPr>
        <w:t xml:space="preserve">162 </w:t>
      </w:r>
      <w:r w:rsidR="0E0F6BD7" w:rsidRPr="5882A5BE">
        <w:rPr>
          <w:rFonts w:ascii="Constantia" w:hAnsi="Constantia"/>
        </w:rPr>
        <w:t>is required to receive Certification of Clinical Competency by ASHA and licensure through the Oregon Board of Examiners for Speech-Language Pathologist and Audiologists.</w:t>
      </w:r>
    </w:p>
    <w:p w14:paraId="150F3047" w14:textId="77777777" w:rsidR="001C78AB" w:rsidRPr="0047160F" w:rsidRDefault="001C78AB" w:rsidP="001C78AB">
      <w:pPr>
        <w:rPr>
          <w:rFonts w:ascii="Constantia" w:hAnsi="Constantia"/>
        </w:rPr>
      </w:pPr>
    </w:p>
    <w:p w14:paraId="02BBDE47" w14:textId="77777777" w:rsidR="001C78AB" w:rsidRPr="0047160F" w:rsidRDefault="001C78AB" w:rsidP="001C78AB">
      <w:pPr>
        <w:rPr>
          <w:rFonts w:ascii="Constantia" w:hAnsi="Constantia"/>
        </w:rPr>
      </w:pPr>
      <w:r w:rsidRPr="0047160F">
        <w:rPr>
          <w:rFonts w:ascii="Constantia" w:hAnsi="Constantia"/>
        </w:rPr>
        <w:t>Students who plan to practice as speech-language pathologists outside Oregon need to familiarize themselves with licensure requirements in the state they would like to practice. Students who plan to practice outside of Oregon, after they graduate, should set up a meeting with the Director of Clinical Education no later than their second term to set up a plan to ensure that they meet any additional requirements.</w:t>
      </w:r>
    </w:p>
    <w:p w14:paraId="7C4AEC08" w14:textId="77777777" w:rsidR="001C78AB" w:rsidRPr="0047160F" w:rsidRDefault="001C78AB" w:rsidP="001C78AB">
      <w:pPr>
        <w:rPr>
          <w:rFonts w:ascii="Constantia" w:hAnsi="Constantia"/>
        </w:rPr>
      </w:pPr>
    </w:p>
    <w:p w14:paraId="614DEF7C" w14:textId="77777777" w:rsidR="001C78AB" w:rsidRDefault="001C78AB" w:rsidP="001C78AB">
      <w:pPr>
        <w:rPr>
          <w:rFonts w:ascii="Constantia" w:hAnsi="Constantia"/>
          <w:b/>
          <w:bCs/>
        </w:rPr>
      </w:pPr>
      <w:bookmarkStart w:id="33" w:name="plansup"/>
      <w:r w:rsidRPr="0047160F">
        <w:rPr>
          <w:rFonts w:ascii="Constantia" w:hAnsi="Constantia"/>
          <w:b/>
          <w:bCs/>
        </w:rPr>
        <w:t>PLAN OF SUPPORT</w:t>
      </w:r>
    </w:p>
    <w:p w14:paraId="27A30AD4" w14:textId="77777777" w:rsidR="00CF0F5C" w:rsidRPr="0047160F" w:rsidRDefault="00CF0F5C" w:rsidP="001C78AB">
      <w:pPr>
        <w:rPr>
          <w:rFonts w:ascii="Constantia" w:hAnsi="Constantia"/>
          <w:b/>
          <w:bCs/>
        </w:rPr>
      </w:pPr>
    </w:p>
    <w:bookmarkEnd w:id="33"/>
    <w:p w14:paraId="05E94D47" w14:textId="77777777" w:rsidR="001C78AB" w:rsidRPr="0047160F" w:rsidRDefault="001C78AB" w:rsidP="001C78AB">
      <w:pPr>
        <w:rPr>
          <w:rFonts w:ascii="Constantia" w:hAnsi="Constantia"/>
        </w:rPr>
      </w:pPr>
      <w:r w:rsidRPr="0047160F">
        <w:rPr>
          <w:rFonts w:ascii="Constantia" w:hAnsi="Constantia"/>
        </w:rPr>
        <w:t>Occasionally students do not progress as expected in their clinical or academic work. A plan of support may be required for any of the following:</w:t>
      </w:r>
    </w:p>
    <w:p w14:paraId="62465F7A" w14:textId="27C67CA9" w:rsidR="001C78AB" w:rsidRPr="0047160F" w:rsidRDefault="0E0F6BD7" w:rsidP="00676AEB">
      <w:pPr>
        <w:pStyle w:val="ListParagraph"/>
        <w:numPr>
          <w:ilvl w:val="0"/>
          <w:numId w:val="43"/>
        </w:numPr>
        <w:rPr>
          <w:rFonts w:ascii="Constantia" w:hAnsi="Constantia"/>
        </w:rPr>
      </w:pPr>
      <w:r w:rsidRPr="2417B6DB">
        <w:rPr>
          <w:rFonts w:ascii="Constantia" w:hAnsi="Constantia"/>
        </w:rPr>
        <w:t>Grades lower than B- in academic coursework, five credits of “F” or “NP”, or a cumulative GPA below 3.0.</w:t>
      </w:r>
    </w:p>
    <w:p w14:paraId="34779940" w14:textId="54F09AC2" w:rsidR="00FE670A" w:rsidRPr="0047160F" w:rsidRDefault="7FF8550C" w:rsidP="00676AEB">
      <w:pPr>
        <w:pStyle w:val="ListParagraph"/>
        <w:numPr>
          <w:ilvl w:val="0"/>
          <w:numId w:val="43"/>
        </w:numPr>
        <w:rPr>
          <w:rFonts w:ascii="Constantia" w:hAnsi="Constantia"/>
        </w:rPr>
      </w:pPr>
      <w:r w:rsidRPr="2417B6DB">
        <w:rPr>
          <w:rFonts w:ascii="Constantia" w:hAnsi="Constantia"/>
        </w:rPr>
        <w:t>Two or more</w:t>
      </w:r>
      <w:r w:rsidR="0E0F6BD7" w:rsidRPr="2417B6DB">
        <w:rPr>
          <w:rFonts w:ascii="Constantia" w:hAnsi="Constantia"/>
        </w:rPr>
        <w:t xml:space="preserve"> “</w:t>
      </w:r>
      <w:r w:rsidRPr="2417B6DB">
        <w:rPr>
          <w:rFonts w:ascii="Constantia" w:hAnsi="Constantia"/>
        </w:rPr>
        <w:t xml:space="preserve">Critical </w:t>
      </w:r>
      <w:r w:rsidR="0E0F6BD7" w:rsidRPr="2417B6DB">
        <w:rPr>
          <w:rFonts w:ascii="Constantia" w:hAnsi="Constantia"/>
        </w:rPr>
        <w:t>Concerns” reported on Session Observation Forms in a term and/or documented on midterm and/or final IPPEs. Students can receive critical concerns across areas evaluated on the IPPE, including evaluation (such as “did not review/practice test”), treatment (e.g., “abandoned lesson plan without justification”), and preparedness, interactions, and personal qualities (e.g., “missed scheduled meetings”).</w:t>
      </w:r>
    </w:p>
    <w:p w14:paraId="2494ABDF" w14:textId="213B3760" w:rsidR="2417B6DB" w:rsidRDefault="2417B6DB" w:rsidP="2417B6DB">
      <w:pPr>
        <w:rPr>
          <w:rFonts w:ascii="Constantia" w:eastAsia="Constantia" w:hAnsi="Constantia" w:cs="Constantia"/>
          <w:b/>
          <w:bCs/>
          <w:u w:val="single"/>
        </w:rPr>
      </w:pPr>
    </w:p>
    <w:p w14:paraId="5B283DD8" w14:textId="11E24193" w:rsidR="25B2F832" w:rsidRDefault="25B2F832" w:rsidP="2417B6DB">
      <w:pPr>
        <w:ind w:firstLine="720"/>
        <w:rPr>
          <w:rFonts w:ascii="Constantia" w:eastAsia="Constantia" w:hAnsi="Constantia" w:cs="Constantia"/>
          <w:b/>
          <w:bCs/>
          <w:u w:val="single"/>
        </w:rPr>
      </w:pPr>
      <w:r w:rsidRPr="2417B6DB">
        <w:rPr>
          <w:rFonts w:ascii="Constantia" w:eastAsia="Constantia" w:hAnsi="Constantia" w:cs="Constantia"/>
          <w:b/>
          <w:bCs/>
          <w:u w:val="single"/>
        </w:rPr>
        <w:t>Critical Concerns</w:t>
      </w:r>
    </w:p>
    <w:p w14:paraId="0DD9E71D" w14:textId="5E290718" w:rsidR="2417B6DB" w:rsidRDefault="2417B6DB" w:rsidP="2417B6DB">
      <w:pPr>
        <w:rPr>
          <w:rFonts w:ascii="Constantia" w:eastAsia="Constantia" w:hAnsi="Constantia" w:cs="Constantia"/>
          <w:b/>
          <w:bCs/>
          <w:u w:val="single"/>
        </w:rPr>
      </w:pPr>
    </w:p>
    <w:p w14:paraId="570174B7" w14:textId="237B67F1" w:rsidR="25B2F832" w:rsidRDefault="25B2F832" w:rsidP="2417B6DB">
      <w:pPr>
        <w:ind w:firstLine="720"/>
        <w:rPr>
          <w:rFonts w:ascii="Constantia" w:eastAsia="Constantia" w:hAnsi="Constantia" w:cs="Constantia"/>
        </w:rPr>
      </w:pPr>
      <w:r w:rsidRPr="2417B6DB">
        <w:rPr>
          <w:rStyle w:val="normaltextrun"/>
          <w:rFonts w:ascii="Constantia" w:eastAsia="Constantia" w:hAnsi="Constantia" w:cs="Constantia"/>
        </w:rPr>
        <w:t>Critical Concerns – Evaluation </w:t>
      </w:r>
    </w:p>
    <w:p w14:paraId="440B6733" w14:textId="37646EC7" w:rsidR="25B2F832" w:rsidRDefault="25B2F832" w:rsidP="2417B6DB">
      <w:pPr>
        <w:pStyle w:val="ListParagraph"/>
        <w:numPr>
          <w:ilvl w:val="0"/>
          <w:numId w:val="4"/>
        </w:numPr>
        <w:rPr>
          <w:rStyle w:val="normaltextrun"/>
          <w:rFonts w:ascii="Constantia" w:eastAsia="Constantia" w:hAnsi="Constantia" w:cs="Constantia"/>
        </w:rPr>
      </w:pPr>
      <w:r w:rsidRPr="2417B6DB">
        <w:rPr>
          <w:rStyle w:val="normaltextrun"/>
          <w:rFonts w:ascii="Constantia" w:eastAsia="Constantia" w:hAnsi="Constantia" w:cs="Constantia"/>
        </w:rPr>
        <w:t>Did not prepare for assessment (review protocols, practice administering formal/informal measures) </w:t>
      </w:r>
    </w:p>
    <w:p w14:paraId="2FD5E29B" w14:textId="394EC1B8" w:rsidR="25B2F832" w:rsidRDefault="25B2F832" w:rsidP="2417B6DB">
      <w:pPr>
        <w:ind w:firstLine="720"/>
        <w:rPr>
          <w:rFonts w:ascii="Constantia" w:eastAsia="Constantia" w:hAnsi="Constantia" w:cs="Constantia"/>
        </w:rPr>
      </w:pPr>
      <w:r w:rsidRPr="2417B6DB">
        <w:rPr>
          <w:rStyle w:val="normaltextrun"/>
          <w:rFonts w:ascii="Constantia" w:eastAsia="Constantia" w:hAnsi="Constantia" w:cs="Constantia"/>
        </w:rPr>
        <w:t>Critical Concerns – Treatment </w:t>
      </w:r>
    </w:p>
    <w:p w14:paraId="3DE8ECEE" w14:textId="40544625" w:rsidR="25B2F832" w:rsidRDefault="25B2F832" w:rsidP="2417B6DB">
      <w:pPr>
        <w:pStyle w:val="ListParagraph"/>
        <w:numPr>
          <w:ilvl w:val="0"/>
          <w:numId w:val="3"/>
        </w:numPr>
        <w:rPr>
          <w:rStyle w:val="normaltextrun"/>
          <w:rFonts w:ascii="Constantia" w:eastAsia="Constantia" w:hAnsi="Constantia" w:cs="Constantia"/>
        </w:rPr>
      </w:pPr>
      <w:r w:rsidRPr="2417B6DB">
        <w:rPr>
          <w:rStyle w:val="normaltextrun"/>
          <w:rFonts w:ascii="Constantia" w:eastAsia="Constantia" w:hAnsi="Constantia" w:cs="Constantia"/>
        </w:rPr>
        <w:t>Unsuccessful data collection following direct instruction and practice </w:t>
      </w:r>
    </w:p>
    <w:p w14:paraId="3C341026" w14:textId="77075078" w:rsidR="25B2F832" w:rsidRDefault="25B2F832" w:rsidP="00676AEB">
      <w:pPr>
        <w:pStyle w:val="ListParagraph"/>
        <w:numPr>
          <w:ilvl w:val="1"/>
          <w:numId w:val="43"/>
        </w:numPr>
        <w:rPr>
          <w:rFonts w:ascii="Constantia" w:eastAsia="Constantia" w:hAnsi="Constantia" w:cs="Constantia"/>
        </w:rPr>
      </w:pPr>
      <w:r w:rsidRPr="2417B6DB">
        <w:rPr>
          <w:rStyle w:val="normaltextrun"/>
          <w:rFonts w:ascii="Constantia" w:eastAsia="Constantia" w:hAnsi="Constantia" w:cs="Constantia"/>
        </w:rPr>
        <w:t>Session not therapeutic/within scope of practice/demonstrating skilled service </w:t>
      </w:r>
    </w:p>
    <w:p w14:paraId="58360206" w14:textId="7B9BCD9C" w:rsidR="25B2F832" w:rsidRDefault="25B2F832" w:rsidP="00676AEB">
      <w:pPr>
        <w:pStyle w:val="ListParagraph"/>
        <w:numPr>
          <w:ilvl w:val="1"/>
          <w:numId w:val="43"/>
        </w:numPr>
        <w:rPr>
          <w:rFonts w:ascii="Constantia" w:eastAsia="Constantia" w:hAnsi="Constantia" w:cs="Constantia"/>
        </w:rPr>
      </w:pPr>
      <w:r w:rsidRPr="2417B6DB">
        <w:rPr>
          <w:rStyle w:val="normaltextrun"/>
          <w:rFonts w:ascii="Constantia" w:eastAsia="Constantia" w:hAnsi="Constantia" w:cs="Constantia"/>
        </w:rPr>
        <w:t>Feedback/adjustment of mechanisms of change not evident/absent in lesson plan, clinical session or documentation </w:t>
      </w:r>
    </w:p>
    <w:p w14:paraId="3070F4C3" w14:textId="72F921E6" w:rsidR="25B2F832" w:rsidRDefault="25B2F832" w:rsidP="00676AEB">
      <w:pPr>
        <w:pStyle w:val="ListParagraph"/>
        <w:numPr>
          <w:ilvl w:val="1"/>
          <w:numId w:val="43"/>
        </w:numPr>
        <w:rPr>
          <w:rFonts w:ascii="Constantia" w:eastAsia="Constantia" w:hAnsi="Constantia" w:cs="Constantia"/>
        </w:rPr>
      </w:pPr>
      <w:r w:rsidRPr="2417B6DB">
        <w:rPr>
          <w:rStyle w:val="normaltextrun"/>
          <w:rFonts w:ascii="Constantia" w:eastAsia="Constantia" w:hAnsi="Constantia" w:cs="Constantia"/>
        </w:rPr>
        <w:t>Lesson plan not complete or adequate for implementing session and documenting outcomes </w:t>
      </w:r>
    </w:p>
    <w:p w14:paraId="45A2775D" w14:textId="0AB0960E" w:rsidR="25B2F832" w:rsidRDefault="25B2F832" w:rsidP="2417B6DB">
      <w:pPr>
        <w:ind w:firstLine="720"/>
        <w:rPr>
          <w:rFonts w:ascii="Constantia" w:eastAsia="Constantia" w:hAnsi="Constantia" w:cs="Constantia"/>
        </w:rPr>
      </w:pPr>
      <w:r w:rsidRPr="2417B6DB">
        <w:rPr>
          <w:rStyle w:val="normaltextrun"/>
          <w:rFonts w:ascii="Constantia" w:eastAsia="Constantia" w:hAnsi="Constantia" w:cs="Constantia"/>
        </w:rPr>
        <w:t>Critical Concerns – Preparedness, Interactions, and Personal Qualities </w:t>
      </w:r>
    </w:p>
    <w:p w14:paraId="71DF0F6B" w14:textId="3B57BBA4" w:rsidR="25B2F832" w:rsidRDefault="25B2F832" w:rsidP="2417B6DB">
      <w:pPr>
        <w:pStyle w:val="ListParagraph"/>
        <w:numPr>
          <w:ilvl w:val="0"/>
          <w:numId w:val="2"/>
        </w:numPr>
        <w:rPr>
          <w:rStyle w:val="normaltextrun"/>
          <w:rFonts w:ascii="Constantia" w:eastAsia="Constantia" w:hAnsi="Constantia" w:cs="Constantia"/>
        </w:rPr>
      </w:pPr>
      <w:r w:rsidRPr="2417B6DB">
        <w:rPr>
          <w:rStyle w:val="normaltextrun"/>
          <w:rFonts w:ascii="Constantia" w:eastAsia="Constantia" w:hAnsi="Constantia" w:cs="Constantia"/>
        </w:rPr>
        <w:t>Did not follow clinic protocols for confidentiality, universal precautions, or cancellation/ rescheduling </w:t>
      </w:r>
    </w:p>
    <w:p w14:paraId="1ED192A4" w14:textId="259A895D" w:rsidR="25B2F832" w:rsidRDefault="25B2F832" w:rsidP="2417B6DB">
      <w:pPr>
        <w:pStyle w:val="ListParagraph"/>
        <w:numPr>
          <w:ilvl w:val="0"/>
          <w:numId w:val="2"/>
        </w:numPr>
        <w:rPr>
          <w:rStyle w:val="normaltextrun"/>
          <w:rFonts w:ascii="Constantia" w:eastAsia="Constantia" w:hAnsi="Constantia" w:cs="Constantia"/>
        </w:rPr>
      </w:pPr>
      <w:r w:rsidRPr="2417B6DB">
        <w:rPr>
          <w:rStyle w:val="normaltextrun"/>
          <w:rFonts w:ascii="Constantia" w:eastAsia="Constantia" w:hAnsi="Constantia" w:cs="Constantia"/>
        </w:rPr>
        <w:t>Missed scheduled meetings without communication </w:t>
      </w:r>
    </w:p>
    <w:p w14:paraId="197D92EE" w14:textId="6565E6BF" w:rsidR="25B2F832" w:rsidRDefault="25B2F832" w:rsidP="2417B6DB">
      <w:pPr>
        <w:pStyle w:val="ListParagraph"/>
        <w:numPr>
          <w:ilvl w:val="0"/>
          <w:numId w:val="2"/>
        </w:numPr>
        <w:rPr>
          <w:rStyle w:val="normaltextrun"/>
          <w:rFonts w:ascii="Constantia" w:eastAsia="Constantia" w:hAnsi="Constantia" w:cs="Constantia"/>
        </w:rPr>
      </w:pPr>
      <w:r w:rsidRPr="2417B6DB">
        <w:rPr>
          <w:rStyle w:val="normaltextrun"/>
          <w:rFonts w:ascii="Constantia" w:eastAsia="Constantia" w:hAnsi="Constantia" w:cs="Constantia"/>
        </w:rPr>
        <w:t>Late for /missed clinical session </w:t>
      </w:r>
    </w:p>
    <w:p w14:paraId="5AA63794" w14:textId="02BF286A" w:rsidR="25B2F832" w:rsidRDefault="25B2F832" w:rsidP="2417B6DB">
      <w:pPr>
        <w:pStyle w:val="ListParagraph"/>
        <w:numPr>
          <w:ilvl w:val="0"/>
          <w:numId w:val="2"/>
        </w:numPr>
        <w:rPr>
          <w:rFonts w:ascii="Constantia" w:eastAsia="Constantia" w:hAnsi="Constantia" w:cs="Constantia"/>
        </w:rPr>
      </w:pPr>
      <w:r w:rsidRPr="2417B6DB">
        <w:rPr>
          <w:rStyle w:val="normaltextrun"/>
          <w:rFonts w:ascii="Constantia" w:eastAsia="Constantia" w:hAnsi="Constantia" w:cs="Constantia"/>
        </w:rPr>
        <w:t>Missed/late for clinical training meeting without communication (group, individual, sim lab, etc.) </w:t>
      </w:r>
    </w:p>
    <w:p w14:paraId="1B083645" w14:textId="7CB73553" w:rsidR="25B2F832" w:rsidRDefault="25B2F832" w:rsidP="00676AEB">
      <w:pPr>
        <w:pStyle w:val="ListParagraph"/>
        <w:numPr>
          <w:ilvl w:val="1"/>
          <w:numId w:val="43"/>
        </w:numPr>
        <w:rPr>
          <w:rFonts w:ascii="Constantia" w:eastAsia="Constantia" w:hAnsi="Constantia" w:cs="Constantia"/>
        </w:rPr>
      </w:pPr>
      <w:r w:rsidRPr="2417B6DB">
        <w:rPr>
          <w:rStyle w:val="normaltextrun"/>
          <w:rFonts w:ascii="Constantia" w:eastAsia="Constantia" w:hAnsi="Constantia" w:cs="Constantia"/>
        </w:rPr>
        <w:t>Disruptive behavior or behavior not aligned with UO student conduct code and/or ASHA code of ethics  </w:t>
      </w:r>
    </w:p>
    <w:p w14:paraId="2E5CE36A" w14:textId="437B7D8F" w:rsidR="25B2F832" w:rsidRDefault="25B2F832" w:rsidP="00676AEB">
      <w:pPr>
        <w:pStyle w:val="ListParagraph"/>
        <w:numPr>
          <w:ilvl w:val="1"/>
          <w:numId w:val="43"/>
        </w:numPr>
        <w:rPr>
          <w:rFonts w:ascii="Constantia" w:eastAsia="Constantia" w:hAnsi="Constantia" w:cs="Constantia"/>
        </w:rPr>
      </w:pPr>
      <w:r w:rsidRPr="2417B6DB">
        <w:rPr>
          <w:rStyle w:val="normaltextrun"/>
          <w:rFonts w:ascii="Constantia" w:eastAsia="Constantia" w:hAnsi="Constantia" w:cs="Constantia"/>
        </w:rPr>
        <w:t>Lesson plan/SOAPs/revisions not timely or missing occurring after being addressed directly with student in writing or verbally. </w:t>
      </w:r>
    </w:p>
    <w:p w14:paraId="03848AB5" w14:textId="3A8FCB30" w:rsidR="25B2F832" w:rsidRDefault="25B2F832" w:rsidP="00676AEB">
      <w:pPr>
        <w:pStyle w:val="ListParagraph"/>
        <w:numPr>
          <w:ilvl w:val="1"/>
          <w:numId w:val="43"/>
        </w:numPr>
        <w:rPr>
          <w:rFonts w:ascii="Constantia" w:eastAsia="Constantia" w:hAnsi="Constantia" w:cs="Constantia"/>
        </w:rPr>
      </w:pPr>
      <w:r w:rsidRPr="2417B6DB">
        <w:rPr>
          <w:rStyle w:val="normaltextrun"/>
          <w:rFonts w:ascii="Constantia" w:eastAsia="Constantia" w:hAnsi="Constantia" w:cs="Constantia"/>
        </w:rPr>
        <w:t>ITP/Assessment report late </w:t>
      </w:r>
    </w:p>
    <w:p w14:paraId="0F5DBEE3" w14:textId="2EC61484" w:rsidR="25B2F832" w:rsidRDefault="25B2F832" w:rsidP="00676AEB">
      <w:pPr>
        <w:pStyle w:val="ListParagraph"/>
        <w:numPr>
          <w:ilvl w:val="1"/>
          <w:numId w:val="43"/>
        </w:numPr>
        <w:rPr>
          <w:rFonts w:ascii="Constantia" w:eastAsia="Constantia" w:hAnsi="Constantia" w:cs="Constantia"/>
        </w:rPr>
      </w:pPr>
      <w:r w:rsidRPr="2417B6DB">
        <w:rPr>
          <w:rStyle w:val="normaltextrun"/>
          <w:rFonts w:ascii="Constantia" w:eastAsia="Constantia" w:hAnsi="Constantia" w:cs="Constantia"/>
        </w:rPr>
        <w:t>Incomplete/inaccurate paperwork and/or careless errors </w:t>
      </w:r>
    </w:p>
    <w:p w14:paraId="023132A4" w14:textId="2A9BD87B" w:rsidR="25B2F832" w:rsidRDefault="25B2F832" w:rsidP="00676AEB">
      <w:pPr>
        <w:pStyle w:val="ListParagraph"/>
        <w:numPr>
          <w:ilvl w:val="1"/>
          <w:numId w:val="43"/>
        </w:numPr>
        <w:rPr>
          <w:rFonts w:ascii="Constantia" w:eastAsia="Constantia" w:hAnsi="Constantia" w:cs="Constantia"/>
        </w:rPr>
      </w:pPr>
      <w:r w:rsidRPr="2417B6DB">
        <w:rPr>
          <w:rStyle w:val="normaltextrun"/>
          <w:rFonts w:ascii="Constantia" w:eastAsia="Constantia" w:hAnsi="Constantia" w:cs="Constantia"/>
        </w:rPr>
        <w:t>Communication and interpersonal skills with faculty, cohort mates and/or other professionals do not facilitate a collaborative, respectful learning environment. </w:t>
      </w:r>
    </w:p>
    <w:p w14:paraId="5865E394" w14:textId="41AC26A6" w:rsidR="25B2F832" w:rsidRDefault="25B2F832" w:rsidP="00676AEB">
      <w:pPr>
        <w:pStyle w:val="ListParagraph"/>
        <w:numPr>
          <w:ilvl w:val="1"/>
          <w:numId w:val="43"/>
        </w:numPr>
        <w:rPr>
          <w:rFonts w:ascii="Constantia" w:eastAsia="Constantia" w:hAnsi="Constantia" w:cs="Constantia"/>
        </w:rPr>
      </w:pPr>
      <w:r w:rsidRPr="2417B6DB">
        <w:rPr>
          <w:rStyle w:val="normaltextrun"/>
          <w:rFonts w:ascii="Constantia" w:eastAsia="Constantia" w:hAnsi="Constantia" w:cs="Constantia"/>
        </w:rPr>
        <w:t>Communication/interpersonal skills with or about clients, caregivers and/or family members are disrespectful, discriminatory, or not in alignment with clinical purpose. </w:t>
      </w:r>
    </w:p>
    <w:p w14:paraId="5E4DDB3C" w14:textId="11B59551" w:rsidR="25B2F832" w:rsidRDefault="25B2F832" w:rsidP="00676AEB">
      <w:pPr>
        <w:pStyle w:val="ListParagraph"/>
        <w:numPr>
          <w:ilvl w:val="1"/>
          <w:numId w:val="43"/>
        </w:numPr>
        <w:rPr>
          <w:rStyle w:val="eop"/>
          <w:rFonts w:ascii="Constantia" w:eastAsia="Constantia" w:hAnsi="Constantia" w:cs="Constantia"/>
        </w:rPr>
      </w:pPr>
      <w:r w:rsidRPr="2417B6DB">
        <w:rPr>
          <w:rStyle w:val="eop"/>
          <w:rFonts w:ascii="Constantia" w:eastAsia="Constantia" w:hAnsi="Constantia" w:cs="Constantia"/>
        </w:rPr>
        <w:t xml:space="preserve">Resists recommendations of the licensed practitioner while </w:t>
      </w:r>
      <w:r>
        <w:tab/>
      </w:r>
      <w:r>
        <w:tab/>
      </w:r>
      <w:r w:rsidRPr="2417B6DB">
        <w:rPr>
          <w:rStyle w:val="eop"/>
          <w:rFonts w:ascii="Constantia" w:eastAsia="Constantia" w:hAnsi="Constantia" w:cs="Constantia"/>
        </w:rPr>
        <w:t>practicing under their professional license </w:t>
      </w:r>
    </w:p>
    <w:p w14:paraId="477546A0" w14:textId="34432D36" w:rsidR="25B2F832" w:rsidRDefault="25B2F832" w:rsidP="00676AEB">
      <w:pPr>
        <w:pStyle w:val="ListParagraph"/>
        <w:numPr>
          <w:ilvl w:val="1"/>
          <w:numId w:val="43"/>
        </w:numPr>
        <w:rPr>
          <w:rStyle w:val="eop"/>
          <w:rFonts w:ascii="Constantia" w:eastAsia="Constantia" w:hAnsi="Constantia" w:cs="Constantia"/>
        </w:rPr>
      </w:pPr>
      <w:r w:rsidRPr="2417B6DB">
        <w:rPr>
          <w:rStyle w:val="eop"/>
          <w:rFonts w:ascii="Constantia" w:eastAsia="Constantia" w:hAnsi="Constantia" w:cs="Constantia"/>
        </w:rPr>
        <w:t>Responds defensively to supervisor feedback</w:t>
      </w:r>
    </w:p>
    <w:p w14:paraId="1B2176D5" w14:textId="469D9009" w:rsidR="2417B6DB" w:rsidRDefault="2417B6DB" w:rsidP="2417B6DB">
      <w:pPr>
        <w:rPr>
          <w:rFonts w:ascii="Constantia" w:hAnsi="Constantia"/>
        </w:rPr>
      </w:pPr>
    </w:p>
    <w:p w14:paraId="4D8CC5E2" w14:textId="2951D734" w:rsidR="001C78AB" w:rsidRPr="0047160F" w:rsidRDefault="0E0F6BD7" w:rsidP="00676AEB">
      <w:pPr>
        <w:pStyle w:val="ListParagraph"/>
        <w:numPr>
          <w:ilvl w:val="0"/>
          <w:numId w:val="43"/>
        </w:numPr>
        <w:rPr>
          <w:rFonts w:ascii="Constantia" w:hAnsi="Constantia"/>
        </w:rPr>
      </w:pPr>
      <w:r w:rsidRPr="2417B6DB">
        <w:rPr>
          <w:rFonts w:ascii="Constantia" w:hAnsi="Constantia"/>
        </w:rPr>
        <w:t>A “no pass” grade in practicum or notable lack of progress in clinical areas documented on session observation forms and IPPEs as reflected by the following:</w:t>
      </w:r>
    </w:p>
    <w:p w14:paraId="2C904A97" w14:textId="519F09DF" w:rsidR="001C78AB" w:rsidRPr="0047160F" w:rsidRDefault="0E0F6BD7" w:rsidP="00676AEB">
      <w:pPr>
        <w:pStyle w:val="ListParagraph"/>
        <w:numPr>
          <w:ilvl w:val="1"/>
          <w:numId w:val="43"/>
        </w:numPr>
        <w:rPr>
          <w:rFonts w:ascii="Constantia" w:hAnsi="Constantia"/>
        </w:rPr>
      </w:pPr>
      <w:r w:rsidRPr="2417B6DB">
        <w:rPr>
          <w:rFonts w:ascii="Constantia" w:hAnsi="Constantia"/>
        </w:rPr>
        <w:t>A competency score of “1” is received on the grading rubric for any of the IPPE areas during the first two terms.</w:t>
      </w:r>
    </w:p>
    <w:p w14:paraId="368A5461" w14:textId="03D832ED" w:rsidR="001C78AB" w:rsidRPr="0047160F" w:rsidRDefault="0E0F6BD7" w:rsidP="00676AEB">
      <w:pPr>
        <w:pStyle w:val="ListParagraph"/>
        <w:numPr>
          <w:ilvl w:val="1"/>
          <w:numId w:val="43"/>
        </w:numPr>
        <w:rPr>
          <w:rFonts w:ascii="Constantia" w:hAnsi="Constantia"/>
        </w:rPr>
      </w:pPr>
      <w:r w:rsidRPr="2417B6DB">
        <w:rPr>
          <w:rFonts w:ascii="Constantia" w:hAnsi="Constantia"/>
        </w:rPr>
        <w:t>A competency score of “2” or “1” is received on the grading rubric for any of the IPPE areas during the third or later term.</w:t>
      </w:r>
    </w:p>
    <w:p w14:paraId="212CD4C5" w14:textId="1829B4B1" w:rsidR="001C78AB" w:rsidRPr="0047160F" w:rsidRDefault="0E0F6BD7" w:rsidP="00676AEB">
      <w:pPr>
        <w:pStyle w:val="ListParagraph"/>
        <w:numPr>
          <w:ilvl w:val="0"/>
          <w:numId w:val="43"/>
        </w:numPr>
        <w:rPr>
          <w:rFonts w:ascii="Constantia" w:hAnsi="Constantia"/>
        </w:rPr>
      </w:pPr>
      <w:r w:rsidRPr="2417B6DB">
        <w:rPr>
          <w:rFonts w:ascii="Constantia" w:hAnsi="Constantia"/>
        </w:rPr>
        <w:lastRenderedPageBreak/>
        <w:t>Documented violations of professionalism, such as absences, lateness or rude behavior toward a client or supervisor either via email or in person.</w:t>
      </w:r>
    </w:p>
    <w:p w14:paraId="4FEB54B8" w14:textId="1F124AEC" w:rsidR="001C78AB" w:rsidRPr="0047160F" w:rsidRDefault="0E0F6BD7" w:rsidP="00676AEB">
      <w:pPr>
        <w:pStyle w:val="ListParagraph"/>
        <w:numPr>
          <w:ilvl w:val="0"/>
          <w:numId w:val="43"/>
        </w:numPr>
        <w:rPr>
          <w:rFonts w:ascii="Constantia" w:hAnsi="Constantia"/>
        </w:rPr>
      </w:pPr>
      <w:r w:rsidRPr="2417B6DB">
        <w:rPr>
          <w:rFonts w:ascii="Constantia" w:hAnsi="Constantia"/>
        </w:rPr>
        <w:t>A grade of No Pass is received for any clinical placement.</w:t>
      </w:r>
    </w:p>
    <w:p w14:paraId="121DF7CE" w14:textId="59E90789" w:rsidR="001C78AB" w:rsidRPr="0047160F" w:rsidRDefault="7FF8550C" w:rsidP="00676AEB">
      <w:pPr>
        <w:pStyle w:val="ListParagraph"/>
        <w:numPr>
          <w:ilvl w:val="1"/>
          <w:numId w:val="43"/>
        </w:numPr>
        <w:rPr>
          <w:rFonts w:ascii="Constantia" w:hAnsi="Constantia"/>
        </w:rPr>
      </w:pPr>
      <w:r w:rsidRPr="2417B6DB">
        <w:rPr>
          <w:rFonts w:ascii="Constantia" w:hAnsi="Constantia"/>
        </w:rPr>
        <w:t>To</w:t>
      </w:r>
      <w:r w:rsidR="0E0F6BD7" w:rsidRPr="2417B6DB">
        <w:rPr>
          <w:rFonts w:ascii="Constantia" w:hAnsi="Constantia"/>
        </w:rPr>
        <w:t xml:space="preserve"> receive a pass during the first two terms, a student must have a minimum average competency score of 2.0 for each assigned practicum.</w:t>
      </w:r>
    </w:p>
    <w:p w14:paraId="22B84EF6" w14:textId="6F5EA62E" w:rsidR="001C78AB" w:rsidRPr="0047160F" w:rsidRDefault="7FF8550C" w:rsidP="00676AEB">
      <w:pPr>
        <w:pStyle w:val="ListParagraph"/>
        <w:numPr>
          <w:ilvl w:val="1"/>
          <w:numId w:val="43"/>
        </w:numPr>
        <w:rPr>
          <w:rFonts w:ascii="Constantia" w:hAnsi="Constantia"/>
        </w:rPr>
      </w:pPr>
      <w:r w:rsidRPr="2417B6DB">
        <w:rPr>
          <w:rFonts w:ascii="Constantia" w:hAnsi="Constantia"/>
        </w:rPr>
        <w:t>To</w:t>
      </w:r>
      <w:r w:rsidR="0E0F6BD7" w:rsidRPr="2417B6DB">
        <w:rPr>
          <w:rFonts w:ascii="Constantia" w:hAnsi="Constantia"/>
        </w:rPr>
        <w:t xml:space="preserve"> receive a pass during term 3 and later terms, a student must have a minimum average competency score of 3.0 in each assigned practicum.</w:t>
      </w:r>
    </w:p>
    <w:p w14:paraId="13BA04E4" w14:textId="77777777" w:rsidR="001C78AB" w:rsidRPr="0047160F" w:rsidRDefault="001C78AB" w:rsidP="001C78AB">
      <w:pPr>
        <w:rPr>
          <w:rFonts w:ascii="Constantia" w:hAnsi="Constantia"/>
        </w:rPr>
      </w:pPr>
    </w:p>
    <w:p w14:paraId="625A6A47" w14:textId="77777777" w:rsidR="001C78AB" w:rsidRPr="0047160F" w:rsidRDefault="001C78AB" w:rsidP="001C78AB">
      <w:pPr>
        <w:rPr>
          <w:rFonts w:ascii="Constantia" w:hAnsi="Constantia"/>
        </w:rPr>
      </w:pPr>
    </w:p>
    <w:p w14:paraId="41AC22A0" w14:textId="6DD976AE" w:rsidR="001C78AB" w:rsidRPr="0047160F" w:rsidRDefault="0E0F6BD7" w:rsidP="001C78AB">
      <w:pPr>
        <w:rPr>
          <w:rFonts w:ascii="Constantia" w:hAnsi="Constantia"/>
        </w:rPr>
      </w:pPr>
      <w:r w:rsidRPr="2417B6DB">
        <w:rPr>
          <w:rFonts w:ascii="Constantia" w:hAnsi="Constantia"/>
        </w:rPr>
        <w:t xml:space="preserve">If the Graduate Advisor or Director of Clinical Education believes a plan of support is warranted, then the student is </w:t>
      </w:r>
      <w:r w:rsidR="2C488895" w:rsidRPr="2417B6DB">
        <w:rPr>
          <w:rFonts w:ascii="Constantia" w:hAnsi="Constantia"/>
        </w:rPr>
        <w:t>contacted,</w:t>
      </w:r>
      <w:r w:rsidRPr="2417B6DB">
        <w:rPr>
          <w:rFonts w:ascii="Constantia" w:hAnsi="Constantia"/>
        </w:rPr>
        <w:t xml:space="preserve"> and a meeting is scheduled.</w:t>
      </w:r>
    </w:p>
    <w:p w14:paraId="03B91F22" w14:textId="77777777" w:rsidR="001C78AB" w:rsidRPr="0047160F" w:rsidRDefault="001C78AB" w:rsidP="001C78AB">
      <w:pPr>
        <w:rPr>
          <w:rFonts w:ascii="Constantia" w:hAnsi="Constantia"/>
        </w:rPr>
      </w:pPr>
    </w:p>
    <w:p w14:paraId="109D5387" w14:textId="3562FE06" w:rsidR="005859C0" w:rsidRPr="0047160F" w:rsidRDefault="001C78AB" w:rsidP="005859C0">
      <w:pPr>
        <w:rPr>
          <w:rFonts w:ascii="Constantia" w:hAnsi="Constantia"/>
        </w:rPr>
      </w:pPr>
      <w:r w:rsidRPr="0047160F">
        <w:rPr>
          <w:rFonts w:ascii="Constantia" w:hAnsi="Constantia"/>
        </w:rPr>
        <w:t xml:space="preserve">If a student’s academic performance presents sufficient reason for concern that the student may not make adequate academic progress, the Graduate Advisor will schedule a meeting with the student to discuss the concerns. </w:t>
      </w:r>
    </w:p>
    <w:p w14:paraId="4CFC1875" w14:textId="18DDD0BB" w:rsidR="001C78AB" w:rsidRPr="0047160F" w:rsidRDefault="001C78AB" w:rsidP="001C78AB">
      <w:pPr>
        <w:rPr>
          <w:rFonts w:ascii="Constantia" w:hAnsi="Constantia"/>
        </w:rPr>
      </w:pPr>
    </w:p>
    <w:p w14:paraId="7E431159" w14:textId="77777777" w:rsidR="001C78AB" w:rsidRPr="0047160F" w:rsidRDefault="001C78AB" w:rsidP="001C78AB">
      <w:pPr>
        <w:rPr>
          <w:rFonts w:ascii="Constantia" w:hAnsi="Constantia"/>
        </w:rPr>
      </w:pPr>
      <w:r w:rsidRPr="0047160F">
        <w:rPr>
          <w:rFonts w:ascii="Constantia" w:hAnsi="Constantia"/>
        </w:rPr>
        <w:t>If a student’s clinical performance or professional behavior presents sufficient reason for concern that the student may not make adequate progress toward clinical competencies, the Director of Clinical Education/Graduate Advisor schedules a meeting with the student to discuss the concerns and, if indicated, develop a plan of support. The student’s Supervisor(s) may also be part of this meeting.</w:t>
      </w:r>
    </w:p>
    <w:p w14:paraId="147AD498" w14:textId="77777777" w:rsidR="005859C0" w:rsidRPr="0047160F" w:rsidRDefault="005859C0" w:rsidP="001C78AB">
      <w:pPr>
        <w:rPr>
          <w:rFonts w:ascii="Constantia" w:hAnsi="Constantia"/>
        </w:rPr>
      </w:pPr>
    </w:p>
    <w:p w14:paraId="6DFD8328" w14:textId="16C9941A" w:rsidR="001C78AB" w:rsidRPr="0047160F" w:rsidRDefault="001C78AB" w:rsidP="001C78AB">
      <w:pPr>
        <w:rPr>
          <w:rFonts w:ascii="Constantia" w:hAnsi="Constantia"/>
        </w:rPr>
      </w:pPr>
      <w:r w:rsidRPr="0047160F">
        <w:rPr>
          <w:rFonts w:ascii="Constantia" w:hAnsi="Constantia"/>
        </w:rPr>
        <w:t xml:space="preserve">During the meeting, the student and the Clinical Education/Graduate </w:t>
      </w:r>
      <w:r w:rsidR="00C33FD3">
        <w:rPr>
          <w:rFonts w:ascii="Constantia" w:hAnsi="Constantia"/>
        </w:rPr>
        <w:t>A</w:t>
      </w:r>
      <w:r w:rsidRPr="0047160F">
        <w:rPr>
          <w:rFonts w:ascii="Constantia" w:hAnsi="Constantia"/>
        </w:rPr>
        <w:t xml:space="preserve">dvisor will discuss goals, an action plan, support needed, persons responsible, and a timeline for remediation based on the student’s areas of concern and need for remediation. </w:t>
      </w:r>
    </w:p>
    <w:p w14:paraId="319D913D" w14:textId="77777777" w:rsidR="001C78AB" w:rsidRPr="0047160F" w:rsidRDefault="001C78AB" w:rsidP="001C78AB">
      <w:pPr>
        <w:rPr>
          <w:rFonts w:ascii="Constantia" w:hAnsi="Constantia"/>
        </w:rPr>
      </w:pPr>
    </w:p>
    <w:p w14:paraId="04D9A6CF" w14:textId="323C0FDE" w:rsidR="001C78AB" w:rsidRPr="0047160F" w:rsidRDefault="0E0F6BD7" w:rsidP="001C78AB">
      <w:pPr>
        <w:rPr>
          <w:rFonts w:ascii="Constantia" w:hAnsi="Constantia"/>
        </w:rPr>
      </w:pPr>
      <w:r w:rsidRPr="5882A5BE">
        <w:rPr>
          <w:rFonts w:ascii="Constantia" w:hAnsi="Constantia"/>
        </w:rPr>
        <w:t xml:space="preserve">Following the meeting, the Graduate Advisor/Director of Clinical Education will generate a </w:t>
      </w:r>
      <w:r w:rsidR="01C33DE8" w:rsidRPr="5882A5BE">
        <w:rPr>
          <w:rFonts w:ascii="Constantia" w:hAnsi="Constantia"/>
        </w:rPr>
        <w:t xml:space="preserve">Student Advising Form which will be shared with the student and placed in the </w:t>
      </w:r>
      <w:r w:rsidR="00C23F89" w:rsidRPr="5882A5BE">
        <w:rPr>
          <w:rFonts w:ascii="Constantia" w:hAnsi="Constantia"/>
        </w:rPr>
        <w:t>student's</w:t>
      </w:r>
      <w:r w:rsidR="01C33DE8" w:rsidRPr="5882A5BE">
        <w:rPr>
          <w:rFonts w:ascii="Constantia" w:hAnsi="Constantia"/>
        </w:rPr>
        <w:t xml:space="preserve"> file</w:t>
      </w:r>
      <w:r w:rsidRPr="5882A5BE">
        <w:rPr>
          <w:rFonts w:ascii="Constantia" w:hAnsi="Constantia"/>
        </w:rPr>
        <w:t xml:space="preserve">. There are three types of supports that may be offered for struggling students: (1) </w:t>
      </w:r>
      <w:r w:rsidRPr="5882A5BE">
        <w:rPr>
          <w:rFonts w:ascii="Constantia" w:hAnsi="Constantia"/>
          <w:b/>
          <w:bCs/>
        </w:rPr>
        <w:t>Formal Academic Accommodations</w:t>
      </w:r>
      <w:r w:rsidRPr="5882A5BE">
        <w:rPr>
          <w:rFonts w:ascii="Constantia" w:hAnsi="Constantia"/>
        </w:rPr>
        <w:t xml:space="preserve">, (2) a </w:t>
      </w:r>
      <w:r w:rsidRPr="5882A5BE">
        <w:rPr>
          <w:rFonts w:ascii="Constantia" w:hAnsi="Constantia"/>
          <w:b/>
          <w:bCs/>
        </w:rPr>
        <w:t>Program Extension for students needing more time;</w:t>
      </w:r>
      <w:r w:rsidRPr="5882A5BE">
        <w:rPr>
          <w:rFonts w:ascii="Constantia" w:hAnsi="Constantia"/>
        </w:rPr>
        <w:t xml:space="preserve"> and/or (3) a </w:t>
      </w:r>
      <w:r w:rsidRPr="5882A5BE">
        <w:rPr>
          <w:rFonts w:ascii="Constantia" w:hAnsi="Constantia"/>
          <w:b/>
          <w:bCs/>
        </w:rPr>
        <w:t>Plan of Support</w:t>
      </w:r>
      <w:r w:rsidRPr="5882A5BE">
        <w:rPr>
          <w:rFonts w:ascii="Constantia" w:hAnsi="Constantia"/>
        </w:rPr>
        <w:t xml:space="preserve">. All of these will be detailed on the Student Advising Form (see appended document) which will be completed and signed by </w:t>
      </w:r>
      <w:r w:rsidR="4883F0BB" w:rsidRPr="5882A5BE">
        <w:rPr>
          <w:rFonts w:ascii="Constantia" w:hAnsi="Constantia"/>
        </w:rPr>
        <w:t>the student</w:t>
      </w:r>
      <w:r w:rsidRPr="5882A5BE">
        <w:rPr>
          <w:rFonts w:ascii="Constantia" w:hAnsi="Constantia"/>
        </w:rPr>
        <w:t xml:space="preserve">, Academic Advisor and Director of Clinical Education.  Formal Academic Accommodations are typically requested through the University of Oregon Accessible Education Office. If the request for accommodations results from the advising process (i.e., the student does not independently initiate this process at matriculation), the CDS Academic Advisor will help make sure a student makes an appointment and will then document any accommodations the result from this process on the Student Advising Form. The student will be responsible for letting individual faculty know of accommodations and if there are any concerns with implementation, the student will alert the Academic Advisor who will facilitate implementation of accommodations. The </w:t>
      </w:r>
      <w:r w:rsidR="0BB24770" w:rsidRPr="5882A5BE">
        <w:rPr>
          <w:rFonts w:ascii="Constantia" w:hAnsi="Constantia"/>
        </w:rPr>
        <w:t>accommodation</w:t>
      </w:r>
      <w:r w:rsidRPr="5882A5BE">
        <w:rPr>
          <w:rFonts w:ascii="Constantia" w:hAnsi="Constantia"/>
        </w:rPr>
        <w:t xml:space="preserve"> will remain in place for the duration of the program unless a student initiates a change in a discussion with the Academic Advisor. The student will discuss any academic accommodations that may extend to clinical assignments with the Director of </w:t>
      </w:r>
      <w:r w:rsidRPr="5882A5BE">
        <w:rPr>
          <w:rFonts w:ascii="Constantia" w:hAnsi="Constantia"/>
        </w:rPr>
        <w:lastRenderedPageBreak/>
        <w:t xml:space="preserve">Clinical Education to determine if they can be implemented in specific clinical assignments.  A Program Extension will be documented on the Student Advising Form and a copy will be sent to the student as well as the file. It will remain in place until the student meets graduation </w:t>
      </w:r>
      <w:r w:rsidR="2BF9E591" w:rsidRPr="5882A5BE">
        <w:rPr>
          <w:rFonts w:ascii="Constantia" w:hAnsi="Constantia"/>
        </w:rPr>
        <w:t>requirements,</w:t>
      </w:r>
      <w:r w:rsidRPr="5882A5BE">
        <w:rPr>
          <w:rFonts w:ascii="Constantia" w:hAnsi="Constantia"/>
        </w:rPr>
        <w:t xml:space="preserve"> and the Statement of Completion (completed for every student</w:t>
      </w:r>
      <w:r w:rsidR="00DD3B6E" w:rsidRPr="5882A5BE">
        <w:rPr>
          <w:rFonts w:ascii="Constantia" w:hAnsi="Constantia"/>
        </w:rPr>
        <w:t xml:space="preserve"> via GradWeb</w:t>
      </w:r>
      <w:r w:rsidRPr="5882A5BE">
        <w:rPr>
          <w:rFonts w:ascii="Constantia" w:hAnsi="Constantia"/>
        </w:rPr>
        <w:t xml:space="preserve">) will serve as documentation of the completion of the Program Extension. A Plan of Support will involve a collaborative conversation between a student and the Advisor to determine actions that might help a student succeed. Examples might </w:t>
      </w:r>
      <w:r w:rsidR="5AC72642" w:rsidRPr="5882A5BE">
        <w:rPr>
          <w:rFonts w:ascii="Constantia" w:hAnsi="Constantia"/>
        </w:rPr>
        <w:t>include</w:t>
      </w:r>
      <w:r w:rsidRPr="5882A5BE">
        <w:rPr>
          <w:rFonts w:ascii="Constantia" w:hAnsi="Constantia"/>
        </w:rPr>
        <w:t xml:space="preserve"> extra practice and feedback with clinical writing; replacement of an assignment with an equivalent assignment; extension for assignment or clinical documentation. The Plan of Support will indicate the action, who is responsible and the date that the support will fade as well as </w:t>
      </w:r>
      <w:r w:rsidR="2210A31F" w:rsidRPr="5882A5BE">
        <w:rPr>
          <w:rFonts w:ascii="Constantia" w:hAnsi="Constantia"/>
        </w:rPr>
        <w:t>the time</w:t>
      </w:r>
      <w:r w:rsidRPr="5882A5BE">
        <w:rPr>
          <w:rFonts w:ascii="Constantia" w:hAnsi="Constantia"/>
        </w:rPr>
        <w:t xml:space="preserve"> when the Plan of Support will be considered complete. The Advisor will be responsible for documenting when the Plan of Support is withdrawn or completed and alerting the student. The Plan of Support is an option on the Student Advising Form and will </w:t>
      </w:r>
      <w:r w:rsidR="2C488895" w:rsidRPr="5882A5BE">
        <w:rPr>
          <w:rFonts w:ascii="Constantia" w:hAnsi="Constantia"/>
        </w:rPr>
        <w:t>be stored</w:t>
      </w:r>
      <w:r w:rsidRPr="5882A5BE">
        <w:rPr>
          <w:rFonts w:ascii="Constantia" w:hAnsi="Constantia"/>
        </w:rPr>
        <w:t xml:space="preserve"> by the Academic Coordinator in the student’s CDS file.</w:t>
      </w:r>
    </w:p>
    <w:p w14:paraId="2CE0F7EA" w14:textId="77777777" w:rsidR="001C78AB" w:rsidRPr="0047160F" w:rsidRDefault="001C78AB" w:rsidP="001C78AB">
      <w:pPr>
        <w:rPr>
          <w:rFonts w:ascii="Constantia" w:hAnsi="Constantia"/>
        </w:rPr>
      </w:pPr>
    </w:p>
    <w:p w14:paraId="4D93A5FF" w14:textId="159FBADA" w:rsidR="001C78AB" w:rsidRPr="0047160F" w:rsidRDefault="001C78AB" w:rsidP="001C78AB">
      <w:pPr>
        <w:rPr>
          <w:rFonts w:ascii="Constantia" w:hAnsi="Constantia"/>
        </w:rPr>
      </w:pPr>
      <w:r w:rsidRPr="0047160F">
        <w:rPr>
          <w:rFonts w:ascii="Constantia" w:hAnsi="Constantia"/>
        </w:rPr>
        <w:t>As necessary</w:t>
      </w:r>
      <w:r w:rsidR="00C83401">
        <w:rPr>
          <w:rFonts w:ascii="Constantia" w:hAnsi="Constantia"/>
        </w:rPr>
        <w:t>,</w:t>
      </w:r>
      <w:r w:rsidRPr="0047160F">
        <w:rPr>
          <w:rFonts w:ascii="Constantia" w:hAnsi="Constantia"/>
        </w:rPr>
        <w:t xml:space="preserve"> based on the terms of the plan, the Graduate Advisor/Director of Clinical Education will provide the student’s current clinical supervisors and/or academic instructors with a copy of the plan of support.</w:t>
      </w:r>
    </w:p>
    <w:p w14:paraId="3454073F" w14:textId="77777777" w:rsidR="001C78AB" w:rsidRPr="0047160F" w:rsidRDefault="001C78AB" w:rsidP="001C78AB">
      <w:pPr>
        <w:rPr>
          <w:rFonts w:ascii="Constantia" w:hAnsi="Constantia"/>
        </w:rPr>
      </w:pPr>
    </w:p>
    <w:p w14:paraId="002260B7" w14:textId="142C8D71" w:rsidR="001C78AB" w:rsidRPr="0047160F" w:rsidRDefault="001C78AB" w:rsidP="001C78AB">
      <w:pPr>
        <w:rPr>
          <w:rFonts w:ascii="Constantia" w:hAnsi="Constantia"/>
        </w:rPr>
      </w:pPr>
      <w:r w:rsidRPr="5882A5BE">
        <w:rPr>
          <w:rFonts w:ascii="Constantia" w:hAnsi="Constantia"/>
        </w:rPr>
        <w:t>It is the student’s responsibility to share and discuss their plan of support with clinical supervisors and/or academic faculty in subsequent terms (</w:t>
      </w:r>
      <w:proofErr w:type="gramStart"/>
      <w:r w:rsidRPr="5882A5BE">
        <w:rPr>
          <w:rFonts w:ascii="Constantia" w:hAnsi="Constantia"/>
        </w:rPr>
        <w:t>as long as</w:t>
      </w:r>
      <w:proofErr w:type="gramEnd"/>
      <w:r w:rsidRPr="5882A5BE">
        <w:rPr>
          <w:rFonts w:ascii="Constantia" w:hAnsi="Constantia"/>
        </w:rPr>
        <w:t xml:space="preserve"> the plan is still </w:t>
      </w:r>
      <w:r w:rsidR="19AAC049" w:rsidRPr="5882A5BE">
        <w:rPr>
          <w:rFonts w:ascii="Constantia" w:hAnsi="Constantia"/>
        </w:rPr>
        <w:t>active,</w:t>
      </w:r>
      <w:r w:rsidRPr="5882A5BE">
        <w:rPr>
          <w:rFonts w:ascii="Constantia" w:hAnsi="Constantia"/>
        </w:rPr>
        <w:t xml:space="preserve"> and support is needed/required).</w:t>
      </w:r>
      <w:r w:rsidR="007D36A9" w:rsidRPr="5882A5BE">
        <w:rPr>
          <w:rFonts w:ascii="Constantia" w:hAnsi="Constantia"/>
        </w:rPr>
        <w:t xml:space="preserve"> </w:t>
      </w:r>
      <w:r w:rsidR="3D72FCA6" w:rsidRPr="5882A5BE">
        <w:rPr>
          <w:rFonts w:ascii="Constantia" w:hAnsi="Constantia"/>
        </w:rPr>
        <w:t>If academic support is needed, the student should schedule a meeting with their instructors and discuss the plan.</w:t>
      </w:r>
    </w:p>
    <w:p w14:paraId="41E50ABF" w14:textId="77777777" w:rsidR="001C78AB" w:rsidRPr="0047160F" w:rsidRDefault="001C78AB" w:rsidP="001C78AB">
      <w:pPr>
        <w:rPr>
          <w:rFonts w:ascii="Constantia" w:hAnsi="Constantia"/>
        </w:rPr>
      </w:pPr>
    </w:p>
    <w:p w14:paraId="0ADA190F" w14:textId="77777777" w:rsidR="001C78AB" w:rsidRPr="0047160F" w:rsidRDefault="001C78AB" w:rsidP="001C78AB">
      <w:pPr>
        <w:rPr>
          <w:rFonts w:ascii="Constantia" w:hAnsi="Constantia"/>
        </w:rPr>
      </w:pPr>
      <w:r w:rsidRPr="0047160F">
        <w:rPr>
          <w:rFonts w:ascii="Constantia" w:hAnsi="Constantia"/>
        </w:rPr>
        <w:t>Failure to meet the goals on a plan of support will result in a No Pass.</w:t>
      </w:r>
    </w:p>
    <w:p w14:paraId="6C0003E0" w14:textId="4ADEBD21" w:rsidR="001C78AB" w:rsidRPr="0047160F" w:rsidRDefault="001C78AB" w:rsidP="00676AEB">
      <w:pPr>
        <w:pStyle w:val="ListParagraph"/>
        <w:numPr>
          <w:ilvl w:val="0"/>
          <w:numId w:val="44"/>
        </w:numPr>
        <w:rPr>
          <w:rFonts w:ascii="Constantia" w:hAnsi="Constantia"/>
        </w:rPr>
      </w:pPr>
      <w:r w:rsidRPr="5882A5BE">
        <w:rPr>
          <w:rFonts w:ascii="Constantia" w:hAnsi="Constantia"/>
        </w:rPr>
        <w:t xml:space="preserve">If a student does not meet goals on their plan of support within the specified time period, not to extend beyond 1 full academic term, or the student is unable to perform at competency without faculty supports following the completion of the support plan, the student </w:t>
      </w:r>
      <w:proofErr w:type="gramStart"/>
      <w:r w:rsidRPr="5882A5BE">
        <w:rPr>
          <w:rFonts w:ascii="Constantia" w:hAnsi="Constantia"/>
        </w:rPr>
        <w:t>will  be</w:t>
      </w:r>
      <w:proofErr w:type="gramEnd"/>
      <w:r w:rsidRPr="5882A5BE">
        <w:rPr>
          <w:rFonts w:ascii="Constantia" w:hAnsi="Constantia"/>
        </w:rPr>
        <w:t xml:space="preserve"> dismissed from the program.</w:t>
      </w:r>
    </w:p>
    <w:p w14:paraId="57A1A7C1" w14:textId="67AE8A41" w:rsidR="001C78AB" w:rsidRPr="0047160F" w:rsidRDefault="001C78AB" w:rsidP="00676AEB">
      <w:pPr>
        <w:pStyle w:val="ListParagraph"/>
        <w:numPr>
          <w:ilvl w:val="0"/>
          <w:numId w:val="44"/>
        </w:numPr>
        <w:rPr>
          <w:rFonts w:ascii="Constantia" w:hAnsi="Constantia"/>
        </w:rPr>
      </w:pPr>
      <w:r w:rsidRPr="3F670DDA">
        <w:rPr>
          <w:rFonts w:ascii="Constantia" w:hAnsi="Constantia"/>
        </w:rPr>
        <w:t xml:space="preserve">A student who is currently on a clinical plan of support will not be able to move to September Experience/Alternative September Experience or to </w:t>
      </w:r>
      <w:r w:rsidR="007D36A9" w:rsidRPr="3F670DDA">
        <w:rPr>
          <w:rFonts w:ascii="Constantia" w:hAnsi="Constantia"/>
        </w:rPr>
        <w:t>Educational</w:t>
      </w:r>
      <w:r w:rsidRPr="3F670DDA">
        <w:rPr>
          <w:rFonts w:ascii="Constantia" w:hAnsi="Constantia"/>
        </w:rPr>
        <w:t xml:space="preserve"> or Medical Externships until the student demonstrates adequate clinical competencies without a support plan.</w:t>
      </w:r>
      <w:r w:rsidR="00C83401" w:rsidRPr="3F670DDA">
        <w:rPr>
          <w:rFonts w:ascii="Constantia" w:hAnsi="Constantia"/>
        </w:rPr>
        <w:t xml:space="preserve"> Exceptions are at the discretion of the Director of Clinical Education in consultation with the Externship Coordinator.</w:t>
      </w:r>
    </w:p>
    <w:p w14:paraId="6FAD68DC" w14:textId="77777777" w:rsidR="001C78AB" w:rsidRPr="0047160F" w:rsidRDefault="001C78AB" w:rsidP="001C78AB">
      <w:pPr>
        <w:rPr>
          <w:rFonts w:ascii="Constantia" w:hAnsi="Constantia"/>
        </w:rPr>
      </w:pPr>
    </w:p>
    <w:p w14:paraId="6A9CA047" w14:textId="77777777" w:rsidR="001C78AB" w:rsidRPr="0047160F" w:rsidRDefault="001C78AB" w:rsidP="001C78AB">
      <w:pPr>
        <w:rPr>
          <w:rFonts w:ascii="Constantia" w:hAnsi="Constantia"/>
        </w:rPr>
      </w:pPr>
    </w:p>
    <w:p w14:paraId="5B20CBD7" w14:textId="0BCCDABD" w:rsidR="2417B6DB" w:rsidRDefault="2417B6DB" w:rsidP="2417B6DB">
      <w:pPr>
        <w:rPr>
          <w:rFonts w:ascii="Constantia" w:hAnsi="Constantia"/>
          <w:b/>
          <w:bCs/>
        </w:rPr>
      </w:pPr>
    </w:p>
    <w:p w14:paraId="15BDB46A" w14:textId="77777777" w:rsidR="001C78AB" w:rsidRPr="0047160F" w:rsidRDefault="001C78AB" w:rsidP="001C78AB">
      <w:pPr>
        <w:rPr>
          <w:rFonts w:ascii="Constantia" w:hAnsi="Constantia"/>
          <w:b/>
          <w:bCs/>
        </w:rPr>
      </w:pPr>
      <w:bookmarkStart w:id="34" w:name="payprac"/>
      <w:r w:rsidRPr="0047160F">
        <w:rPr>
          <w:rFonts w:ascii="Constantia" w:hAnsi="Constantia"/>
          <w:b/>
          <w:bCs/>
        </w:rPr>
        <w:t>PAY FOR PRACTICUM</w:t>
      </w:r>
    </w:p>
    <w:bookmarkEnd w:id="34"/>
    <w:p w14:paraId="29BEFA36" w14:textId="77777777" w:rsidR="001C78AB" w:rsidRPr="0047160F" w:rsidRDefault="001C78AB" w:rsidP="001C78AB">
      <w:pPr>
        <w:rPr>
          <w:rFonts w:ascii="Constantia" w:hAnsi="Constantia"/>
        </w:rPr>
      </w:pPr>
    </w:p>
    <w:p w14:paraId="1E91A9D5" w14:textId="7A015FF1" w:rsidR="001C78AB" w:rsidRPr="0047160F" w:rsidRDefault="001C78AB" w:rsidP="001C78AB">
      <w:pPr>
        <w:rPr>
          <w:rFonts w:ascii="Constantia" w:hAnsi="Constantia"/>
        </w:rPr>
      </w:pPr>
      <w:r w:rsidRPr="0047160F">
        <w:rPr>
          <w:rFonts w:ascii="Constantia" w:hAnsi="Constantia"/>
          <w:b/>
          <w:bCs/>
        </w:rPr>
        <w:t>American Speech-Language Hearing Association (ASHA) Policy -</w:t>
      </w:r>
      <w:r w:rsidRPr="0047160F">
        <w:rPr>
          <w:rFonts w:ascii="Constantia" w:hAnsi="Constantia"/>
        </w:rPr>
        <w:t xml:space="preserve"> “ASHA policy allows students to receive pay for services they provide within the clinical practicum setting. However, some academic programs or state licensure laws may have policies that </w:t>
      </w:r>
      <w:r w:rsidRPr="0047160F">
        <w:rPr>
          <w:rFonts w:ascii="Constantia" w:hAnsi="Constantia"/>
        </w:rPr>
        <w:lastRenderedPageBreak/>
        <w:t xml:space="preserve">prohibit students from being paid for their practicum work. In such cases, ASHA defers to the university's or state's decision about such payment.” </w:t>
      </w:r>
      <w:hyperlink r:id="rId57" w:history="1">
        <w:r w:rsidRPr="0047160F">
          <w:rPr>
            <w:rStyle w:val="Hyperlink"/>
            <w:rFonts w:ascii="Constantia" w:hAnsi="Constantia"/>
          </w:rPr>
          <w:t>See this ASHA web page</w:t>
        </w:r>
      </w:hyperlink>
    </w:p>
    <w:p w14:paraId="552D1D67" w14:textId="77777777" w:rsidR="001C78AB" w:rsidRPr="0047160F" w:rsidRDefault="001C78AB" w:rsidP="001C78AB">
      <w:pPr>
        <w:rPr>
          <w:rFonts w:ascii="Constantia" w:hAnsi="Constantia"/>
        </w:rPr>
      </w:pPr>
    </w:p>
    <w:p w14:paraId="3ECDEE21" w14:textId="77777777" w:rsidR="001C78AB" w:rsidRPr="0047160F" w:rsidRDefault="001C78AB" w:rsidP="001C78AB">
      <w:pPr>
        <w:rPr>
          <w:rFonts w:ascii="Constantia" w:hAnsi="Constantia"/>
        </w:rPr>
      </w:pPr>
    </w:p>
    <w:p w14:paraId="7D354F89" w14:textId="77777777" w:rsidR="001C78AB" w:rsidRPr="0047160F" w:rsidRDefault="001C78AB" w:rsidP="001C78AB">
      <w:pPr>
        <w:rPr>
          <w:rFonts w:ascii="Constantia" w:hAnsi="Constantia"/>
        </w:rPr>
      </w:pPr>
      <w:r w:rsidRPr="0047160F">
        <w:rPr>
          <w:rFonts w:ascii="Constantia" w:hAnsi="Constantia"/>
          <w:b/>
          <w:bCs/>
        </w:rPr>
        <w:t>CDS and University Policy -</w:t>
      </w:r>
      <w:r w:rsidRPr="0047160F">
        <w:rPr>
          <w:rFonts w:ascii="Constantia" w:hAnsi="Constantia"/>
        </w:rPr>
        <w:t xml:space="preserve"> Whereas ASHA policy allows students to receive pay for services they provide within the clinical practicum setting, the University of Oregon policy does not allow students to be on payroll (i.e., they are not entitled to wages) for </w:t>
      </w:r>
      <w:proofErr w:type="spellStart"/>
      <w:r w:rsidRPr="0047160F">
        <w:rPr>
          <w:rFonts w:ascii="Constantia" w:hAnsi="Constantia"/>
        </w:rPr>
        <w:t>practica</w:t>
      </w:r>
      <w:proofErr w:type="spellEnd"/>
      <w:r w:rsidRPr="0047160F">
        <w:rPr>
          <w:rFonts w:ascii="Constantia" w:hAnsi="Constantia"/>
        </w:rPr>
        <w:t xml:space="preserve"> and internships for which they receive university credit. However, students are allowed to be paid a stipend that covers living expenses (e.g., rent) or travel.</w:t>
      </w:r>
    </w:p>
    <w:p w14:paraId="01393C06" w14:textId="77777777" w:rsidR="001C78AB" w:rsidRPr="0047160F" w:rsidRDefault="001C78AB" w:rsidP="001C78AB">
      <w:pPr>
        <w:rPr>
          <w:rFonts w:ascii="Constantia" w:hAnsi="Constantia"/>
        </w:rPr>
      </w:pPr>
    </w:p>
    <w:p w14:paraId="0BC07266" w14:textId="77777777" w:rsidR="001C78AB" w:rsidRPr="0047160F" w:rsidRDefault="001C78AB" w:rsidP="001C78AB">
      <w:pPr>
        <w:rPr>
          <w:rFonts w:ascii="Constantia" w:hAnsi="Constantia"/>
        </w:rPr>
      </w:pPr>
      <w:r w:rsidRPr="0047160F">
        <w:rPr>
          <w:rFonts w:ascii="Constantia" w:hAnsi="Constantia"/>
        </w:rPr>
        <w:t>The program discourages students from entering into a contractual agreement with a facility that requires students to work at that facility beyond the clinical practicum period. Note: Additional funding of this type may offset other University funding, such as student loans. It is recommended that financial issues regarding receiving a stipend be discussed with the University financial aid office.</w:t>
      </w:r>
    </w:p>
    <w:p w14:paraId="70F159B7" w14:textId="77777777" w:rsidR="001C78AB" w:rsidRPr="0047160F" w:rsidRDefault="001C78AB" w:rsidP="001C78AB">
      <w:pPr>
        <w:rPr>
          <w:rFonts w:ascii="Constantia" w:hAnsi="Constantia"/>
        </w:rPr>
      </w:pPr>
    </w:p>
    <w:p w14:paraId="760BC2B1" w14:textId="77777777" w:rsidR="001C78AB" w:rsidRPr="0047160F" w:rsidRDefault="001C78AB" w:rsidP="001C78AB">
      <w:pPr>
        <w:rPr>
          <w:rFonts w:ascii="Constantia" w:hAnsi="Constantia"/>
          <w:b/>
          <w:bCs/>
        </w:rPr>
      </w:pPr>
      <w:bookmarkStart w:id="35" w:name="retention"/>
      <w:r w:rsidRPr="0047160F">
        <w:rPr>
          <w:rFonts w:ascii="Constantia" w:hAnsi="Constantia"/>
          <w:b/>
          <w:bCs/>
        </w:rPr>
        <w:t>RETENTION</w:t>
      </w:r>
    </w:p>
    <w:bookmarkEnd w:id="35"/>
    <w:p w14:paraId="3C38F69D" w14:textId="77777777" w:rsidR="001C78AB" w:rsidRPr="0047160F" w:rsidRDefault="001C78AB" w:rsidP="001C78AB">
      <w:pPr>
        <w:rPr>
          <w:rFonts w:ascii="Constantia" w:hAnsi="Constantia"/>
        </w:rPr>
      </w:pPr>
      <w:r w:rsidRPr="0047160F">
        <w:rPr>
          <w:rFonts w:ascii="Constantia" w:hAnsi="Constantia"/>
        </w:rPr>
        <w:t>Students must maintain “good standing” for the duration of their program. Minimal requirements for “good standing” include:</w:t>
      </w:r>
    </w:p>
    <w:p w14:paraId="7059B7AE" w14:textId="77777777" w:rsidR="001C78AB" w:rsidRPr="0047160F" w:rsidRDefault="001C78AB" w:rsidP="001C78AB">
      <w:pPr>
        <w:rPr>
          <w:rFonts w:ascii="Constantia" w:hAnsi="Constantia"/>
        </w:rPr>
      </w:pPr>
    </w:p>
    <w:p w14:paraId="0C64434D" w14:textId="504B5847" w:rsidR="001C78AB" w:rsidRPr="0047160F" w:rsidRDefault="062473AC" w:rsidP="00676AEB">
      <w:pPr>
        <w:pStyle w:val="ListParagraph"/>
        <w:numPr>
          <w:ilvl w:val="0"/>
          <w:numId w:val="45"/>
        </w:numPr>
        <w:rPr>
          <w:rFonts w:ascii="Constantia" w:hAnsi="Constantia"/>
        </w:rPr>
      </w:pPr>
      <w:r w:rsidRPr="5882A5BE">
        <w:rPr>
          <w:rFonts w:ascii="Constantia" w:hAnsi="Constantia"/>
        </w:rPr>
        <w:t>Maintain GPA of 3.0 in graduate coursework</w:t>
      </w:r>
      <w:r w:rsidR="73300661" w:rsidRPr="5882A5BE">
        <w:rPr>
          <w:rFonts w:ascii="Constantia" w:hAnsi="Constantia"/>
        </w:rPr>
        <w:t>.</w:t>
      </w:r>
      <w:r w:rsidRPr="5882A5BE">
        <w:rPr>
          <w:rFonts w:ascii="Constantia" w:hAnsi="Constantia"/>
        </w:rPr>
        <w:t xml:space="preserve"> </w:t>
      </w:r>
    </w:p>
    <w:p w14:paraId="3CE87576" w14:textId="3481439F" w:rsidR="001C78AB" w:rsidRPr="0047160F" w:rsidRDefault="1042912F" w:rsidP="00676AEB">
      <w:pPr>
        <w:pStyle w:val="ListParagraph"/>
        <w:numPr>
          <w:ilvl w:val="0"/>
          <w:numId w:val="45"/>
        </w:numPr>
        <w:rPr>
          <w:rFonts w:ascii="Constantia" w:hAnsi="Constantia"/>
        </w:rPr>
      </w:pPr>
      <w:r w:rsidRPr="5882A5BE">
        <w:rPr>
          <w:rFonts w:ascii="Constantia" w:hAnsi="Constantia"/>
        </w:rPr>
        <w:t>Receive</w:t>
      </w:r>
      <w:r w:rsidR="016F5237" w:rsidRPr="5882A5BE">
        <w:rPr>
          <w:rFonts w:ascii="Constantia" w:hAnsi="Constantia"/>
        </w:rPr>
        <w:t xml:space="preserve"> a </w:t>
      </w:r>
      <w:r w:rsidR="062473AC" w:rsidRPr="5882A5BE">
        <w:rPr>
          <w:rFonts w:ascii="Constantia" w:hAnsi="Constantia"/>
        </w:rPr>
        <w:t xml:space="preserve">B- or better in </w:t>
      </w:r>
      <w:r w:rsidR="7DC74939" w:rsidRPr="5882A5BE">
        <w:rPr>
          <w:rFonts w:ascii="Constantia" w:hAnsi="Constantia"/>
        </w:rPr>
        <w:t xml:space="preserve">all </w:t>
      </w:r>
      <w:r w:rsidR="062473AC" w:rsidRPr="5882A5BE">
        <w:rPr>
          <w:rFonts w:ascii="Constantia" w:hAnsi="Constantia"/>
        </w:rPr>
        <w:t>CDS coursework</w:t>
      </w:r>
      <w:r w:rsidR="043905B7" w:rsidRPr="5882A5BE">
        <w:rPr>
          <w:rFonts w:ascii="Constantia" w:hAnsi="Constantia"/>
        </w:rPr>
        <w:t xml:space="preserve"> (</w:t>
      </w:r>
      <w:r w:rsidR="062473AC" w:rsidRPr="5882A5BE">
        <w:rPr>
          <w:rFonts w:ascii="Constantia" w:hAnsi="Constantia"/>
        </w:rPr>
        <w:t>please refer to grading policy).</w:t>
      </w:r>
    </w:p>
    <w:p w14:paraId="3CEF1565" w14:textId="0C96278E" w:rsidR="001C78AB" w:rsidRPr="0047160F" w:rsidRDefault="001C78AB" w:rsidP="00676AEB">
      <w:pPr>
        <w:pStyle w:val="ListParagraph"/>
        <w:numPr>
          <w:ilvl w:val="0"/>
          <w:numId w:val="45"/>
        </w:numPr>
        <w:rPr>
          <w:rFonts w:ascii="Constantia" w:hAnsi="Constantia"/>
        </w:rPr>
      </w:pPr>
      <w:r w:rsidRPr="0047160F">
        <w:rPr>
          <w:rFonts w:ascii="Constantia" w:hAnsi="Constantia"/>
        </w:rPr>
        <w:t>Making satisfactory progress toward the degree.</w:t>
      </w:r>
    </w:p>
    <w:p w14:paraId="3B14A240" w14:textId="2CF8C0B6" w:rsidR="001C78AB" w:rsidRPr="0047160F" w:rsidRDefault="001C78AB" w:rsidP="00676AEB">
      <w:pPr>
        <w:pStyle w:val="ListParagraph"/>
        <w:numPr>
          <w:ilvl w:val="0"/>
          <w:numId w:val="45"/>
        </w:numPr>
        <w:rPr>
          <w:rFonts w:ascii="Constantia" w:hAnsi="Constantia"/>
        </w:rPr>
      </w:pPr>
      <w:r w:rsidRPr="0047160F">
        <w:rPr>
          <w:rFonts w:ascii="Constantia" w:hAnsi="Constantia"/>
        </w:rPr>
        <w:t>No more than 5 credits of incomplete (see incomplete policy).</w:t>
      </w:r>
    </w:p>
    <w:p w14:paraId="21A153EF" w14:textId="5630EE06" w:rsidR="001C78AB" w:rsidRPr="0047160F" w:rsidRDefault="001C78AB" w:rsidP="00676AEB">
      <w:pPr>
        <w:pStyle w:val="ListParagraph"/>
        <w:numPr>
          <w:ilvl w:val="0"/>
          <w:numId w:val="45"/>
        </w:numPr>
        <w:rPr>
          <w:rFonts w:ascii="Constantia" w:hAnsi="Constantia"/>
        </w:rPr>
      </w:pPr>
      <w:r w:rsidRPr="0047160F">
        <w:rPr>
          <w:rFonts w:ascii="Constantia" w:hAnsi="Constantia"/>
        </w:rPr>
        <w:t>Meeting clinical competencies on expected timelines without excessive critical concerns.</w:t>
      </w:r>
    </w:p>
    <w:p w14:paraId="451DB3C4" w14:textId="2E2841B5" w:rsidR="001C78AB" w:rsidRPr="0047160F" w:rsidRDefault="001C78AB" w:rsidP="00676AEB">
      <w:pPr>
        <w:pStyle w:val="ListParagraph"/>
        <w:numPr>
          <w:ilvl w:val="0"/>
          <w:numId w:val="45"/>
        </w:numPr>
        <w:rPr>
          <w:rFonts w:ascii="Constantia" w:hAnsi="Constantia"/>
        </w:rPr>
      </w:pPr>
      <w:r w:rsidRPr="0047160F">
        <w:rPr>
          <w:rFonts w:ascii="Constantia" w:hAnsi="Constantia"/>
        </w:rPr>
        <w:t>Maintaining continuous enrollment unless awarded on-leave or in absentia status.</w:t>
      </w:r>
    </w:p>
    <w:p w14:paraId="55163B49" w14:textId="77777777" w:rsidR="00245805" w:rsidRPr="0047160F" w:rsidRDefault="001C78AB" w:rsidP="00676AEB">
      <w:pPr>
        <w:pStyle w:val="ListParagraph"/>
        <w:numPr>
          <w:ilvl w:val="0"/>
          <w:numId w:val="45"/>
        </w:numPr>
        <w:rPr>
          <w:rFonts w:ascii="Constantia" w:hAnsi="Constantia"/>
        </w:rPr>
      </w:pPr>
      <w:r w:rsidRPr="0047160F">
        <w:rPr>
          <w:rFonts w:ascii="Constantia" w:hAnsi="Constantia"/>
        </w:rPr>
        <w:t>Demonstrating professionalism in academic and clinical settings, including:</w:t>
      </w:r>
    </w:p>
    <w:p w14:paraId="4EB5E5E7" w14:textId="43D40994" w:rsidR="00245805" w:rsidRPr="0047160F" w:rsidRDefault="001C78AB" w:rsidP="00676AEB">
      <w:pPr>
        <w:pStyle w:val="ListParagraph"/>
        <w:numPr>
          <w:ilvl w:val="1"/>
          <w:numId w:val="45"/>
        </w:numPr>
        <w:rPr>
          <w:rFonts w:ascii="Constantia" w:hAnsi="Constantia"/>
        </w:rPr>
      </w:pPr>
      <w:r w:rsidRPr="0047160F">
        <w:rPr>
          <w:rFonts w:ascii="Constantia" w:hAnsi="Constantia"/>
        </w:rPr>
        <w:t>Adhering to ASHA Code of Ethics:</w:t>
      </w:r>
      <w:r w:rsidR="00245805" w:rsidRPr="0047160F">
        <w:rPr>
          <w:rFonts w:ascii="Constantia" w:hAnsi="Constantia"/>
        </w:rPr>
        <w:t xml:space="preserve"> </w:t>
      </w:r>
      <w:hyperlink r:id="rId58" w:history="1">
        <w:r w:rsidR="00245805" w:rsidRPr="0047160F">
          <w:rPr>
            <w:rStyle w:val="Hyperlink"/>
            <w:rFonts w:ascii="Constantia" w:hAnsi="Constantia"/>
          </w:rPr>
          <w:t>https://www.asha.org/Code-of-Ethics/</w:t>
        </w:r>
      </w:hyperlink>
      <w:r w:rsidR="00245805" w:rsidRPr="0047160F">
        <w:rPr>
          <w:rFonts w:ascii="Constantia" w:hAnsi="Constantia"/>
        </w:rPr>
        <w:t xml:space="preserve">  </w:t>
      </w:r>
    </w:p>
    <w:p w14:paraId="3AB6D4F7" w14:textId="717534C1" w:rsidR="00245805" w:rsidRPr="0047160F" w:rsidRDefault="001C78AB" w:rsidP="00676AEB">
      <w:pPr>
        <w:pStyle w:val="ListParagraph"/>
        <w:numPr>
          <w:ilvl w:val="1"/>
          <w:numId w:val="45"/>
        </w:numPr>
        <w:rPr>
          <w:rFonts w:ascii="Constantia" w:hAnsi="Constantia"/>
        </w:rPr>
      </w:pPr>
      <w:r w:rsidRPr="0047160F">
        <w:rPr>
          <w:rFonts w:ascii="Constantia" w:hAnsi="Constantia"/>
        </w:rPr>
        <w:t xml:space="preserve">Student Conduct Code: </w:t>
      </w:r>
      <w:hyperlink r:id="rId59" w:history="1">
        <w:r w:rsidR="00245805" w:rsidRPr="0047160F">
          <w:rPr>
            <w:rStyle w:val="Hyperlink"/>
            <w:rFonts w:ascii="Constantia" w:hAnsi="Constantia"/>
          </w:rPr>
          <w:t>http://studentlife.uoregon.edu/conduct</w:t>
        </w:r>
      </w:hyperlink>
    </w:p>
    <w:p w14:paraId="141C7F97" w14:textId="37791211" w:rsidR="001C78AB" w:rsidRPr="0047160F" w:rsidRDefault="001C78AB" w:rsidP="00676AEB">
      <w:pPr>
        <w:pStyle w:val="ListParagraph"/>
        <w:numPr>
          <w:ilvl w:val="1"/>
          <w:numId w:val="45"/>
        </w:numPr>
        <w:rPr>
          <w:rFonts w:ascii="Constantia" w:hAnsi="Constantia"/>
        </w:rPr>
      </w:pPr>
      <w:r w:rsidRPr="0047160F">
        <w:rPr>
          <w:rFonts w:ascii="Constantia" w:hAnsi="Constantia"/>
        </w:rPr>
        <w:t>Professionalism Competencies described on IPPE</w:t>
      </w:r>
    </w:p>
    <w:p w14:paraId="24578E1D" w14:textId="77777777" w:rsidR="001C78AB" w:rsidRPr="0047160F" w:rsidRDefault="001C78AB" w:rsidP="001C78AB">
      <w:pPr>
        <w:rPr>
          <w:rFonts w:ascii="Constantia" w:hAnsi="Constantia"/>
        </w:rPr>
      </w:pPr>
    </w:p>
    <w:p w14:paraId="4DF3A23C" w14:textId="77777777" w:rsidR="001C78AB" w:rsidRPr="0047160F" w:rsidRDefault="001C78AB" w:rsidP="001C78AB">
      <w:pPr>
        <w:rPr>
          <w:rFonts w:ascii="Constantia" w:hAnsi="Constantia"/>
          <w:b/>
          <w:bCs/>
        </w:rPr>
      </w:pPr>
      <w:bookmarkStart w:id="36" w:name="termination"/>
      <w:r w:rsidRPr="0047160F">
        <w:rPr>
          <w:rFonts w:ascii="Constantia" w:hAnsi="Constantia"/>
          <w:b/>
          <w:bCs/>
        </w:rPr>
        <w:t>TERMINATION FROM THE PROGRAM</w:t>
      </w:r>
    </w:p>
    <w:bookmarkEnd w:id="36"/>
    <w:p w14:paraId="16A3BE60" w14:textId="18251215" w:rsidR="001C78AB" w:rsidRPr="0047160F" w:rsidRDefault="001C78AB" w:rsidP="001C78AB">
      <w:pPr>
        <w:rPr>
          <w:rFonts w:ascii="Constantia" w:hAnsi="Constantia"/>
        </w:rPr>
      </w:pPr>
      <w:r w:rsidRPr="6CE460C5">
        <w:rPr>
          <w:rFonts w:ascii="Constantia" w:hAnsi="Constantia"/>
        </w:rPr>
        <w:t xml:space="preserve">Students who choose to terminate their participation in the program voluntarily should notify the </w:t>
      </w:r>
      <w:r w:rsidR="00C33FD3" w:rsidRPr="6CE460C5">
        <w:rPr>
          <w:rFonts w:ascii="Constantia" w:hAnsi="Constantia"/>
        </w:rPr>
        <w:t>G</w:t>
      </w:r>
      <w:r w:rsidRPr="6CE460C5">
        <w:rPr>
          <w:rFonts w:ascii="Constantia" w:hAnsi="Constantia"/>
        </w:rPr>
        <w:t xml:space="preserve">raduate </w:t>
      </w:r>
      <w:r w:rsidR="00C33FD3" w:rsidRPr="6CE460C5">
        <w:rPr>
          <w:rFonts w:ascii="Constantia" w:hAnsi="Constantia"/>
        </w:rPr>
        <w:t>P</w:t>
      </w:r>
      <w:r w:rsidRPr="6CE460C5">
        <w:rPr>
          <w:rFonts w:ascii="Constantia" w:hAnsi="Constantia"/>
        </w:rPr>
        <w:t xml:space="preserve">rogram </w:t>
      </w:r>
      <w:r w:rsidR="00C33FD3" w:rsidRPr="6CE460C5">
        <w:rPr>
          <w:rFonts w:ascii="Constantia" w:hAnsi="Constantia"/>
        </w:rPr>
        <w:t>A</w:t>
      </w:r>
      <w:r w:rsidRPr="6CE460C5">
        <w:rPr>
          <w:rFonts w:ascii="Constantia" w:hAnsi="Constantia"/>
        </w:rPr>
        <w:t xml:space="preserve">dvisor and the </w:t>
      </w:r>
      <w:r w:rsidR="006C298C" w:rsidRPr="6CE460C5">
        <w:rPr>
          <w:rFonts w:ascii="Constantia" w:hAnsi="Constantia"/>
        </w:rPr>
        <w:t>A</w:t>
      </w:r>
      <w:r w:rsidR="003E0831" w:rsidRPr="6CE460C5">
        <w:rPr>
          <w:rFonts w:ascii="Constantia" w:hAnsi="Constantia"/>
        </w:rPr>
        <w:t xml:space="preserve">cademic </w:t>
      </w:r>
      <w:r w:rsidR="006C298C" w:rsidRPr="6CE460C5">
        <w:rPr>
          <w:rFonts w:ascii="Constantia" w:hAnsi="Constantia"/>
        </w:rPr>
        <w:t>P</w:t>
      </w:r>
      <w:r w:rsidR="003E0831" w:rsidRPr="6CE460C5">
        <w:rPr>
          <w:rFonts w:ascii="Constantia" w:hAnsi="Constantia"/>
        </w:rPr>
        <w:t>rogram</w:t>
      </w:r>
      <w:r w:rsidRPr="6CE460C5">
        <w:rPr>
          <w:rFonts w:ascii="Constantia" w:hAnsi="Constantia"/>
        </w:rPr>
        <w:t xml:space="preserve"> </w:t>
      </w:r>
      <w:r w:rsidR="006C298C" w:rsidRPr="6CE460C5">
        <w:rPr>
          <w:rFonts w:ascii="Constantia" w:hAnsi="Constantia"/>
        </w:rPr>
        <w:t>C</w:t>
      </w:r>
      <w:r w:rsidRPr="6CE460C5">
        <w:rPr>
          <w:rFonts w:ascii="Constantia" w:hAnsi="Constantia"/>
        </w:rPr>
        <w:t xml:space="preserve">oordinator. The written communication should indicate the term and year the student is leaving the program, the reason for termination, and </w:t>
      </w:r>
      <w:proofErr w:type="gramStart"/>
      <w:r w:rsidRPr="6CE460C5">
        <w:rPr>
          <w:rFonts w:ascii="Constantia" w:hAnsi="Constantia"/>
        </w:rPr>
        <w:t>whether or not</w:t>
      </w:r>
      <w:proofErr w:type="gramEnd"/>
      <w:r w:rsidRPr="6CE460C5">
        <w:rPr>
          <w:rFonts w:ascii="Constantia" w:hAnsi="Constantia"/>
        </w:rPr>
        <w:t xml:space="preserve"> the student plans to return at a later date. The student must complete and sign the “Relinquishing of </w:t>
      </w:r>
      <w:r w:rsidR="00805BA7" w:rsidRPr="6CE460C5">
        <w:rPr>
          <w:rFonts w:ascii="Constantia" w:hAnsi="Constantia"/>
        </w:rPr>
        <w:t>Division of Graduate Studies</w:t>
      </w:r>
      <w:r w:rsidRPr="6CE460C5">
        <w:rPr>
          <w:rFonts w:ascii="Constantia" w:hAnsi="Constantia"/>
        </w:rPr>
        <w:t xml:space="preserve"> Standing” form available </w:t>
      </w:r>
      <w:r w:rsidR="35D45FB1" w:rsidRPr="6CE460C5">
        <w:rPr>
          <w:rFonts w:ascii="Constantia" w:hAnsi="Constantia"/>
        </w:rPr>
        <w:t xml:space="preserve">by request </w:t>
      </w:r>
      <w:r w:rsidRPr="6CE460C5">
        <w:rPr>
          <w:rFonts w:ascii="Constantia" w:hAnsi="Constantia"/>
        </w:rPr>
        <w:t xml:space="preserve">from the </w:t>
      </w:r>
      <w:r w:rsidR="003E0831" w:rsidRPr="6CE460C5">
        <w:rPr>
          <w:rFonts w:ascii="Constantia" w:hAnsi="Constantia"/>
        </w:rPr>
        <w:t>academic program</w:t>
      </w:r>
      <w:r w:rsidRPr="6CE460C5">
        <w:rPr>
          <w:rFonts w:ascii="Constantia" w:hAnsi="Constantia"/>
        </w:rPr>
        <w:t xml:space="preserve"> coordinator.</w:t>
      </w:r>
    </w:p>
    <w:p w14:paraId="22CB35E7" w14:textId="77777777" w:rsidR="001C78AB" w:rsidRPr="0047160F" w:rsidRDefault="001C78AB" w:rsidP="001C78AB">
      <w:pPr>
        <w:rPr>
          <w:rFonts w:ascii="Constantia" w:hAnsi="Constantia"/>
        </w:rPr>
      </w:pPr>
    </w:p>
    <w:p w14:paraId="68DFAE44" w14:textId="37D7868E" w:rsidR="001C78AB" w:rsidRPr="0047160F" w:rsidRDefault="001C78AB" w:rsidP="001C78AB">
      <w:pPr>
        <w:rPr>
          <w:rFonts w:ascii="Constantia" w:hAnsi="Constantia"/>
        </w:rPr>
      </w:pPr>
      <w:r w:rsidRPr="0047160F">
        <w:rPr>
          <w:rFonts w:ascii="Constantia" w:hAnsi="Constantia"/>
        </w:rPr>
        <w:t xml:space="preserve">To be reinstated following voluntary relinquishment of enrollment, a student must reapply to the program. If the program admits the student, the student must be held to the program standards under which </w:t>
      </w:r>
      <w:r w:rsidR="00C83401">
        <w:rPr>
          <w:rFonts w:ascii="Constantia" w:hAnsi="Constantia"/>
        </w:rPr>
        <w:t xml:space="preserve">they were </w:t>
      </w:r>
      <w:r w:rsidRPr="0047160F">
        <w:rPr>
          <w:rFonts w:ascii="Constantia" w:hAnsi="Constantia"/>
        </w:rPr>
        <w:t>readmitted.</w:t>
      </w:r>
    </w:p>
    <w:p w14:paraId="682D4E40" w14:textId="77777777" w:rsidR="001C78AB" w:rsidRPr="0047160F" w:rsidRDefault="001C78AB" w:rsidP="001C78AB">
      <w:pPr>
        <w:rPr>
          <w:rFonts w:ascii="Constantia" w:hAnsi="Constantia"/>
        </w:rPr>
      </w:pPr>
    </w:p>
    <w:p w14:paraId="2D1FEE81" w14:textId="30E7A49B" w:rsidR="001C78AB" w:rsidRPr="003E0831" w:rsidRDefault="062473AC" w:rsidP="5882A5BE">
      <w:pPr>
        <w:spacing w:line="259" w:lineRule="auto"/>
        <w:rPr>
          <w:rFonts w:ascii="Constantia" w:hAnsi="Constantia"/>
        </w:rPr>
      </w:pPr>
      <w:r w:rsidRPr="5882A5BE">
        <w:rPr>
          <w:rFonts w:ascii="Constantia" w:hAnsi="Constantia"/>
        </w:rPr>
        <w:t>Students may be asked to terminate their program for a variety of reasons. Examples include but are not limited to low grade point average, lack of progress</w:t>
      </w:r>
      <w:r w:rsidR="62EF1922" w:rsidRPr="5882A5BE">
        <w:rPr>
          <w:rFonts w:ascii="Constantia" w:hAnsi="Constantia"/>
        </w:rPr>
        <w:t xml:space="preserve"> toward clinical competencies</w:t>
      </w:r>
      <w:r w:rsidRPr="5882A5BE">
        <w:rPr>
          <w:rFonts w:ascii="Constantia" w:hAnsi="Constantia"/>
        </w:rPr>
        <w:t xml:space="preserve">, number of incompletes, failure to reach competency in the clinic, and unethical conduct. In addition, failure to follow </w:t>
      </w:r>
      <w:r w:rsidR="4CCE8095" w:rsidRPr="5882A5BE">
        <w:rPr>
          <w:rFonts w:ascii="Constantia" w:hAnsi="Constantia"/>
        </w:rPr>
        <w:t>Division of Graduate Studies</w:t>
      </w:r>
      <w:r w:rsidRPr="5882A5BE">
        <w:rPr>
          <w:rFonts w:ascii="Constantia" w:hAnsi="Constantia"/>
        </w:rPr>
        <w:t xml:space="preserve"> requirements for continuous enrollment will result in involuntary relinquishment of enrollment. In this case, reapplication to the program is required for re-admittance to be considered. </w:t>
      </w:r>
      <w:r w:rsidR="40DC0EFC" w:rsidRPr="5882A5BE">
        <w:rPr>
          <w:rFonts w:ascii="Constantia" w:hAnsi="Constantia"/>
        </w:rPr>
        <w:t>Should a</w:t>
      </w:r>
      <w:r w:rsidR="3AC3F451" w:rsidRPr="5882A5BE">
        <w:rPr>
          <w:rFonts w:ascii="Constantia" w:hAnsi="Constantia"/>
        </w:rPr>
        <w:t xml:space="preserve"> student </w:t>
      </w:r>
      <w:r w:rsidR="0581F562" w:rsidRPr="5882A5BE">
        <w:rPr>
          <w:rFonts w:ascii="Constantia" w:hAnsi="Constantia"/>
        </w:rPr>
        <w:t xml:space="preserve">be at risk for </w:t>
      </w:r>
      <w:r w:rsidR="274C6652" w:rsidRPr="5882A5BE">
        <w:rPr>
          <w:rFonts w:ascii="Constantia" w:hAnsi="Constantia"/>
        </w:rPr>
        <w:t xml:space="preserve">potential </w:t>
      </w:r>
      <w:r w:rsidR="0581F562" w:rsidRPr="5882A5BE">
        <w:rPr>
          <w:rFonts w:ascii="Constantia" w:hAnsi="Constantia"/>
        </w:rPr>
        <w:t xml:space="preserve">termination based on academic and/or clinical performance, they will be notified by the Graduate Advisor/Director of Clinical </w:t>
      </w:r>
      <w:proofErr w:type="gramStart"/>
      <w:r w:rsidR="0581F562" w:rsidRPr="5882A5BE">
        <w:rPr>
          <w:rFonts w:ascii="Constantia" w:hAnsi="Constantia"/>
        </w:rPr>
        <w:t>Education</w:t>
      </w:r>
      <w:proofErr w:type="gramEnd"/>
      <w:r w:rsidR="0581F562" w:rsidRPr="5882A5BE">
        <w:rPr>
          <w:rFonts w:ascii="Constantia" w:hAnsi="Constantia"/>
        </w:rPr>
        <w:t xml:space="preserve"> and, in most cases, </w:t>
      </w:r>
      <w:r w:rsidR="021511F9" w:rsidRPr="5882A5BE">
        <w:rPr>
          <w:rFonts w:ascii="Constantia" w:hAnsi="Constantia"/>
        </w:rPr>
        <w:t xml:space="preserve">a plan of support will first be implemented (see further description above). A student would </w:t>
      </w:r>
      <w:r w:rsidR="3AC3F451" w:rsidRPr="5882A5BE">
        <w:rPr>
          <w:rFonts w:ascii="Constantia" w:hAnsi="Constantia"/>
        </w:rPr>
        <w:t xml:space="preserve">not be terminated without warning. </w:t>
      </w:r>
      <w:r w:rsidRPr="5882A5BE">
        <w:rPr>
          <w:rFonts w:ascii="Constantia" w:hAnsi="Constantia"/>
        </w:rPr>
        <w:t xml:space="preserve">Once the decision is made to terminate a student, a letter must be sent to notify the student of the program’s decision. In this letter, the student will be given the reasons for termination or pending termination. If the student decides to withdraw, formal notification should be sent to the program and the </w:t>
      </w:r>
      <w:r w:rsidR="4CCE8095" w:rsidRPr="5882A5BE">
        <w:rPr>
          <w:rFonts w:ascii="Constantia" w:hAnsi="Constantia"/>
        </w:rPr>
        <w:t>Division of Graduate Studies</w:t>
      </w:r>
      <w:r w:rsidRPr="5882A5BE">
        <w:rPr>
          <w:rFonts w:ascii="Constantia" w:hAnsi="Constantia"/>
        </w:rPr>
        <w:t>.</w:t>
      </w:r>
    </w:p>
    <w:p w14:paraId="3D0D8B01" w14:textId="77777777" w:rsidR="001C78AB" w:rsidRPr="003E0831" w:rsidRDefault="001C78AB" w:rsidP="001C78AB">
      <w:pPr>
        <w:rPr>
          <w:rFonts w:ascii="Constantia" w:hAnsi="Constantia"/>
        </w:rPr>
      </w:pPr>
    </w:p>
    <w:p w14:paraId="38DD2406" w14:textId="4AF53F97" w:rsidR="00AE66AA" w:rsidRPr="0047160F" w:rsidRDefault="001C78AB" w:rsidP="001C78AB">
      <w:pPr>
        <w:rPr>
          <w:rFonts w:ascii="Constantia" w:hAnsi="Constantia"/>
        </w:rPr>
      </w:pPr>
      <w:r w:rsidRPr="003E0831">
        <w:rPr>
          <w:rFonts w:ascii="Constantia" w:hAnsi="Constantia"/>
        </w:rPr>
        <w:t xml:space="preserve">The student may pursue mediation or file an appeal following the </w:t>
      </w:r>
      <w:r w:rsidR="00805BA7" w:rsidRPr="003E0831">
        <w:rPr>
          <w:rFonts w:ascii="Constantia" w:hAnsi="Constantia"/>
        </w:rPr>
        <w:t>Division of Graduate Studies</w:t>
      </w:r>
      <w:r w:rsidRPr="003E0831">
        <w:rPr>
          <w:rFonts w:ascii="Constantia" w:hAnsi="Constantia"/>
        </w:rPr>
        <w:t xml:space="preserve"> Grievance policy:</w:t>
      </w:r>
    </w:p>
    <w:p w14:paraId="6306ED1E" w14:textId="57B9181F" w:rsidR="00AE66AA" w:rsidRPr="0047160F" w:rsidRDefault="001C78AB" w:rsidP="001C78AB">
      <w:pPr>
        <w:rPr>
          <w:rFonts w:ascii="Constantia" w:hAnsi="Constantia"/>
        </w:rPr>
      </w:pPr>
      <w:r w:rsidRPr="0047160F">
        <w:rPr>
          <w:rFonts w:ascii="Constantia" w:hAnsi="Constantia"/>
        </w:rPr>
        <w:t xml:space="preserve"> </w:t>
      </w:r>
      <w:hyperlink r:id="rId60" w:history="1">
        <w:r w:rsidR="003E0831" w:rsidRPr="003E0831">
          <w:rPr>
            <w:rStyle w:val="Hyperlink"/>
            <w:rFonts w:ascii="Constantia" w:hAnsi="Constantia"/>
          </w:rPr>
          <w:t>https://graduatestudies.uoregon.edu/academics/policies/general/academic-grievances</w:t>
        </w:r>
      </w:hyperlink>
      <w:r w:rsidR="00AE66AA" w:rsidRPr="0047160F">
        <w:rPr>
          <w:rFonts w:ascii="Constantia" w:hAnsi="Constantia"/>
        </w:rPr>
        <w:t xml:space="preserve"> </w:t>
      </w:r>
    </w:p>
    <w:p w14:paraId="4B9A6B6C" w14:textId="423B80EE" w:rsidR="001C78AB" w:rsidRPr="0047160F" w:rsidRDefault="001C78AB" w:rsidP="001C78AB">
      <w:pPr>
        <w:rPr>
          <w:rFonts w:ascii="Constantia" w:hAnsi="Constantia"/>
        </w:rPr>
      </w:pPr>
      <w:r w:rsidRPr="420EFE53">
        <w:rPr>
          <w:rFonts w:ascii="Constantia" w:hAnsi="Constantia"/>
        </w:rPr>
        <w:t xml:space="preserve"> </w:t>
      </w:r>
      <w:hyperlink r:id="rId61" w:history="1">
        <w:r w:rsidR="00407238" w:rsidRPr="2A38C33A">
          <w:rPr>
            <w:rStyle w:val="Hyperlink"/>
            <w:rFonts w:ascii="Constantia" w:hAnsi="Constantia"/>
          </w:rPr>
          <w:t>https://policies.uoregon.edu/vol-5-human-resources/ch-11-human-resources-other/student-grievance-policy</w:t>
        </w:r>
      </w:hyperlink>
      <w:r w:rsidR="00AE66AA" w:rsidRPr="420EFE53">
        <w:rPr>
          <w:rFonts w:ascii="Constantia" w:hAnsi="Constantia"/>
        </w:rPr>
        <w:t xml:space="preserve"> </w:t>
      </w:r>
    </w:p>
    <w:p w14:paraId="7E17E1B3" w14:textId="77777777" w:rsidR="001C78AB" w:rsidRPr="0047160F" w:rsidRDefault="001C78AB" w:rsidP="001C78AB">
      <w:pPr>
        <w:rPr>
          <w:rFonts w:ascii="Constantia" w:hAnsi="Constantia"/>
        </w:rPr>
      </w:pPr>
    </w:p>
    <w:p w14:paraId="64BBA229" w14:textId="0C14D0D3" w:rsidR="001C78AB" w:rsidRPr="0047160F" w:rsidRDefault="001C78AB" w:rsidP="001C78AB">
      <w:pPr>
        <w:rPr>
          <w:rFonts w:ascii="Constantia" w:hAnsi="Constantia"/>
          <w:b/>
          <w:bCs/>
        </w:rPr>
      </w:pPr>
      <w:bookmarkStart w:id="37" w:name="incomplete"/>
      <w:r w:rsidRPr="00802B56">
        <w:rPr>
          <w:rFonts w:ascii="Constantia" w:hAnsi="Constantia"/>
          <w:b/>
          <w:bCs/>
        </w:rPr>
        <w:t>INCOMPLETE POLICY</w:t>
      </w:r>
    </w:p>
    <w:bookmarkEnd w:id="37"/>
    <w:p w14:paraId="0D48DAAF" w14:textId="77777777" w:rsidR="001C78AB" w:rsidRPr="0047160F" w:rsidRDefault="001C78AB" w:rsidP="001C78AB">
      <w:pPr>
        <w:rPr>
          <w:rFonts w:ascii="Constantia" w:hAnsi="Constantia"/>
        </w:rPr>
      </w:pPr>
      <w:r w:rsidRPr="0047160F">
        <w:rPr>
          <w:rFonts w:ascii="Constantia" w:hAnsi="Constantia"/>
        </w:rPr>
        <w:t xml:space="preserve">An incomplete grade may be given when a student has been unable to complete their coursework or </w:t>
      </w:r>
      <w:proofErr w:type="spellStart"/>
      <w:r w:rsidRPr="0047160F">
        <w:rPr>
          <w:rFonts w:ascii="Constantia" w:hAnsi="Constantia"/>
        </w:rPr>
        <w:t>practica</w:t>
      </w:r>
      <w:proofErr w:type="spellEnd"/>
      <w:r w:rsidRPr="0047160F">
        <w:rPr>
          <w:rFonts w:ascii="Constantia" w:hAnsi="Constantia"/>
        </w:rPr>
        <w:t xml:space="preserve"> because of unusual circumstances.</w:t>
      </w:r>
    </w:p>
    <w:p w14:paraId="3EFA329B" w14:textId="77777777" w:rsidR="001C78AB" w:rsidRPr="0047160F" w:rsidRDefault="001C78AB" w:rsidP="001C78AB">
      <w:pPr>
        <w:rPr>
          <w:rFonts w:ascii="Constantia" w:hAnsi="Constantia"/>
        </w:rPr>
      </w:pPr>
    </w:p>
    <w:p w14:paraId="1F7445A5" w14:textId="24A12D8F" w:rsidR="001C78AB" w:rsidRPr="0047160F" w:rsidRDefault="0E0F6BD7" w:rsidP="001C78AB">
      <w:pPr>
        <w:rPr>
          <w:rFonts w:ascii="Constantia" w:hAnsi="Constantia"/>
        </w:rPr>
      </w:pPr>
      <w:r w:rsidRPr="5882A5BE">
        <w:rPr>
          <w:rFonts w:ascii="Constantia" w:hAnsi="Constantia"/>
        </w:rPr>
        <w:t xml:space="preserve">An incomplete (I) </w:t>
      </w:r>
      <w:r w:rsidR="4048E8BC" w:rsidRPr="5882A5BE">
        <w:rPr>
          <w:rFonts w:ascii="Constantia" w:hAnsi="Constantia"/>
        </w:rPr>
        <w:t>must be student initiated. The student must have been making satisfactory progress through week 7 and unable to complete the course due to circumstances beyond their cont</w:t>
      </w:r>
      <w:r w:rsidR="486D793C" w:rsidRPr="5882A5BE">
        <w:rPr>
          <w:rFonts w:ascii="Constantia" w:hAnsi="Constantia"/>
        </w:rPr>
        <w:t>rol. The instructor must follow university procedures for listing the required work and deadline that i</w:t>
      </w:r>
      <w:r w:rsidR="4AB3BBFF" w:rsidRPr="5882A5BE">
        <w:rPr>
          <w:rFonts w:ascii="Constantia" w:hAnsi="Constantia"/>
        </w:rPr>
        <w:t>t</w:t>
      </w:r>
      <w:r w:rsidR="486D793C" w:rsidRPr="5882A5BE">
        <w:rPr>
          <w:rFonts w:ascii="Constantia" w:hAnsi="Constantia"/>
        </w:rPr>
        <w:t xml:space="preserve"> must be completed.  </w:t>
      </w:r>
      <w:r w:rsidRPr="5882A5BE">
        <w:rPr>
          <w:rFonts w:ascii="Constantia" w:hAnsi="Constantia"/>
        </w:rPr>
        <w:t xml:space="preserve"> </w:t>
      </w:r>
    </w:p>
    <w:p w14:paraId="2A31AE66" w14:textId="77777777" w:rsidR="007D36A9" w:rsidRPr="0047160F" w:rsidRDefault="007D36A9" w:rsidP="001C78AB">
      <w:pPr>
        <w:rPr>
          <w:rFonts w:ascii="Constantia" w:hAnsi="Constantia"/>
        </w:rPr>
      </w:pPr>
    </w:p>
    <w:p w14:paraId="4AA07C8B" w14:textId="263B2735" w:rsidR="001C78AB" w:rsidRPr="003E0831" w:rsidRDefault="001C78AB" w:rsidP="001C78AB">
      <w:pPr>
        <w:rPr>
          <w:rFonts w:ascii="Constantia" w:hAnsi="Constantia"/>
        </w:rPr>
      </w:pPr>
      <w:r w:rsidRPr="003E0831">
        <w:rPr>
          <w:rFonts w:ascii="Constantia" w:hAnsi="Constantia"/>
        </w:rPr>
        <w:t xml:space="preserve">Graduate students need to be aware that there are two sets of policies regarding incompletes on the student record: (1) Program and (2) </w:t>
      </w:r>
      <w:r w:rsidR="00805BA7" w:rsidRPr="003E0831">
        <w:rPr>
          <w:rFonts w:ascii="Constantia" w:hAnsi="Constantia"/>
        </w:rPr>
        <w:t>Division of Graduate Studies</w:t>
      </w:r>
      <w:r w:rsidRPr="003E0831">
        <w:rPr>
          <w:rFonts w:ascii="Constantia" w:hAnsi="Constantia"/>
        </w:rPr>
        <w:t>. Graduate students should become familiar with both sets of policies.</w:t>
      </w:r>
    </w:p>
    <w:p w14:paraId="09D6C3C8" w14:textId="77777777" w:rsidR="001C78AB" w:rsidRPr="003E0831" w:rsidRDefault="001C78AB" w:rsidP="001C78AB">
      <w:pPr>
        <w:rPr>
          <w:rFonts w:ascii="Constantia" w:hAnsi="Constantia"/>
        </w:rPr>
      </w:pPr>
    </w:p>
    <w:p w14:paraId="0F21769F" w14:textId="3AD4ADB3" w:rsidR="001C78AB" w:rsidRPr="003E0831" w:rsidRDefault="001C78AB" w:rsidP="001C78AB">
      <w:pPr>
        <w:rPr>
          <w:rFonts w:ascii="Constantia" w:hAnsi="Constantia"/>
        </w:rPr>
      </w:pPr>
      <w:r w:rsidRPr="003E0831">
        <w:rPr>
          <w:rFonts w:ascii="Constantia" w:hAnsi="Constantia"/>
        </w:rPr>
        <w:t xml:space="preserve">The </w:t>
      </w:r>
      <w:r w:rsidR="00805BA7" w:rsidRPr="003E0831">
        <w:rPr>
          <w:rFonts w:ascii="Constantia" w:hAnsi="Constantia"/>
        </w:rPr>
        <w:t>Division of Graduate Studies</w:t>
      </w:r>
      <w:r w:rsidRPr="003E0831">
        <w:rPr>
          <w:rFonts w:ascii="Constantia" w:hAnsi="Constantia"/>
        </w:rPr>
        <w:t xml:space="preserve"> policy requires that graduate students must convert a graduate course grade of Incomplete ("I") into a passing grade within one calendar year of the term the course was taken. After one year, the student must petition to the </w:t>
      </w:r>
      <w:r w:rsidR="00805BA7" w:rsidRPr="003E0831">
        <w:rPr>
          <w:rFonts w:ascii="Constantia" w:hAnsi="Constantia"/>
        </w:rPr>
        <w:t>Division of Graduate Studies</w:t>
      </w:r>
      <w:r w:rsidRPr="003E0831">
        <w:rPr>
          <w:rFonts w:ascii="Constantia" w:hAnsi="Constantia"/>
        </w:rPr>
        <w:t xml:space="preserve"> for the removal of an incomplete.</w:t>
      </w:r>
    </w:p>
    <w:p w14:paraId="11D076A0" w14:textId="77777777" w:rsidR="001C78AB" w:rsidRPr="003E0831" w:rsidRDefault="001C78AB" w:rsidP="001C78AB">
      <w:pPr>
        <w:rPr>
          <w:rFonts w:ascii="Constantia" w:hAnsi="Constantia"/>
        </w:rPr>
      </w:pPr>
    </w:p>
    <w:p w14:paraId="4FE99454" w14:textId="4515A9FD" w:rsidR="001C78AB" w:rsidRPr="0047160F" w:rsidRDefault="001C78AB" w:rsidP="420EFE53">
      <w:pPr>
        <w:rPr>
          <w:rFonts w:ascii="Constantia" w:hAnsi="Constantia"/>
        </w:rPr>
      </w:pPr>
      <w:r w:rsidRPr="420EFE53">
        <w:rPr>
          <w:rFonts w:ascii="Constantia" w:hAnsi="Constantia"/>
        </w:rPr>
        <w:t>The program policy requires that an incomplete grade contract</w:t>
      </w:r>
      <w:r w:rsidR="4B7181B4" w:rsidRPr="5882A5BE">
        <w:rPr>
          <w:rFonts w:ascii="Constantia" w:hAnsi="Constantia"/>
        </w:rPr>
        <w:t xml:space="preserve"> be submitted</w:t>
      </w:r>
      <w:r w:rsidR="4B7181B4" w:rsidRPr="420EFE53">
        <w:rPr>
          <w:rFonts w:ascii="Constantia" w:hAnsi="Constantia"/>
        </w:rPr>
        <w:t xml:space="preserve"> by the student (after week 7 but </w:t>
      </w:r>
      <w:r w:rsidR="391117F5" w:rsidRPr="420EFE53">
        <w:rPr>
          <w:rFonts w:ascii="Constantia" w:hAnsi="Constantia"/>
        </w:rPr>
        <w:t xml:space="preserve">before the end of the term). The contract and more information </w:t>
      </w:r>
      <w:r w:rsidR="391117F5" w:rsidRPr="420EFE53">
        <w:rPr>
          <w:rFonts w:ascii="Constantia" w:hAnsi="Constantia"/>
        </w:rPr>
        <w:lastRenderedPageBreak/>
        <w:t xml:space="preserve">about the process are </w:t>
      </w:r>
      <w:r w:rsidR="4B7181B4" w:rsidRPr="420EFE53">
        <w:rPr>
          <w:rFonts w:ascii="Constantia" w:hAnsi="Constantia"/>
        </w:rPr>
        <w:t xml:space="preserve">available on the Registrar’s website here: </w:t>
      </w:r>
      <w:hyperlink r:id="rId62" w:history="1">
        <w:r w:rsidR="4B7181B4" w:rsidRPr="420EFE53">
          <w:rPr>
            <w:rStyle w:val="Hyperlink"/>
            <w:rFonts w:ascii="Constantia" w:eastAsia="Constantia" w:hAnsi="Constantia" w:cs="Constantia"/>
          </w:rPr>
          <w:t>https://registrar.uoregon.edu/current-students/incomplete-policy</w:t>
        </w:r>
      </w:hyperlink>
      <w:r w:rsidRPr="420EFE53">
        <w:rPr>
          <w:rFonts w:ascii="Constantia" w:hAnsi="Constantia"/>
        </w:rPr>
        <w:t xml:space="preserve"> </w:t>
      </w:r>
    </w:p>
    <w:p w14:paraId="522B1AB7" w14:textId="564ABB83" w:rsidR="001C78AB" w:rsidRPr="0047160F" w:rsidRDefault="3E43C725" w:rsidP="420EFE53">
      <w:pPr>
        <w:rPr>
          <w:rFonts w:ascii="Constantia" w:hAnsi="Constantia"/>
        </w:rPr>
      </w:pPr>
      <w:r w:rsidRPr="5882A5BE">
        <w:rPr>
          <w:rFonts w:ascii="Constantia" w:hAnsi="Constantia"/>
        </w:rPr>
        <w:t xml:space="preserve"> Additional information about incompletes and the petition to remove an incomplete are available on the </w:t>
      </w:r>
      <w:r w:rsidR="00805BA7" w:rsidRPr="5882A5BE">
        <w:rPr>
          <w:rFonts w:ascii="Constantia" w:hAnsi="Constantia"/>
        </w:rPr>
        <w:t>Division of Graduate Studies</w:t>
      </w:r>
      <w:r w:rsidR="0B2790E8" w:rsidRPr="5882A5BE">
        <w:rPr>
          <w:rFonts w:ascii="Constantia" w:hAnsi="Constantia"/>
        </w:rPr>
        <w:t>’ website here</w:t>
      </w:r>
      <w:r w:rsidR="001C78AB" w:rsidRPr="5882A5BE">
        <w:rPr>
          <w:rFonts w:ascii="Constantia" w:hAnsi="Constantia"/>
        </w:rPr>
        <w:t xml:space="preserve">: </w:t>
      </w:r>
      <w:hyperlink r:id="rId63">
        <w:r w:rsidR="003E0831" w:rsidRPr="5882A5BE">
          <w:rPr>
            <w:rStyle w:val="Hyperlink"/>
            <w:rFonts w:ascii="Constantia" w:hAnsi="Constantia"/>
          </w:rPr>
          <w:t>https://graduatestudies.uoregon.edu/academics/policies/general/grades-incompletes</w:t>
        </w:r>
      </w:hyperlink>
      <w:r w:rsidR="00AE66AA" w:rsidRPr="5882A5BE">
        <w:rPr>
          <w:rFonts w:ascii="Constantia" w:hAnsi="Constantia"/>
        </w:rPr>
        <w:t xml:space="preserve"> </w:t>
      </w:r>
    </w:p>
    <w:p w14:paraId="1F5C3805" w14:textId="09353C87" w:rsidR="001C78AB" w:rsidRPr="0047160F" w:rsidRDefault="001C78AB" w:rsidP="420EFE53">
      <w:pPr>
        <w:rPr>
          <w:rFonts w:ascii="Constantia" w:hAnsi="Constantia"/>
        </w:rPr>
      </w:pPr>
    </w:p>
    <w:p w14:paraId="56850967" w14:textId="7E0E5A54" w:rsidR="001C78AB" w:rsidRPr="0047160F" w:rsidRDefault="6F4EF721" w:rsidP="001C78AB">
      <w:pPr>
        <w:rPr>
          <w:rFonts w:ascii="Constantia" w:hAnsi="Constantia"/>
        </w:rPr>
      </w:pPr>
      <w:r w:rsidRPr="5882A5BE">
        <w:rPr>
          <w:rFonts w:ascii="Constantia" w:hAnsi="Constantia"/>
        </w:rPr>
        <w:t xml:space="preserve">While initiated by the student, the contract </w:t>
      </w:r>
      <w:r w:rsidR="001C78AB" w:rsidRPr="5882A5BE">
        <w:rPr>
          <w:rFonts w:ascii="Constantia" w:hAnsi="Constantia"/>
        </w:rPr>
        <w:t xml:space="preserve">must </w:t>
      </w:r>
      <w:r w:rsidR="145FC976" w:rsidRPr="5882A5BE">
        <w:rPr>
          <w:rFonts w:ascii="Constantia" w:hAnsi="Constantia"/>
        </w:rPr>
        <w:t xml:space="preserve">also </w:t>
      </w:r>
      <w:r w:rsidR="001C78AB" w:rsidRPr="5882A5BE">
        <w:rPr>
          <w:rFonts w:ascii="Constantia" w:hAnsi="Constantia"/>
        </w:rPr>
        <w:t xml:space="preserve">be completed and </w:t>
      </w:r>
      <w:r w:rsidR="3E78C1FA" w:rsidRPr="5882A5BE">
        <w:rPr>
          <w:rFonts w:ascii="Constantia" w:hAnsi="Constantia"/>
        </w:rPr>
        <w:t xml:space="preserve">agreed on </w:t>
      </w:r>
      <w:r w:rsidR="001C78AB" w:rsidRPr="5882A5BE">
        <w:rPr>
          <w:rFonts w:ascii="Constantia" w:hAnsi="Constantia"/>
        </w:rPr>
        <w:t xml:space="preserve">by the instructor or record. The work needed to complete the requirement(s) and a timeline must be specified. Incomplete grades in either coursework or clinic may prevent students from receiving certain practicum assignments. </w:t>
      </w:r>
    </w:p>
    <w:p w14:paraId="785FF6F8" w14:textId="01C391CE" w:rsidR="00D55D76" w:rsidRPr="0047160F" w:rsidRDefault="001C78AB" w:rsidP="001C78AB">
      <w:pPr>
        <w:rPr>
          <w:rFonts w:ascii="Constantia" w:hAnsi="Constantia"/>
        </w:rPr>
      </w:pPr>
      <w:r w:rsidRPr="5882A5BE">
        <w:rPr>
          <w:rFonts w:ascii="Constantia" w:hAnsi="Constantia"/>
        </w:rPr>
        <w:t xml:space="preserve">If a student has more than 5 credits of incompletes, they </w:t>
      </w:r>
      <w:r w:rsidR="007D36A9" w:rsidRPr="5882A5BE">
        <w:rPr>
          <w:rFonts w:ascii="Constantia" w:hAnsi="Constantia"/>
        </w:rPr>
        <w:t>may</w:t>
      </w:r>
      <w:r w:rsidRPr="5882A5BE">
        <w:rPr>
          <w:rFonts w:ascii="Constantia" w:hAnsi="Constantia"/>
        </w:rPr>
        <w:t xml:space="preserve"> not be allowed to continue in the program until the incompletes are removed. Students </w:t>
      </w:r>
      <w:r w:rsidR="3BD80ABE" w:rsidRPr="5882A5BE">
        <w:rPr>
          <w:rFonts w:ascii="Constantia" w:hAnsi="Constantia"/>
        </w:rPr>
        <w:t xml:space="preserve">may be required to </w:t>
      </w:r>
      <w:r w:rsidRPr="5882A5BE">
        <w:rPr>
          <w:rFonts w:ascii="Constantia" w:hAnsi="Constantia"/>
        </w:rPr>
        <w:t>apply for an “on-leave” status until the incompletes are removed.</w:t>
      </w:r>
    </w:p>
    <w:p w14:paraId="58D5CBEC" w14:textId="1CFCFC45" w:rsidR="00EA788B" w:rsidRPr="0047160F" w:rsidRDefault="00EA788B" w:rsidP="001C78AB">
      <w:pPr>
        <w:rPr>
          <w:rFonts w:ascii="Constantia" w:hAnsi="Constantia"/>
        </w:rPr>
      </w:pPr>
    </w:p>
    <w:p w14:paraId="1594BF82" w14:textId="77777777" w:rsidR="00EA788B" w:rsidRPr="0047160F" w:rsidRDefault="00EA788B" w:rsidP="00EA788B">
      <w:pPr>
        <w:rPr>
          <w:rFonts w:ascii="Constantia" w:hAnsi="Constantia"/>
        </w:rPr>
      </w:pPr>
    </w:p>
    <w:p w14:paraId="19193CDE" w14:textId="51E6386D" w:rsidR="2417B6DB" w:rsidRDefault="2417B6DB" w:rsidP="2417B6DB">
      <w:pPr>
        <w:jc w:val="center"/>
      </w:pPr>
    </w:p>
    <w:p w14:paraId="74F95228" w14:textId="1100BC9B" w:rsidR="2417B6DB" w:rsidRDefault="2417B6DB" w:rsidP="2417B6DB">
      <w:pPr>
        <w:jc w:val="center"/>
        <w:rPr>
          <w:rFonts w:ascii="Constantia" w:hAnsi="Constantia"/>
          <w:sz w:val="96"/>
          <w:szCs w:val="96"/>
        </w:rPr>
      </w:pPr>
    </w:p>
    <w:p w14:paraId="6BF55714" w14:textId="77777777" w:rsidR="00922AAD" w:rsidRDefault="00922AAD" w:rsidP="0019591B">
      <w:pPr>
        <w:jc w:val="center"/>
        <w:rPr>
          <w:rFonts w:ascii="Constantia" w:hAnsi="Constantia"/>
          <w:sz w:val="96"/>
          <w:szCs w:val="96"/>
        </w:rPr>
      </w:pPr>
      <w:bookmarkStart w:id="38" w:name="sect3"/>
    </w:p>
    <w:p w14:paraId="1DEF7BFB" w14:textId="77777777" w:rsidR="00922AAD" w:rsidRDefault="00922AAD" w:rsidP="0019591B">
      <w:pPr>
        <w:jc w:val="center"/>
        <w:rPr>
          <w:rFonts w:ascii="Constantia" w:hAnsi="Constantia"/>
          <w:sz w:val="96"/>
          <w:szCs w:val="96"/>
        </w:rPr>
      </w:pPr>
    </w:p>
    <w:p w14:paraId="0A4E8F1C" w14:textId="77777777" w:rsidR="00922AAD" w:rsidRDefault="00922AAD" w:rsidP="0019591B">
      <w:pPr>
        <w:jc w:val="center"/>
        <w:rPr>
          <w:rFonts w:ascii="Constantia" w:hAnsi="Constantia"/>
          <w:sz w:val="96"/>
          <w:szCs w:val="96"/>
        </w:rPr>
      </w:pPr>
    </w:p>
    <w:p w14:paraId="7BC976AB" w14:textId="77777777" w:rsidR="00CF0F5C" w:rsidRDefault="00CF0F5C">
      <w:pPr>
        <w:rPr>
          <w:rFonts w:ascii="Constantia" w:hAnsi="Constantia"/>
          <w:sz w:val="96"/>
          <w:szCs w:val="96"/>
        </w:rPr>
      </w:pPr>
      <w:r>
        <w:rPr>
          <w:rFonts w:ascii="Constantia" w:hAnsi="Constantia"/>
          <w:sz w:val="96"/>
          <w:szCs w:val="96"/>
        </w:rPr>
        <w:br w:type="page"/>
      </w:r>
    </w:p>
    <w:p w14:paraId="2B5B05D5" w14:textId="77777777" w:rsidR="00CF0F5C" w:rsidRDefault="00CF0F5C" w:rsidP="0019591B">
      <w:pPr>
        <w:jc w:val="center"/>
        <w:rPr>
          <w:rFonts w:ascii="Constantia" w:hAnsi="Constantia"/>
          <w:sz w:val="96"/>
          <w:szCs w:val="96"/>
        </w:rPr>
      </w:pPr>
    </w:p>
    <w:p w14:paraId="1499D83B" w14:textId="77777777" w:rsidR="00CF0F5C" w:rsidRDefault="00CF0F5C" w:rsidP="0019591B">
      <w:pPr>
        <w:jc w:val="center"/>
        <w:rPr>
          <w:rFonts w:ascii="Constantia" w:hAnsi="Constantia"/>
          <w:sz w:val="96"/>
          <w:szCs w:val="96"/>
        </w:rPr>
      </w:pPr>
    </w:p>
    <w:p w14:paraId="06838E56" w14:textId="773EEB18" w:rsidR="00EA788B" w:rsidRPr="0047160F" w:rsidRDefault="00EA788B" w:rsidP="0019591B">
      <w:pPr>
        <w:jc w:val="center"/>
        <w:rPr>
          <w:rFonts w:ascii="Constantia" w:hAnsi="Constantia"/>
          <w:sz w:val="96"/>
          <w:szCs w:val="96"/>
        </w:rPr>
      </w:pPr>
      <w:r w:rsidRPr="0047160F">
        <w:rPr>
          <w:rFonts w:ascii="Constantia" w:hAnsi="Constantia"/>
          <w:sz w:val="96"/>
          <w:szCs w:val="96"/>
        </w:rPr>
        <w:t>SECTION III</w:t>
      </w:r>
    </w:p>
    <w:bookmarkEnd w:id="38"/>
    <w:p w14:paraId="7FF81DE1" w14:textId="77777777" w:rsidR="00EA788B" w:rsidRPr="0047160F" w:rsidRDefault="00EA788B" w:rsidP="0019591B">
      <w:pPr>
        <w:jc w:val="center"/>
        <w:rPr>
          <w:rFonts w:ascii="Constantia" w:hAnsi="Constantia"/>
          <w:sz w:val="96"/>
          <w:szCs w:val="96"/>
        </w:rPr>
      </w:pPr>
    </w:p>
    <w:p w14:paraId="6C9F3A1F" w14:textId="77777777" w:rsidR="00EA788B" w:rsidRPr="0047160F" w:rsidRDefault="00EA788B" w:rsidP="0019591B">
      <w:pPr>
        <w:jc w:val="center"/>
        <w:rPr>
          <w:rFonts w:ascii="Constantia" w:hAnsi="Constantia"/>
          <w:sz w:val="56"/>
          <w:szCs w:val="56"/>
        </w:rPr>
      </w:pPr>
      <w:r w:rsidRPr="0047160F">
        <w:rPr>
          <w:rFonts w:ascii="Constantia" w:hAnsi="Constantia"/>
          <w:sz w:val="56"/>
          <w:szCs w:val="56"/>
        </w:rPr>
        <w:t>DEPARTMENT of</w:t>
      </w:r>
    </w:p>
    <w:p w14:paraId="33859AFE" w14:textId="3136862B" w:rsidR="00EA788B" w:rsidRPr="0047160F" w:rsidRDefault="00EA788B" w:rsidP="0019591B">
      <w:pPr>
        <w:jc w:val="center"/>
        <w:rPr>
          <w:rFonts w:ascii="Constantia" w:hAnsi="Constantia"/>
          <w:sz w:val="56"/>
          <w:szCs w:val="56"/>
        </w:rPr>
      </w:pPr>
      <w:r w:rsidRPr="5882A5BE">
        <w:rPr>
          <w:rFonts w:ascii="Constantia" w:hAnsi="Constantia"/>
          <w:sz w:val="56"/>
          <w:szCs w:val="56"/>
        </w:rPr>
        <w:t>SPECIAL EDUCATION/CLINICAL SCIENCES STUDENT FUNDING GUIDELINES (SPECS)</w:t>
      </w:r>
    </w:p>
    <w:p w14:paraId="2797D31F" w14:textId="77777777" w:rsidR="00EA788B" w:rsidRPr="0047160F" w:rsidRDefault="00EA788B" w:rsidP="00EA788B">
      <w:pPr>
        <w:rPr>
          <w:rFonts w:ascii="Constantia" w:hAnsi="Constantia"/>
        </w:rPr>
      </w:pPr>
      <w:r w:rsidRPr="0047160F">
        <w:rPr>
          <w:rFonts w:ascii="Constantia" w:hAnsi="Constantia"/>
        </w:rPr>
        <w:t xml:space="preserve"> </w:t>
      </w:r>
    </w:p>
    <w:p w14:paraId="05B482DB" w14:textId="77777777" w:rsidR="0019591B" w:rsidRPr="0047160F" w:rsidRDefault="0019591B" w:rsidP="00EA788B">
      <w:pPr>
        <w:rPr>
          <w:rFonts w:ascii="Constantia" w:hAnsi="Constantia"/>
        </w:rPr>
      </w:pPr>
    </w:p>
    <w:p w14:paraId="77829F87" w14:textId="77777777" w:rsidR="0019591B" w:rsidRPr="0047160F" w:rsidRDefault="0019591B" w:rsidP="00EA788B">
      <w:pPr>
        <w:rPr>
          <w:rFonts w:ascii="Constantia" w:hAnsi="Constantia"/>
        </w:rPr>
      </w:pPr>
    </w:p>
    <w:p w14:paraId="48922304" w14:textId="77777777" w:rsidR="0019591B" w:rsidRPr="0047160F" w:rsidRDefault="0019591B" w:rsidP="00EA788B">
      <w:pPr>
        <w:rPr>
          <w:rFonts w:ascii="Constantia" w:hAnsi="Constantia"/>
        </w:rPr>
      </w:pPr>
    </w:p>
    <w:p w14:paraId="6A1CEB5B" w14:textId="77777777" w:rsidR="0019591B" w:rsidRPr="0047160F" w:rsidRDefault="0019591B" w:rsidP="00EA788B">
      <w:pPr>
        <w:rPr>
          <w:rFonts w:ascii="Constantia" w:hAnsi="Constantia"/>
        </w:rPr>
      </w:pPr>
    </w:p>
    <w:p w14:paraId="63891FC8" w14:textId="77777777" w:rsidR="0019591B" w:rsidRPr="0047160F" w:rsidRDefault="0019591B" w:rsidP="00EA788B">
      <w:pPr>
        <w:rPr>
          <w:rFonts w:ascii="Constantia" w:hAnsi="Constantia"/>
        </w:rPr>
      </w:pPr>
    </w:p>
    <w:p w14:paraId="5C5A4D49" w14:textId="77777777" w:rsidR="0019591B" w:rsidRPr="0047160F" w:rsidRDefault="0019591B" w:rsidP="00EA788B">
      <w:pPr>
        <w:rPr>
          <w:rFonts w:ascii="Constantia" w:hAnsi="Constantia"/>
        </w:rPr>
      </w:pPr>
    </w:p>
    <w:p w14:paraId="1C7D2675" w14:textId="77777777" w:rsidR="0019591B" w:rsidRPr="0047160F" w:rsidRDefault="0019591B" w:rsidP="00EA788B">
      <w:pPr>
        <w:rPr>
          <w:rFonts w:ascii="Constantia" w:hAnsi="Constantia"/>
        </w:rPr>
      </w:pPr>
    </w:p>
    <w:p w14:paraId="11181EA6" w14:textId="77777777" w:rsidR="0019591B" w:rsidRPr="0047160F" w:rsidRDefault="0019591B" w:rsidP="00EA788B">
      <w:pPr>
        <w:rPr>
          <w:rFonts w:ascii="Constantia" w:hAnsi="Constantia"/>
        </w:rPr>
      </w:pPr>
    </w:p>
    <w:p w14:paraId="29DAE6C2" w14:textId="77777777" w:rsidR="0019591B" w:rsidRPr="0047160F" w:rsidRDefault="0019591B" w:rsidP="00EA788B">
      <w:pPr>
        <w:rPr>
          <w:rFonts w:ascii="Constantia" w:hAnsi="Constantia"/>
        </w:rPr>
      </w:pPr>
    </w:p>
    <w:p w14:paraId="1329C922" w14:textId="77777777" w:rsidR="00CF0F5C" w:rsidRDefault="00CF0F5C">
      <w:pPr>
        <w:rPr>
          <w:rFonts w:ascii="Constantia" w:hAnsi="Constantia"/>
          <w:b/>
          <w:bCs/>
          <w:i/>
          <w:iCs/>
        </w:rPr>
      </w:pPr>
      <w:r>
        <w:rPr>
          <w:rFonts w:ascii="Constantia" w:hAnsi="Constantia"/>
          <w:b/>
          <w:bCs/>
          <w:i/>
          <w:iCs/>
        </w:rPr>
        <w:br w:type="page"/>
      </w:r>
    </w:p>
    <w:p w14:paraId="068B25BB" w14:textId="56C9B4CC" w:rsidR="00EA788B" w:rsidRPr="0047160F" w:rsidRDefault="00EA788B" w:rsidP="00EA788B">
      <w:pPr>
        <w:rPr>
          <w:rFonts w:ascii="Constantia" w:hAnsi="Constantia"/>
        </w:rPr>
      </w:pPr>
      <w:r w:rsidRPr="5882A5BE">
        <w:rPr>
          <w:rFonts w:ascii="Constantia" w:hAnsi="Constantia"/>
          <w:b/>
          <w:bCs/>
          <w:i/>
          <w:iCs/>
        </w:rPr>
        <w:lastRenderedPageBreak/>
        <w:t xml:space="preserve">The Department of Special Education and Clinical Sciences (SPECS) within the College of Education offers </w:t>
      </w:r>
      <w:proofErr w:type="gramStart"/>
      <w:r w:rsidRPr="5882A5BE">
        <w:rPr>
          <w:rFonts w:ascii="Constantia" w:hAnsi="Constantia"/>
          <w:b/>
          <w:bCs/>
          <w:i/>
          <w:iCs/>
        </w:rPr>
        <w:t>a number of</w:t>
      </w:r>
      <w:proofErr w:type="gramEnd"/>
      <w:r w:rsidRPr="5882A5BE">
        <w:rPr>
          <w:rFonts w:ascii="Constantia" w:hAnsi="Constantia"/>
          <w:b/>
          <w:bCs/>
          <w:i/>
          <w:iCs/>
        </w:rPr>
        <w:t xml:space="preserve"> opportunities for students seeking funding support. This handout identifies and explains the different ways student funding support is offered, and the process that a student should follow to procure funding</w:t>
      </w:r>
      <w:r w:rsidRPr="5882A5BE">
        <w:rPr>
          <w:rFonts w:ascii="Constantia" w:hAnsi="Constantia"/>
        </w:rPr>
        <w:t>.</w:t>
      </w:r>
      <w:r w:rsidR="1D0E0B9C" w:rsidRPr="5882A5BE">
        <w:rPr>
          <w:rFonts w:ascii="Constantia" w:hAnsi="Constantia"/>
          <w:b/>
          <w:bCs/>
          <w:i/>
          <w:iCs/>
        </w:rPr>
        <w:t xml:space="preserve"> Other opportunities also may exist across campus outside of the College.</w:t>
      </w:r>
    </w:p>
    <w:p w14:paraId="233325C4" w14:textId="77777777" w:rsidR="00EA788B" w:rsidRPr="0047160F" w:rsidRDefault="00EA788B" w:rsidP="00EA788B">
      <w:pPr>
        <w:rPr>
          <w:rFonts w:ascii="Constantia" w:hAnsi="Constantia"/>
        </w:rPr>
      </w:pPr>
    </w:p>
    <w:p w14:paraId="04E8D0BF" w14:textId="57FB8538" w:rsidR="2980A025" w:rsidRDefault="2980A025" w:rsidP="420EFE53">
      <w:pPr>
        <w:rPr>
          <w:rFonts w:ascii="Constantia" w:hAnsi="Constantia"/>
          <w:b/>
          <w:bCs/>
        </w:rPr>
      </w:pPr>
      <w:r w:rsidRPr="5882A5BE">
        <w:rPr>
          <w:rFonts w:ascii="Constantia" w:hAnsi="Constantia"/>
          <w:b/>
          <w:bCs/>
        </w:rPr>
        <w:t>Please note that CDS Master’s students must consult with the Graduate Student Advisor and Director of Clinical Education prior to accepting any on-campus work position that requires fixed hours (e.g., graduate employee or student employee position as described further below). We are unable to accommodate changes to our class schedule or adapt clinical placements around GE or other work responsibilities.</w:t>
      </w:r>
    </w:p>
    <w:p w14:paraId="06FECA1D" w14:textId="1CB8238A" w:rsidR="420EFE53" w:rsidRDefault="420EFE53" w:rsidP="420EFE53">
      <w:pPr>
        <w:rPr>
          <w:rFonts w:ascii="Constantia" w:hAnsi="Constantia"/>
        </w:rPr>
      </w:pPr>
    </w:p>
    <w:p w14:paraId="7C3C97D5" w14:textId="77777777" w:rsidR="00EA788B" w:rsidRPr="0047160F" w:rsidRDefault="00EA788B" w:rsidP="00EA788B">
      <w:pPr>
        <w:rPr>
          <w:rFonts w:ascii="Constantia" w:hAnsi="Constantia"/>
        </w:rPr>
      </w:pPr>
    </w:p>
    <w:p w14:paraId="3B99B918" w14:textId="77777777" w:rsidR="00EA788B" w:rsidRPr="0047160F" w:rsidRDefault="00EA788B" w:rsidP="00EA788B">
      <w:pPr>
        <w:rPr>
          <w:rFonts w:ascii="Constantia" w:hAnsi="Constantia"/>
          <w:b/>
          <w:bCs/>
        </w:rPr>
      </w:pPr>
      <w:bookmarkStart w:id="39" w:name="gradempl"/>
      <w:r w:rsidRPr="2A38C33A">
        <w:rPr>
          <w:rFonts w:ascii="Constantia" w:hAnsi="Constantia"/>
          <w:b/>
          <w:bCs/>
        </w:rPr>
        <w:t>GRADUATE EMPLOYEES (GE)</w:t>
      </w:r>
    </w:p>
    <w:bookmarkEnd w:id="39"/>
    <w:p w14:paraId="135EAB28" w14:textId="7815F0D6" w:rsidR="00EA788B" w:rsidRPr="0047160F" w:rsidRDefault="00EA788B" w:rsidP="00EA788B">
      <w:pPr>
        <w:rPr>
          <w:rFonts w:ascii="Constantia" w:hAnsi="Constantia"/>
        </w:rPr>
      </w:pPr>
      <w:r w:rsidRPr="5882A5BE">
        <w:rPr>
          <w:rFonts w:ascii="Constantia" w:hAnsi="Constantia"/>
        </w:rPr>
        <w:t xml:space="preserve">The Department of Special Education and Clinical Sciences </w:t>
      </w:r>
      <w:r w:rsidR="53541AB5" w:rsidRPr="5882A5BE">
        <w:rPr>
          <w:rFonts w:ascii="Constantia" w:hAnsi="Constantia"/>
        </w:rPr>
        <w:t xml:space="preserve">occasionally </w:t>
      </w:r>
      <w:r w:rsidRPr="5882A5BE">
        <w:rPr>
          <w:rFonts w:ascii="Constantia" w:hAnsi="Constantia"/>
        </w:rPr>
        <w:t xml:space="preserve">offers funding for </w:t>
      </w:r>
      <w:r w:rsidR="37315AD2" w:rsidRPr="5882A5BE">
        <w:rPr>
          <w:rFonts w:ascii="Constantia" w:hAnsi="Constantia"/>
        </w:rPr>
        <w:t xml:space="preserve">master’s level </w:t>
      </w:r>
      <w:r w:rsidRPr="5882A5BE">
        <w:rPr>
          <w:rFonts w:ascii="Constantia" w:hAnsi="Constantia"/>
        </w:rPr>
        <w:t xml:space="preserve">graduate students in the form of graduate teaching fellowships (GEs, formerly known as GTFs) up to .49 FTE (full-time equivalent). </w:t>
      </w:r>
      <w:r w:rsidR="420641E7" w:rsidRPr="5882A5BE">
        <w:rPr>
          <w:rFonts w:ascii="Constantia" w:hAnsi="Constantia"/>
        </w:rPr>
        <w:t xml:space="preserve">Please note that these positions </w:t>
      </w:r>
      <w:r w:rsidRPr="5882A5BE">
        <w:rPr>
          <w:rFonts w:ascii="Constantia" w:hAnsi="Constantia"/>
        </w:rPr>
        <w:t>are based on merit and not financial need</w:t>
      </w:r>
      <w:r w:rsidR="466326D0" w:rsidRPr="5882A5BE">
        <w:rPr>
          <w:rFonts w:ascii="Constantia" w:hAnsi="Constantia"/>
        </w:rPr>
        <w:t xml:space="preserve"> and are generally reserved for doctoral students</w:t>
      </w:r>
      <w:r w:rsidRPr="5882A5BE">
        <w:rPr>
          <w:rFonts w:ascii="Constantia" w:hAnsi="Constantia"/>
        </w:rPr>
        <w:t xml:space="preserve">. </w:t>
      </w:r>
      <w:r w:rsidR="0701DF8B" w:rsidRPr="5882A5BE">
        <w:rPr>
          <w:rFonts w:ascii="Constantia" w:hAnsi="Constantia"/>
        </w:rPr>
        <w:t xml:space="preserve">GE positions may also be available outside of the College of Education. </w:t>
      </w:r>
      <w:r w:rsidRPr="5882A5BE">
        <w:rPr>
          <w:rFonts w:ascii="Constantia" w:hAnsi="Constantia"/>
        </w:rPr>
        <w:t xml:space="preserve">Each carries a tuition waiver (except incidental fees). In addition to the non-instructional fees, new graduate students will be charged a one-time matriculation fee during their first term of enrollment. There is a monthly salary based on the appointment FTE and education qualifications (degree held) of the student. Appointments are made for a minimum of .20 FTE and a maximum of .49 </w:t>
      </w:r>
      <w:proofErr w:type="gramStart"/>
      <w:r w:rsidRPr="5882A5BE">
        <w:rPr>
          <w:rFonts w:ascii="Constantia" w:hAnsi="Constantia"/>
        </w:rPr>
        <w:t>FTE, and</w:t>
      </w:r>
      <w:proofErr w:type="gramEnd"/>
      <w:r w:rsidRPr="5882A5BE">
        <w:rPr>
          <w:rFonts w:ascii="Constantia" w:hAnsi="Constantia"/>
        </w:rPr>
        <w:t xml:space="preserve"> may be for the full academic year or on a term-by-term basis. Workloads for GEs shall be prorated on the percentage basis of FTE. For example, a .20 FTE shall be assigned employment responsibilities that do not exceed a maximum of 88 hours of work per quarter, and proportionately for appointments at other FTEs as follows:</w:t>
      </w:r>
    </w:p>
    <w:p w14:paraId="31D8E46A" w14:textId="77777777" w:rsidR="00EA788B" w:rsidRPr="0047160F" w:rsidRDefault="00EA788B" w:rsidP="00EA788B">
      <w:pPr>
        <w:rPr>
          <w:rFonts w:ascii="Constantia" w:hAnsi="Constantia"/>
        </w:rPr>
      </w:pPr>
    </w:p>
    <w:p w14:paraId="68BF89E7" w14:textId="77777777" w:rsidR="00EA788B" w:rsidRPr="0047160F" w:rsidRDefault="00EA788B" w:rsidP="00EA788B">
      <w:pPr>
        <w:rPr>
          <w:rFonts w:ascii="Constantia" w:hAnsi="Constantia"/>
        </w:rPr>
      </w:pPr>
      <w:r w:rsidRPr="0047160F">
        <w:rPr>
          <w:rFonts w:ascii="Constantia" w:hAnsi="Constantia"/>
        </w:rPr>
        <w:t>.20 FTE 88 hours per quarter/8 hours per week</w:t>
      </w:r>
    </w:p>
    <w:p w14:paraId="171A4321" w14:textId="77777777" w:rsidR="00EA788B" w:rsidRPr="0047160F" w:rsidRDefault="00EA788B" w:rsidP="00EA788B">
      <w:pPr>
        <w:rPr>
          <w:rFonts w:ascii="Constantia" w:hAnsi="Constantia"/>
        </w:rPr>
      </w:pPr>
      <w:r w:rsidRPr="0047160F">
        <w:rPr>
          <w:rFonts w:ascii="Constantia" w:hAnsi="Constantia"/>
        </w:rPr>
        <w:t>.30 FTE 131 hours per quarter/12 hours per week</w:t>
      </w:r>
    </w:p>
    <w:p w14:paraId="658E0527" w14:textId="77777777" w:rsidR="00EA788B" w:rsidRPr="0047160F" w:rsidRDefault="00EA788B" w:rsidP="00EA788B">
      <w:pPr>
        <w:rPr>
          <w:rFonts w:ascii="Constantia" w:hAnsi="Constantia"/>
        </w:rPr>
      </w:pPr>
      <w:r w:rsidRPr="0047160F">
        <w:rPr>
          <w:rFonts w:ascii="Constantia" w:hAnsi="Constantia"/>
        </w:rPr>
        <w:t>.40 FTE 175 hours per quarter/16 hours per week</w:t>
      </w:r>
    </w:p>
    <w:p w14:paraId="1468A3E7" w14:textId="77777777" w:rsidR="00EA788B" w:rsidRPr="0047160F" w:rsidRDefault="00EA788B" w:rsidP="00EA788B">
      <w:pPr>
        <w:rPr>
          <w:rFonts w:ascii="Constantia" w:hAnsi="Constantia"/>
        </w:rPr>
      </w:pPr>
      <w:r w:rsidRPr="0047160F">
        <w:rPr>
          <w:rFonts w:ascii="Constantia" w:hAnsi="Constantia"/>
        </w:rPr>
        <w:t>.49 FTE 215 hours per quarter/19 hours per week</w:t>
      </w:r>
    </w:p>
    <w:p w14:paraId="0D649CA1" w14:textId="77777777" w:rsidR="00EA788B" w:rsidRPr="0047160F" w:rsidRDefault="00EA788B" w:rsidP="00EA788B">
      <w:pPr>
        <w:rPr>
          <w:rFonts w:ascii="Constantia" w:hAnsi="Constantia"/>
        </w:rPr>
      </w:pPr>
    </w:p>
    <w:p w14:paraId="67D97971" w14:textId="7FB5265E" w:rsidR="00EA788B" w:rsidRPr="0047160F" w:rsidRDefault="371E8737" w:rsidP="00EA788B">
      <w:pPr>
        <w:rPr>
          <w:rFonts w:ascii="Constantia" w:hAnsi="Constantia"/>
        </w:rPr>
      </w:pPr>
      <w:r w:rsidRPr="2A38C33A">
        <w:rPr>
          <w:rFonts w:ascii="Constantia" w:hAnsi="Constantia"/>
        </w:rPr>
        <w:t xml:space="preserve">Details on GE appointments and GE postings can be </w:t>
      </w:r>
      <w:r w:rsidR="1226E55C" w:rsidRPr="2A38C33A">
        <w:rPr>
          <w:rFonts w:ascii="Constantia" w:hAnsi="Constantia"/>
        </w:rPr>
        <w:t>found</w:t>
      </w:r>
      <w:r w:rsidRPr="2A38C33A">
        <w:rPr>
          <w:rFonts w:ascii="Constantia" w:hAnsi="Constantia"/>
        </w:rPr>
        <w:t xml:space="preserve"> on the Division of Graduate Studies’ website at </w:t>
      </w:r>
      <w:hyperlink r:id="rId64" w:history="1">
        <w:hyperlink r:id="rId65" w:history="1">
          <w:r w:rsidRPr="2A38C33A">
            <w:rPr>
              <w:rStyle w:val="Hyperlink"/>
              <w:rFonts w:ascii="Constantia" w:hAnsi="Constantia"/>
            </w:rPr>
            <w:t>https://graduatestudies.uoregon.edu/funding/ge</w:t>
          </w:r>
        </w:hyperlink>
      </w:hyperlink>
      <w:r w:rsidRPr="2A38C33A">
        <w:rPr>
          <w:rFonts w:ascii="Constantia" w:hAnsi="Constantia"/>
        </w:rPr>
        <w:t xml:space="preserve">. </w:t>
      </w:r>
      <w:r w:rsidR="00EA788B" w:rsidRPr="420EFE53">
        <w:rPr>
          <w:rFonts w:ascii="Constantia" w:hAnsi="Constantia"/>
        </w:rPr>
        <w:t xml:space="preserve">Health insurance is provided during the academic year (for more information on health insurance, contact the Graduate Teaching Fellows Federation at </w:t>
      </w:r>
      <w:hyperlink r:id="rId66">
        <w:r w:rsidR="0019591B" w:rsidRPr="420EFE53">
          <w:rPr>
            <w:rStyle w:val="Hyperlink"/>
            <w:rFonts w:ascii="Constantia" w:hAnsi="Constantia"/>
          </w:rPr>
          <w:t>gtff@gtff.net</w:t>
        </w:r>
      </w:hyperlink>
      <w:r w:rsidR="0019591B" w:rsidRPr="420EFE53">
        <w:rPr>
          <w:rFonts w:ascii="Constantia" w:hAnsi="Constantia"/>
        </w:rPr>
        <w:t xml:space="preserve"> </w:t>
      </w:r>
      <w:r w:rsidR="00EA788B" w:rsidRPr="5882A5BE">
        <w:rPr>
          <w:rFonts w:ascii="Constantia" w:hAnsi="Constantia"/>
        </w:rPr>
        <w:t>or 541-344-0832).</w:t>
      </w:r>
    </w:p>
    <w:p w14:paraId="1D14E3A8" w14:textId="77777777" w:rsidR="00EA788B" w:rsidRPr="0047160F" w:rsidRDefault="00EA788B" w:rsidP="00EA788B">
      <w:pPr>
        <w:rPr>
          <w:rFonts w:ascii="Constantia" w:hAnsi="Constantia"/>
        </w:rPr>
      </w:pPr>
    </w:p>
    <w:p w14:paraId="456E6452" w14:textId="77777777" w:rsidR="00EA788B" w:rsidRPr="0047160F" w:rsidRDefault="00EA788B" w:rsidP="00EA788B">
      <w:pPr>
        <w:rPr>
          <w:rFonts w:ascii="Constantia" w:hAnsi="Constantia"/>
        </w:rPr>
      </w:pPr>
      <w:r w:rsidRPr="0047160F">
        <w:rPr>
          <w:rFonts w:ascii="Constantia" w:hAnsi="Constantia"/>
        </w:rPr>
        <w:t xml:space="preserve">Reappointments are not automatic, nor are they guaranteed. </w:t>
      </w:r>
      <w:proofErr w:type="gramStart"/>
      <w:r w:rsidRPr="0047160F">
        <w:rPr>
          <w:rFonts w:ascii="Constantia" w:hAnsi="Constantia"/>
        </w:rPr>
        <w:t>In order to</w:t>
      </w:r>
      <w:proofErr w:type="gramEnd"/>
      <w:r w:rsidRPr="0047160F">
        <w:rPr>
          <w:rFonts w:ascii="Constantia" w:hAnsi="Constantia"/>
        </w:rPr>
        <w:t xml:space="preserve"> be reappointed, GEs must make satisfactory progress toward their graduate degree and receive a satisfactory job performance evaluation.</w:t>
      </w:r>
    </w:p>
    <w:p w14:paraId="370B71C9" w14:textId="77777777" w:rsidR="00EA788B" w:rsidRPr="0047160F" w:rsidRDefault="00EA788B" w:rsidP="00EA788B">
      <w:pPr>
        <w:rPr>
          <w:rFonts w:ascii="Constantia" w:hAnsi="Constantia"/>
        </w:rPr>
      </w:pPr>
    </w:p>
    <w:p w14:paraId="4D18F73F" w14:textId="50B94D77" w:rsidR="00EA788B" w:rsidRDefault="00EA788B" w:rsidP="00EA788B">
      <w:pPr>
        <w:rPr>
          <w:rFonts w:ascii="Constantia" w:hAnsi="Constantia"/>
        </w:rPr>
      </w:pPr>
      <w:r w:rsidRPr="0047160F">
        <w:rPr>
          <w:rFonts w:ascii="Constantia" w:hAnsi="Constantia"/>
        </w:rPr>
        <w:lastRenderedPageBreak/>
        <w:t>GEs are eligible to receive a summer sandwich tuition waiver (which carries the same salary and tuition waiver as an academic year appointment) if: a) they held a GE appointment for at least 2 terms during the academic year and will be appointed for the following fall, or b) they held a spring term appointment during the current academic year and will be appointed for all three terms the following academic year.</w:t>
      </w:r>
    </w:p>
    <w:p w14:paraId="6FDDC01E" w14:textId="36E87D50" w:rsidR="0053118E" w:rsidRDefault="0053118E" w:rsidP="00EA788B">
      <w:pPr>
        <w:rPr>
          <w:rFonts w:ascii="Constantia" w:hAnsi="Constantia"/>
        </w:rPr>
      </w:pPr>
    </w:p>
    <w:p w14:paraId="51D213D0" w14:textId="669B377E" w:rsidR="00EA788B" w:rsidRPr="0047160F" w:rsidRDefault="00EA788B" w:rsidP="5882A5BE">
      <w:pPr>
        <w:rPr>
          <w:rFonts w:ascii="Constantia" w:hAnsi="Constantia"/>
          <w:b/>
          <w:bCs/>
        </w:rPr>
      </w:pPr>
    </w:p>
    <w:p w14:paraId="4DD49FA6" w14:textId="77777777" w:rsidR="003627C3" w:rsidRPr="0047160F" w:rsidRDefault="003627C3" w:rsidP="00EA788B">
      <w:pPr>
        <w:rPr>
          <w:rFonts w:ascii="Constantia" w:hAnsi="Constantia"/>
        </w:rPr>
      </w:pPr>
    </w:p>
    <w:p w14:paraId="034EE9EF" w14:textId="77777777" w:rsidR="00EA788B" w:rsidRPr="0047160F" w:rsidRDefault="00EA788B" w:rsidP="00EA788B">
      <w:pPr>
        <w:rPr>
          <w:rFonts w:ascii="Constantia" w:hAnsi="Constantia"/>
          <w:b/>
          <w:bCs/>
        </w:rPr>
      </w:pPr>
      <w:bookmarkStart w:id="40" w:name="traresgrasup"/>
      <w:r w:rsidRPr="0047160F">
        <w:rPr>
          <w:rFonts w:ascii="Constantia" w:hAnsi="Constantia"/>
          <w:b/>
          <w:bCs/>
        </w:rPr>
        <w:t>TRAINING/RESEARCH GRANT SUPPORT</w:t>
      </w:r>
    </w:p>
    <w:bookmarkEnd w:id="40"/>
    <w:p w14:paraId="0571215D" w14:textId="5D66EED4" w:rsidR="00EA788B" w:rsidRPr="0047160F" w:rsidRDefault="00EA788B" w:rsidP="00EA788B">
      <w:pPr>
        <w:rPr>
          <w:rFonts w:ascii="Constantia" w:hAnsi="Constantia"/>
        </w:rPr>
      </w:pPr>
      <w:r w:rsidRPr="5882A5BE">
        <w:rPr>
          <w:rFonts w:ascii="Constantia" w:hAnsi="Constantia"/>
        </w:rPr>
        <w:t xml:space="preserve">Training or research funding support may be available for students with Ph.D. or </w:t>
      </w:r>
      <w:proofErr w:type="gramStart"/>
      <w:r w:rsidRPr="5882A5BE">
        <w:rPr>
          <w:rFonts w:ascii="Constantia" w:hAnsi="Constantia"/>
        </w:rPr>
        <w:t>Master’s</w:t>
      </w:r>
      <w:proofErr w:type="gramEnd"/>
      <w:r w:rsidRPr="5882A5BE">
        <w:rPr>
          <w:rFonts w:ascii="Constantia" w:hAnsi="Constantia"/>
        </w:rPr>
        <w:t xml:space="preserve"> level academic standing. These appointments are funded through training and research grants awarded to the university by federal agencies and private sources for support of the basic training and research programs in the Department of Special Education and Clinical Sciences. Selection for these positions is based on a student’s interest in a particular training or research area and occurs by mutual agreement of the student and the faculty member directing the work. Students seeking training or research grant-funded support should contact the faculty member directing a funded project. Research conducted under these appointments is used to satisfy advanced degree requirements.</w:t>
      </w:r>
    </w:p>
    <w:p w14:paraId="0EB9B061" w14:textId="77777777" w:rsidR="0019591B" w:rsidRPr="0047160F" w:rsidRDefault="0019591B" w:rsidP="00EA788B">
      <w:pPr>
        <w:rPr>
          <w:rFonts w:ascii="Constantia" w:hAnsi="Constantia"/>
        </w:rPr>
      </w:pPr>
    </w:p>
    <w:p w14:paraId="60198E5B" w14:textId="32EB9716" w:rsidR="00EA788B" w:rsidRPr="0047160F" w:rsidRDefault="00EA788B" w:rsidP="00EA788B">
      <w:pPr>
        <w:rPr>
          <w:rFonts w:ascii="Constantia" w:hAnsi="Constantia"/>
        </w:rPr>
      </w:pPr>
      <w:r w:rsidRPr="5882A5BE">
        <w:rPr>
          <w:rFonts w:ascii="Constantia" w:hAnsi="Constantia"/>
        </w:rPr>
        <w:t xml:space="preserve">Funding may include a) quarterly tuition waiver, b) monthly (9 or 12-month) stipend payment, and c) health insurance coverage. Students must maintain satisfactory progress in their course of study to continue receiving </w:t>
      </w:r>
      <w:proofErr w:type="gramStart"/>
      <w:r w:rsidRPr="5882A5BE">
        <w:rPr>
          <w:rFonts w:ascii="Constantia" w:hAnsi="Constantia"/>
        </w:rPr>
        <w:t>federally-funded</w:t>
      </w:r>
      <w:proofErr w:type="gramEnd"/>
      <w:r w:rsidRPr="5882A5BE">
        <w:rPr>
          <w:rFonts w:ascii="Constantia" w:hAnsi="Constantia"/>
        </w:rPr>
        <w:t xml:space="preserve"> financial support.</w:t>
      </w:r>
    </w:p>
    <w:p w14:paraId="47B6C61D" w14:textId="77777777" w:rsidR="003627C3" w:rsidRPr="0047160F" w:rsidRDefault="003627C3" w:rsidP="00EA788B">
      <w:pPr>
        <w:rPr>
          <w:rFonts w:ascii="Constantia" w:hAnsi="Constantia"/>
        </w:rPr>
      </w:pPr>
    </w:p>
    <w:p w14:paraId="4F7711EA" w14:textId="70FD7D24" w:rsidR="00EA788B" w:rsidRPr="0047160F" w:rsidRDefault="00EA788B" w:rsidP="00EA788B">
      <w:pPr>
        <w:rPr>
          <w:rFonts w:ascii="Constantia" w:hAnsi="Constantia"/>
        </w:rPr>
      </w:pPr>
      <w:r w:rsidRPr="0047160F">
        <w:rPr>
          <w:rFonts w:ascii="Constantia" w:hAnsi="Constantia"/>
        </w:rPr>
        <w:t xml:space="preserve">Students who receive financial assistance (tuition/stipend) from a personnel preparation grant awarded by the Individuals with Disabilities Education Act (IDEA) have additional obligations. Students must agree to a service obligation by working in the field of special education, related services or early intervention after program completion for a specified </w:t>
      </w:r>
      <w:proofErr w:type="gramStart"/>
      <w:r w:rsidRPr="0047160F">
        <w:rPr>
          <w:rFonts w:ascii="Constantia" w:hAnsi="Constantia"/>
        </w:rPr>
        <w:t>period of time</w:t>
      </w:r>
      <w:proofErr w:type="gramEnd"/>
      <w:r w:rsidRPr="0047160F">
        <w:rPr>
          <w:rFonts w:ascii="Constantia" w:hAnsi="Constantia"/>
        </w:rPr>
        <w:t xml:space="preserve"> as repayment. If the student fails to meet their obligation through work, they must reimburse the federal government </w:t>
      </w:r>
      <w:proofErr w:type="gramStart"/>
      <w:r w:rsidRPr="0047160F">
        <w:rPr>
          <w:rFonts w:ascii="Constantia" w:hAnsi="Constantia"/>
        </w:rPr>
        <w:t>for the amount of</w:t>
      </w:r>
      <w:proofErr w:type="gramEnd"/>
      <w:r w:rsidRPr="0047160F">
        <w:rPr>
          <w:rFonts w:ascii="Constantia" w:hAnsi="Constantia"/>
        </w:rPr>
        <w:t xml:space="preserve"> support they received (or whatever share they have not paid back through work) plus interest and collection fees that the federal government may levy. Students sign a legal and binding Service Obligation Agreement before receiving financial assistance and an Exit Agreement before leaving the UO.</w:t>
      </w:r>
    </w:p>
    <w:p w14:paraId="25F718E6" w14:textId="77777777" w:rsidR="00EA788B" w:rsidRPr="0047160F" w:rsidRDefault="00EA788B" w:rsidP="00EA788B">
      <w:pPr>
        <w:rPr>
          <w:rFonts w:ascii="Constantia" w:hAnsi="Constantia"/>
        </w:rPr>
      </w:pPr>
    </w:p>
    <w:p w14:paraId="1382EFB2" w14:textId="77777777" w:rsidR="00EA788B" w:rsidRPr="0047160F" w:rsidRDefault="00EA788B" w:rsidP="00EA788B">
      <w:pPr>
        <w:rPr>
          <w:rFonts w:ascii="Constantia" w:hAnsi="Constantia"/>
          <w:b/>
          <w:bCs/>
        </w:rPr>
      </w:pPr>
      <w:bookmarkStart w:id="41" w:name="coeschol"/>
      <w:r w:rsidRPr="0047160F">
        <w:rPr>
          <w:rFonts w:ascii="Constantia" w:hAnsi="Constantia"/>
          <w:b/>
          <w:bCs/>
        </w:rPr>
        <w:t>COLLEGE OF EDUCATION STUDENT SCHOLARSHIPS AND RESEARCH AWARDS</w:t>
      </w:r>
    </w:p>
    <w:bookmarkEnd w:id="41"/>
    <w:p w14:paraId="213245B9" w14:textId="55769015" w:rsidR="00EA788B" w:rsidRPr="0047160F" w:rsidRDefault="00EA788B" w:rsidP="00EA788B">
      <w:pPr>
        <w:rPr>
          <w:rFonts w:ascii="Constantia" w:hAnsi="Constantia"/>
        </w:rPr>
      </w:pPr>
      <w:r w:rsidRPr="0047160F">
        <w:rPr>
          <w:rFonts w:ascii="Constantia" w:hAnsi="Constantia"/>
        </w:rPr>
        <w:t xml:space="preserve">The College of Education awards scholarships and research awards ranging from $1,000 -$5,000 to COE students to support their studies. In some cases, these scholarships may provide awards to multiple recipients. The scholarship application, checklist, and research award list are available in the Office of the Dean and online </w:t>
      </w:r>
      <w:hyperlink r:id="rId67" w:history="1">
        <w:r w:rsidR="00AE37BF" w:rsidRPr="0047160F">
          <w:rPr>
            <w:rStyle w:val="Hyperlink"/>
            <w:rFonts w:ascii="Constantia" w:hAnsi="Constantia"/>
          </w:rPr>
          <w:t>https://education.uoregon.edu/prospective-students/scholarships</w:t>
        </w:r>
      </w:hyperlink>
      <w:r w:rsidR="00AE37BF" w:rsidRPr="0047160F">
        <w:rPr>
          <w:rFonts w:ascii="Constantia" w:hAnsi="Constantia"/>
        </w:rPr>
        <w:t xml:space="preserve"> </w:t>
      </w:r>
      <w:r w:rsidRPr="0047160F">
        <w:rPr>
          <w:rFonts w:ascii="Constantia" w:hAnsi="Constantia"/>
        </w:rPr>
        <w:t>in the fall of each year for the next academic year. Applications are generally due in February; selections are made by mid-May. General scholarships awards are awarded once a year and research awards are awarded twice a year. Check COE website for deadlines.</w:t>
      </w:r>
      <w:r w:rsidR="003627C3" w:rsidRPr="0047160F">
        <w:rPr>
          <w:rFonts w:ascii="Constantia" w:hAnsi="Constantia"/>
        </w:rPr>
        <w:t xml:space="preserve"> </w:t>
      </w:r>
    </w:p>
    <w:p w14:paraId="20A99DAE" w14:textId="77777777" w:rsidR="00EA788B" w:rsidRPr="0047160F" w:rsidRDefault="00EA788B" w:rsidP="00EA788B">
      <w:pPr>
        <w:rPr>
          <w:rFonts w:ascii="Constantia" w:hAnsi="Constantia"/>
        </w:rPr>
      </w:pPr>
    </w:p>
    <w:p w14:paraId="2612DD07" w14:textId="77777777" w:rsidR="00EA788B" w:rsidRPr="0047160F" w:rsidRDefault="00EA788B" w:rsidP="00EA788B">
      <w:pPr>
        <w:rPr>
          <w:rFonts w:ascii="Constantia" w:hAnsi="Constantia"/>
          <w:b/>
          <w:bCs/>
        </w:rPr>
      </w:pPr>
      <w:bookmarkStart w:id="42" w:name="studemp"/>
      <w:r w:rsidRPr="0047160F">
        <w:rPr>
          <w:rFonts w:ascii="Constantia" w:hAnsi="Constantia"/>
          <w:b/>
          <w:bCs/>
        </w:rPr>
        <w:lastRenderedPageBreak/>
        <w:t>STUDENT EMPLOYMENT</w:t>
      </w:r>
    </w:p>
    <w:bookmarkEnd w:id="42"/>
    <w:p w14:paraId="3CB60D97" w14:textId="011FB1F4" w:rsidR="00EA788B" w:rsidRPr="0047160F" w:rsidRDefault="00EA788B" w:rsidP="00EA788B">
      <w:pPr>
        <w:rPr>
          <w:rFonts w:ascii="Constantia" w:hAnsi="Constantia"/>
        </w:rPr>
      </w:pPr>
      <w:r w:rsidRPr="144FED84">
        <w:rPr>
          <w:rFonts w:ascii="Constantia" w:hAnsi="Constantia"/>
        </w:rPr>
        <w:t xml:space="preserve">Student employees are students first and foremost and, in recognition of this, are limited to a total of half-time employment at the UO each month. This limit includes all student employment positions held simultaneously. During term breaks and one term each year, students on leave from school may be employed full-time. Summer term is considered a term. Students may have a GE appointment </w:t>
      </w:r>
      <w:proofErr w:type="gramStart"/>
      <w:r w:rsidRPr="144FED84">
        <w:rPr>
          <w:rFonts w:ascii="Constantia" w:hAnsi="Constantia"/>
        </w:rPr>
        <w:t>and also</w:t>
      </w:r>
      <w:proofErr w:type="gramEnd"/>
      <w:r w:rsidRPr="144FED84">
        <w:rPr>
          <w:rFonts w:ascii="Constantia" w:hAnsi="Constantia"/>
        </w:rPr>
        <w:t xml:space="preserve"> work as a student employee. These students are limited to .49 FTE employment counting both GE and student employment hours and may lose their GE appointment if they exceed this limit. There are five levels of student employment recognizing various skill levels required to perform student jobs. Each program advertises for and hires its own student employees</w:t>
      </w:r>
      <w:r w:rsidR="536E7356" w:rsidRPr="2A38C33A">
        <w:rPr>
          <w:rFonts w:ascii="Constantia" w:hAnsi="Constantia"/>
        </w:rPr>
        <w:t>. See links below for more information:</w:t>
      </w:r>
    </w:p>
    <w:p w14:paraId="2E08EA54" w14:textId="7F843811" w:rsidR="144FED84" w:rsidRDefault="144FED84" w:rsidP="144FED84">
      <w:pPr>
        <w:rPr>
          <w:rFonts w:ascii="Constantia" w:hAnsi="Constantia"/>
        </w:rPr>
      </w:pPr>
    </w:p>
    <w:p w14:paraId="6ED8F5BE" w14:textId="010BD849" w:rsidR="363E26BF" w:rsidRDefault="363E26BF" w:rsidP="5882A5BE">
      <w:pPr>
        <w:rPr>
          <w:rStyle w:val="Hyperlink"/>
          <w:rFonts w:eastAsiaTheme="minorEastAsia"/>
        </w:rPr>
      </w:pPr>
      <w:r w:rsidRPr="5882A5BE">
        <w:rPr>
          <w:rFonts w:eastAsiaTheme="minorEastAsia"/>
          <w:color w:val="2B579A"/>
          <w:shd w:val="clear" w:color="auto" w:fill="E6E6E6"/>
        </w:rPr>
        <w:t xml:space="preserve">HR policies for student employment: </w:t>
      </w:r>
      <w:hyperlink r:id="rId68" w:history="1">
        <w:hyperlink r:id="rId69" w:history="1">
          <w:r w:rsidRPr="144FED84">
            <w:rPr>
              <w:rStyle w:val="Hyperlink"/>
              <w:rFonts w:ascii="Constantia" w:eastAsia="Constantia" w:hAnsi="Constantia" w:cs="Constantia"/>
            </w:rPr>
            <w:t>https://hr.uoregon.edu/policies-and-procedures-student-workers</w:t>
          </w:r>
        </w:hyperlink>
      </w:hyperlink>
    </w:p>
    <w:p w14:paraId="242AA01E" w14:textId="2CED251E" w:rsidR="363E26BF" w:rsidRDefault="363E26BF" w:rsidP="144FED84">
      <w:pPr>
        <w:rPr>
          <w:rStyle w:val="Hyperlink"/>
        </w:rPr>
      </w:pPr>
      <w:r>
        <w:t xml:space="preserve">HR Grad Student Employment policies: </w:t>
      </w:r>
      <w:hyperlink r:id="rId70" w:history="1">
        <w:hyperlink r:id="rId71" w:history="1">
          <w:r w:rsidRPr="144FED84">
            <w:rPr>
              <w:rStyle w:val="Hyperlink"/>
            </w:rPr>
            <w:t>https://hr.uoregon.edu/graduate-student-employment</w:t>
          </w:r>
        </w:hyperlink>
      </w:hyperlink>
    </w:p>
    <w:p w14:paraId="4D6FB50B" w14:textId="652A0D3D" w:rsidR="363E26BF" w:rsidRDefault="363E26BF" w:rsidP="144FED84">
      <w:r>
        <w:t>D</w:t>
      </w:r>
      <w:r w:rsidR="3AF0898D">
        <w:t xml:space="preserve">ivision of </w:t>
      </w:r>
      <w:r>
        <w:t>G</w:t>
      </w:r>
      <w:r w:rsidR="37778773">
        <w:t>raduate Studies</w:t>
      </w:r>
      <w:r>
        <w:t xml:space="preserve"> Grad</w:t>
      </w:r>
      <w:r w:rsidR="5AFD3EA7">
        <w:t>uate</w:t>
      </w:r>
      <w:r>
        <w:t xml:space="preserve"> </w:t>
      </w:r>
      <w:r w:rsidR="639BB3B4">
        <w:t>E</w:t>
      </w:r>
      <w:r>
        <w:t xml:space="preserve">mployment info: </w:t>
      </w:r>
      <w:hyperlink r:id="rId72" w:history="1">
        <w:r w:rsidRPr="144FED84">
          <w:rPr>
            <w:rStyle w:val="Hyperlink"/>
          </w:rPr>
          <w:t>https://graduatestudies.uoregon.edu/funding/ge</w:t>
        </w:r>
      </w:hyperlink>
    </w:p>
    <w:p w14:paraId="38990DD2" w14:textId="20CEAE6B" w:rsidR="363E26BF" w:rsidRDefault="363E26BF" w:rsidP="144FED84">
      <w:r>
        <w:t>Handshake</w:t>
      </w:r>
      <w:r w:rsidR="7D336F96">
        <w:t xml:space="preserve"> job postings</w:t>
      </w:r>
      <w:r>
        <w:t xml:space="preserve">: </w:t>
      </w:r>
      <w:hyperlink r:id="rId73" w:history="1">
        <w:r w:rsidRPr="144FED84">
          <w:rPr>
            <w:rStyle w:val="Hyperlink"/>
          </w:rPr>
          <w:t>https://career.uoregon.edu/jobs-and-internships/handshake</w:t>
        </w:r>
      </w:hyperlink>
    </w:p>
    <w:p w14:paraId="49D8AE6C" w14:textId="6AF2E12E" w:rsidR="144FED84" w:rsidRDefault="144FED84" w:rsidP="144FED84">
      <w:pPr>
        <w:rPr>
          <w:rFonts w:ascii="Constantia" w:hAnsi="Constantia"/>
        </w:rPr>
      </w:pPr>
    </w:p>
    <w:p w14:paraId="2F342E9A" w14:textId="77777777" w:rsidR="00EA788B" w:rsidRPr="0047160F" w:rsidRDefault="00EA788B" w:rsidP="00EA788B">
      <w:pPr>
        <w:rPr>
          <w:rFonts w:ascii="Constantia" w:hAnsi="Constantia"/>
        </w:rPr>
      </w:pPr>
    </w:p>
    <w:p w14:paraId="7FEC8E20" w14:textId="77777777" w:rsidR="00EA788B" w:rsidRPr="0047160F" w:rsidRDefault="00EA788B" w:rsidP="00EA788B">
      <w:pPr>
        <w:rPr>
          <w:rFonts w:ascii="Constantia" w:hAnsi="Constantia"/>
          <w:b/>
          <w:bCs/>
        </w:rPr>
      </w:pPr>
      <w:bookmarkStart w:id="43" w:name="colwsp"/>
      <w:r w:rsidRPr="0047160F">
        <w:rPr>
          <w:rFonts w:ascii="Constantia" w:hAnsi="Constantia"/>
          <w:b/>
          <w:bCs/>
        </w:rPr>
        <w:t>COLLEGE WORK STUDY PROGRAM, LOANS AND GRANTS</w:t>
      </w:r>
    </w:p>
    <w:bookmarkEnd w:id="43"/>
    <w:p w14:paraId="31156D11" w14:textId="2FA4412F" w:rsidR="00EA788B" w:rsidRPr="0047160F" w:rsidRDefault="00EA788B" w:rsidP="00EA788B">
      <w:pPr>
        <w:rPr>
          <w:rFonts w:ascii="Constantia" w:hAnsi="Constantia"/>
        </w:rPr>
      </w:pPr>
      <w:r w:rsidRPr="0047160F">
        <w:rPr>
          <w:rFonts w:ascii="Constantia" w:hAnsi="Constantia"/>
        </w:rPr>
        <w:t xml:space="preserve">The College Work Study Program (under federal funding for students from low-income families) provides an alternative means of financial assistance. For work study certification and to apply for loans or grants, a separate request for forms should be made to the Office of Student Financial Aid, 1278 University of Oregon, Eugene, OR 97403-1278, </w:t>
      </w:r>
      <w:hyperlink r:id="rId74" w:history="1">
        <w:r w:rsidR="00AE37BF" w:rsidRPr="0047160F">
          <w:rPr>
            <w:rStyle w:val="Hyperlink"/>
            <w:rFonts w:ascii="Constantia" w:hAnsi="Constantia"/>
          </w:rPr>
          <w:t>http://financialaid.uoregon.edu/</w:t>
        </w:r>
      </w:hyperlink>
      <w:r w:rsidR="00AE37BF" w:rsidRPr="0047160F">
        <w:rPr>
          <w:rFonts w:ascii="Constantia" w:hAnsi="Constantia"/>
        </w:rPr>
        <w:t>.</w:t>
      </w:r>
    </w:p>
    <w:p w14:paraId="1E06005E" w14:textId="77777777" w:rsidR="00EA788B" w:rsidRPr="0047160F" w:rsidRDefault="00EA788B" w:rsidP="00EA788B">
      <w:pPr>
        <w:rPr>
          <w:rFonts w:ascii="Constantia" w:hAnsi="Constantia"/>
        </w:rPr>
      </w:pPr>
    </w:p>
    <w:p w14:paraId="6748CBCC" w14:textId="77777777" w:rsidR="00EA788B" w:rsidRPr="0047160F" w:rsidRDefault="00EA788B" w:rsidP="00EA788B">
      <w:pPr>
        <w:rPr>
          <w:rFonts w:ascii="Constantia" w:hAnsi="Constantia"/>
        </w:rPr>
      </w:pPr>
    </w:p>
    <w:p w14:paraId="6EBF2D0B" w14:textId="18147C0F" w:rsidR="00EA788B" w:rsidRPr="0047160F" w:rsidRDefault="00EA788B" w:rsidP="00EA788B">
      <w:pPr>
        <w:rPr>
          <w:rFonts w:ascii="Constantia" w:hAnsi="Constantia"/>
          <w:b/>
          <w:bCs/>
        </w:rPr>
      </w:pPr>
      <w:r w:rsidRPr="0047160F">
        <w:rPr>
          <w:rFonts w:ascii="Constantia" w:hAnsi="Constantia"/>
          <w:b/>
          <w:bCs/>
        </w:rPr>
        <w:t>F</w:t>
      </w:r>
      <w:bookmarkStart w:id="44" w:name="fundsumm"/>
      <w:r w:rsidRPr="0047160F">
        <w:rPr>
          <w:rFonts w:ascii="Constantia" w:hAnsi="Constantia"/>
          <w:b/>
          <w:bCs/>
        </w:rPr>
        <w:t>UNDING FOR SUMMER TERM</w:t>
      </w:r>
    </w:p>
    <w:bookmarkEnd w:id="44"/>
    <w:p w14:paraId="46A341C1" w14:textId="3C5BB663" w:rsidR="00EA788B" w:rsidRPr="0047160F" w:rsidRDefault="00EA788B" w:rsidP="00EA788B">
      <w:pPr>
        <w:rPr>
          <w:rFonts w:ascii="Constantia" w:hAnsi="Constantia"/>
        </w:rPr>
      </w:pPr>
      <w:r w:rsidRPr="5882A5BE">
        <w:rPr>
          <w:rFonts w:ascii="Constantia" w:hAnsi="Constantia"/>
        </w:rPr>
        <w:t xml:space="preserve">There is no guarantee of summer support. Students who require summer support need to contact academic program directors and/or research Principal Investigators during fall term to </w:t>
      </w:r>
      <w:proofErr w:type="gramStart"/>
      <w:r w:rsidRPr="5882A5BE">
        <w:rPr>
          <w:rFonts w:ascii="Constantia" w:hAnsi="Constantia"/>
        </w:rPr>
        <w:t>make arrangements</w:t>
      </w:r>
      <w:proofErr w:type="gramEnd"/>
      <w:r w:rsidRPr="5882A5BE">
        <w:rPr>
          <w:rFonts w:ascii="Constantia" w:hAnsi="Constantia"/>
        </w:rPr>
        <w:t xml:space="preserve"> for the following summer. GEs who qualify for the summer tuition waiver must complete the Summer Tuition Waiver form by </w:t>
      </w:r>
      <w:r w:rsidR="003E0831" w:rsidRPr="5882A5BE">
        <w:rPr>
          <w:rFonts w:ascii="Constantia" w:hAnsi="Constantia"/>
        </w:rPr>
        <w:t>May 10</w:t>
      </w:r>
      <w:r w:rsidR="003E0831" w:rsidRPr="5882A5BE">
        <w:rPr>
          <w:rFonts w:ascii="Constantia" w:hAnsi="Constantia"/>
          <w:vertAlign w:val="superscript"/>
        </w:rPr>
        <w:t>th</w:t>
      </w:r>
      <w:r w:rsidR="003E0831" w:rsidRPr="5882A5BE">
        <w:rPr>
          <w:rFonts w:ascii="Constantia" w:hAnsi="Constantia"/>
        </w:rPr>
        <w:t xml:space="preserve"> (or closest business day)</w:t>
      </w:r>
      <w:r w:rsidRPr="5882A5BE">
        <w:rPr>
          <w:rFonts w:ascii="Constantia" w:hAnsi="Constantia"/>
        </w:rPr>
        <w:t xml:space="preserve">. This form can be found on the </w:t>
      </w:r>
      <w:r w:rsidR="00805BA7" w:rsidRPr="5882A5BE">
        <w:rPr>
          <w:rFonts w:ascii="Constantia" w:hAnsi="Constantia"/>
        </w:rPr>
        <w:t>Division of Graduate Studies</w:t>
      </w:r>
      <w:r w:rsidRPr="5882A5BE">
        <w:rPr>
          <w:rFonts w:ascii="Constantia" w:hAnsi="Constantia"/>
        </w:rPr>
        <w:t xml:space="preserve"> web page or you can contact the Business Manager of your program </w:t>
      </w:r>
      <w:r w:rsidR="00CB2D50" w:rsidRPr="5882A5BE">
        <w:rPr>
          <w:rFonts w:ascii="Constantia" w:hAnsi="Constantia"/>
        </w:rPr>
        <w:t>(</w:t>
      </w:r>
      <w:r w:rsidR="00511B67" w:rsidRPr="5882A5BE">
        <w:rPr>
          <w:rFonts w:ascii="Constantia" w:hAnsi="Constantia"/>
        </w:rPr>
        <w:t>Kayla Grosjean</w:t>
      </w:r>
      <w:r w:rsidR="00CB2D50" w:rsidRPr="5882A5BE">
        <w:rPr>
          <w:rFonts w:ascii="Constantia" w:hAnsi="Constantia"/>
        </w:rPr>
        <w:t xml:space="preserve">) </w:t>
      </w:r>
      <w:r w:rsidRPr="5882A5BE">
        <w:rPr>
          <w:rFonts w:ascii="Constantia" w:hAnsi="Constantia"/>
        </w:rPr>
        <w:t xml:space="preserve">for assistance, </w:t>
      </w:r>
      <w:hyperlink r:id="rId75">
        <w:r w:rsidR="00CB2D50" w:rsidRPr="5882A5BE">
          <w:rPr>
            <w:rStyle w:val="Hyperlink"/>
            <w:rFonts w:ascii="Constantia" w:hAnsi="Constantia"/>
          </w:rPr>
          <w:t>https://graduatestudies.uoregon.edu/academics/policies/ge/summer-tuition-waiver</w:t>
        </w:r>
      </w:hyperlink>
      <w:r w:rsidR="00AE37BF" w:rsidRPr="5882A5BE">
        <w:rPr>
          <w:rFonts w:ascii="Constantia" w:hAnsi="Constantia"/>
        </w:rPr>
        <w:t>.</w:t>
      </w:r>
    </w:p>
    <w:p w14:paraId="001E6FC5" w14:textId="77777777" w:rsidR="00EA788B" w:rsidRPr="0047160F" w:rsidRDefault="00EA788B" w:rsidP="00EA788B">
      <w:pPr>
        <w:rPr>
          <w:rFonts w:ascii="Constantia" w:hAnsi="Constantia"/>
        </w:rPr>
      </w:pPr>
    </w:p>
    <w:p w14:paraId="2AB28633" w14:textId="77777777" w:rsidR="00EA788B" w:rsidRPr="0047160F" w:rsidRDefault="00EA788B" w:rsidP="00EA788B">
      <w:pPr>
        <w:rPr>
          <w:rFonts w:ascii="Constantia" w:hAnsi="Constantia"/>
          <w:b/>
          <w:bCs/>
        </w:rPr>
      </w:pPr>
      <w:bookmarkStart w:id="45" w:name="studstip"/>
      <w:r w:rsidRPr="0047160F">
        <w:rPr>
          <w:rFonts w:ascii="Constantia" w:hAnsi="Constantia"/>
          <w:b/>
          <w:bCs/>
        </w:rPr>
        <w:t>STUDENT STIPENDS</w:t>
      </w:r>
    </w:p>
    <w:bookmarkEnd w:id="45"/>
    <w:p w14:paraId="1DD31DC2" w14:textId="77777777" w:rsidR="00EA788B" w:rsidRPr="0047160F" w:rsidRDefault="00EA788B" w:rsidP="00EA788B">
      <w:pPr>
        <w:rPr>
          <w:rFonts w:ascii="Constantia" w:hAnsi="Constantia"/>
        </w:rPr>
      </w:pPr>
      <w:r w:rsidRPr="0047160F">
        <w:rPr>
          <w:rFonts w:ascii="Constantia" w:hAnsi="Constantia"/>
        </w:rPr>
        <w:t>A stipend recipient is usually not restricted by the funding agency or the university from supplementing a stipend award through employment; however, the College of Education policy is that employment associated with the university should not exceed a .49 FTE level.</w:t>
      </w:r>
    </w:p>
    <w:p w14:paraId="47296B6D" w14:textId="77777777" w:rsidR="00EA788B" w:rsidRPr="0047160F" w:rsidRDefault="00EA788B" w:rsidP="00EA788B">
      <w:pPr>
        <w:rPr>
          <w:rFonts w:ascii="Constantia" w:hAnsi="Constantia"/>
        </w:rPr>
      </w:pPr>
    </w:p>
    <w:p w14:paraId="1B0B072C" w14:textId="77777777" w:rsidR="00EA788B" w:rsidRPr="0047160F" w:rsidRDefault="00EA788B" w:rsidP="00EA788B">
      <w:pPr>
        <w:rPr>
          <w:rFonts w:ascii="Constantia" w:hAnsi="Constantia"/>
        </w:rPr>
      </w:pPr>
      <w:r w:rsidRPr="0047160F">
        <w:rPr>
          <w:rFonts w:ascii="Constantia" w:hAnsi="Constantia"/>
        </w:rPr>
        <w:t>Two types of university student employment exist. The first is university hourly student</w:t>
      </w:r>
    </w:p>
    <w:p w14:paraId="111EDCE8" w14:textId="34F92487" w:rsidR="00EA788B" w:rsidRPr="0047160F" w:rsidRDefault="00EA788B" w:rsidP="00EA788B">
      <w:pPr>
        <w:rPr>
          <w:rFonts w:ascii="Constantia" w:hAnsi="Constantia"/>
        </w:rPr>
      </w:pPr>
      <w:r w:rsidRPr="0047160F">
        <w:rPr>
          <w:rFonts w:ascii="Constantia" w:hAnsi="Constantia"/>
        </w:rPr>
        <w:lastRenderedPageBreak/>
        <w:t xml:space="preserve">employment. Assigned tasks can range from clerical support to computer programming. Wage rates and hours claimed must conform to established audit standards. The second kind of employment is defined by graduate teaching fellowship standards. GE tasks are to be closely related professional-level academic duties such as teaching or conducting research. To see the maximum allowable stipend, please contact the </w:t>
      </w:r>
      <w:r w:rsidR="00805BA7">
        <w:rPr>
          <w:rFonts w:ascii="Constantia" w:hAnsi="Constantia"/>
        </w:rPr>
        <w:t>Division of Graduate Studies</w:t>
      </w:r>
      <w:r w:rsidRPr="0047160F">
        <w:rPr>
          <w:rFonts w:ascii="Constantia" w:hAnsi="Constantia"/>
        </w:rPr>
        <w:t xml:space="preserve"> 541-346-5129</w:t>
      </w:r>
    </w:p>
    <w:p w14:paraId="680D736A" w14:textId="77777777" w:rsidR="00EA788B" w:rsidRPr="0047160F" w:rsidRDefault="00EA788B" w:rsidP="00EA788B">
      <w:pPr>
        <w:rPr>
          <w:rFonts w:ascii="Constantia" w:hAnsi="Constantia"/>
        </w:rPr>
      </w:pPr>
    </w:p>
    <w:p w14:paraId="6711A01E" w14:textId="77777777" w:rsidR="00EA788B" w:rsidRPr="0047160F" w:rsidRDefault="00EA788B" w:rsidP="00EA788B">
      <w:pPr>
        <w:rPr>
          <w:rFonts w:ascii="Constantia" w:hAnsi="Constantia"/>
        </w:rPr>
      </w:pPr>
    </w:p>
    <w:p w14:paraId="2A388D58" w14:textId="49830F93" w:rsidR="00EA788B" w:rsidRPr="0047160F" w:rsidRDefault="00EA788B" w:rsidP="00EA788B">
      <w:pPr>
        <w:rPr>
          <w:rFonts w:ascii="Constantia" w:hAnsi="Constantia"/>
        </w:rPr>
      </w:pPr>
      <w:r w:rsidRPr="00CB2D50">
        <w:rPr>
          <w:rFonts w:ascii="Constantia" w:hAnsi="Constantia"/>
        </w:rPr>
        <w:t xml:space="preserve">Anticipated GE Salaries: </w:t>
      </w:r>
      <w:hyperlink r:id="rId76" w:history="1">
        <w:r w:rsidR="00CB2D50" w:rsidRPr="00CB2D50">
          <w:rPr>
            <w:rStyle w:val="Hyperlink"/>
            <w:rFonts w:ascii="Constantia" w:hAnsi="Constantia"/>
          </w:rPr>
          <w:t>https://graduatestudies.uoregon.edu/funding/ge/salary-benefits</w:t>
        </w:r>
      </w:hyperlink>
      <w:r w:rsidR="00491C0D" w:rsidRPr="0047160F">
        <w:rPr>
          <w:rFonts w:ascii="Constantia" w:hAnsi="Constantia"/>
        </w:rPr>
        <w:t xml:space="preserve"> </w:t>
      </w:r>
      <w:r w:rsidRPr="0047160F">
        <w:rPr>
          <w:rFonts w:ascii="Constantia" w:hAnsi="Constantia"/>
        </w:rPr>
        <w:t xml:space="preserve"> </w:t>
      </w:r>
    </w:p>
    <w:p w14:paraId="11523629" w14:textId="77777777" w:rsidR="00491C0D" w:rsidRPr="0047160F" w:rsidRDefault="00491C0D" w:rsidP="00EA788B">
      <w:pPr>
        <w:rPr>
          <w:rFonts w:ascii="Constantia" w:hAnsi="Constantia"/>
        </w:rPr>
      </w:pPr>
    </w:p>
    <w:p w14:paraId="569338C4" w14:textId="0AB3084D" w:rsidR="00EA788B" w:rsidRPr="0047160F" w:rsidRDefault="00EA788B" w:rsidP="00491C0D">
      <w:pPr>
        <w:rPr>
          <w:rFonts w:ascii="Constantia" w:hAnsi="Constantia"/>
          <w:i/>
          <w:iCs/>
        </w:rPr>
      </w:pPr>
      <w:r w:rsidRPr="0047160F">
        <w:rPr>
          <w:rFonts w:ascii="Constantia" w:hAnsi="Constantia"/>
          <w:i/>
          <w:iCs/>
        </w:rPr>
        <w:t>Please check above link for current GE salary figures.</w:t>
      </w:r>
    </w:p>
    <w:p w14:paraId="68F5A233" w14:textId="77777777" w:rsidR="00EA788B" w:rsidRPr="0047160F" w:rsidRDefault="00EA788B" w:rsidP="00EA788B">
      <w:pPr>
        <w:rPr>
          <w:rFonts w:ascii="Constantia" w:hAnsi="Constantia"/>
        </w:rPr>
      </w:pPr>
    </w:p>
    <w:p w14:paraId="325C670E" w14:textId="77777777" w:rsidR="00EA788B" w:rsidRPr="0047160F" w:rsidRDefault="00EA788B" w:rsidP="00EA788B">
      <w:pPr>
        <w:rPr>
          <w:rFonts w:ascii="Constantia" w:hAnsi="Constantia"/>
          <w:b/>
          <w:bCs/>
        </w:rPr>
      </w:pPr>
      <w:r w:rsidRPr="0047160F">
        <w:rPr>
          <w:rFonts w:ascii="Constantia" w:hAnsi="Constantia"/>
          <w:b/>
          <w:bCs/>
        </w:rPr>
        <w:t>ATTENTION: Graduate Students Receiving Financial Aid</w:t>
      </w:r>
    </w:p>
    <w:p w14:paraId="1DEA467A" w14:textId="77777777" w:rsidR="00EA788B" w:rsidRPr="0047160F" w:rsidRDefault="00EA788B" w:rsidP="00EA788B">
      <w:pPr>
        <w:rPr>
          <w:rFonts w:ascii="Constantia" w:hAnsi="Constantia"/>
        </w:rPr>
      </w:pPr>
    </w:p>
    <w:p w14:paraId="3F9E6740" w14:textId="77777777" w:rsidR="00EA788B" w:rsidRPr="0047160F" w:rsidRDefault="00EA788B" w:rsidP="00EA788B">
      <w:pPr>
        <w:rPr>
          <w:rFonts w:ascii="Constantia" w:hAnsi="Constantia"/>
          <w:b/>
          <w:bCs/>
          <w:color w:val="FF0000"/>
        </w:rPr>
      </w:pPr>
      <w:r w:rsidRPr="0047160F">
        <w:rPr>
          <w:rFonts w:ascii="Constantia" w:hAnsi="Constantia"/>
          <w:b/>
          <w:bCs/>
          <w:color w:val="FF0000"/>
        </w:rPr>
        <w:t>Federal regulations require students to notify the Financial Aid Office (1-800-760-6953 or 541-346- 3221) as soon they know that they will receive any educational resources so that necessary revisions to their financial aid package can be made. Such resources include a GE position, fellowship, scholarship, or any other type of monetary award. Because receiving additional financial resources may reduce your financial aid award, you should contact the Financial Aid Office prior to applying for a GE position or other type of support.</w:t>
      </w:r>
    </w:p>
    <w:p w14:paraId="3AEBCD2E" w14:textId="77777777" w:rsidR="00EA788B" w:rsidRPr="0047160F" w:rsidRDefault="00EA788B" w:rsidP="00EA788B">
      <w:pPr>
        <w:rPr>
          <w:rFonts w:ascii="Constantia" w:hAnsi="Constantia"/>
        </w:rPr>
      </w:pPr>
      <w:r w:rsidRPr="0047160F">
        <w:rPr>
          <w:rFonts w:ascii="Constantia" w:hAnsi="Constantia"/>
        </w:rPr>
        <w:t> </w:t>
      </w:r>
    </w:p>
    <w:p w14:paraId="032B29C4" w14:textId="77777777" w:rsidR="00EA788B" w:rsidRPr="0047160F" w:rsidRDefault="00EA788B" w:rsidP="00EA788B">
      <w:pPr>
        <w:rPr>
          <w:rFonts w:ascii="Constantia" w:hAnsi="Constantia"/>
        </w:rPr>
      </w:pPr>
    </w:p>
    <w:p w14:paraId="18EEBF1E" w14:textId="77777777" w:rsidR="009B7916" w:rsidRPr="0047160F" w:rsidRDefault="009B7916" w:rsidP="00EA788B">
      <w:pPr>
        <w:rPr>
          <w:rFonts w:ascii="Constantia" w:hAnsi="Constantia"/>
        </w:rPr>
      </w:pPr>
    </w:p>
    <w:p w14:paraId="55E40E0C" w14:textId="77777777" w:rsidR="009B7916" w:rsidRPr="0047160F" w:rsidRDefault="009B7916" w:rsidP="00EA788B">
      <w:pPr>
        <w:rPr>
          <w:rFonts w:ascii="Constantia" w:hAnsi="Constantia"/>
        </w:rPr>
      </w:pPr>
    </w:p>
    <w:p w14:paraId="5B0B523C" w14:textId="77777777" w:rsidR="009B7916" w:rsidRPr="0047160F" w:rsidRDefault="009B7916" w:rsidP="00EA788B">
      <w:pPr>
        <w:rPr>
          <w:rFonts w:ascii="Constantia" w:hAnsi="Constantia"/>
        </w:rPr>
      </w:pPr>
    </w:p>
    <w:p w14:paraId="3731E774" w14:textId="77777777" w:rsidR="009B7916" w:rsidRPr="0047160F" w:rsidRDefault="009B7916" w:rsidP="00EA788B">
      <w:pPr>
        <w:rPr>
          <w:rFonts w:ascii="Constantia" w:hAnsi="Constantia"/>
        </w:rPr>
      </w:pPr>
    </w:p>
    <w:p w14:paraId="78C03BD1" w14:textId="77777777" w:rsidR="009B7916" w:rsidRPr="0047160F" w:rsidRDefault="009B7916" w:rsidP="00EA788B">
      <w:pPr>
        <w:rPr>
          <w:rFonts w:ascii="Constantia" w:hAnsi="Constantia"/>
        </w:rPr>
      </w:pPr>
    </w:p>
    <w:p w14:paraId="4E929833" w14:textId="77777777" w:rsidR="009B7916" w:rsidRPr="0047160F" w:rsidRDefault="009B7916" w:rsidP="00EA788B">
      <w:pPr>
        <w:rPr>
          <w:rFonts w:ascii="Constantia" w:hAnsi="Constantia"/>
        </w:rPr>
      </w:pPr>
    </w:p>
    <w:p w14:paraId="5007F785" w14:textId="77777777" w:rsidR="009B7916" w:rsidRPr="0047160F" w:rsidRDefault="009B7916" w:rsidP="00EA788B">
      <w:pPr>
        <w:rPr>
          <w:rFonts w:ascii="Constantia" w:hAnsi="Constantia"/>
        </w:rPr>
      </w:pPr>
    </w:p>
    <w:p w14:paraId="5647102F" w14:textId="77777777" w:rsidR="009B7916" w:rsidRPr="0047160F" w:rsidRDefault="009B7916" w:rsidP="00EA788B">
      <w:pPr>
        <w:rPr>
          <w:rFonts w:ascii="Constantia" w:hAnsi="Constantia"/>
        </w:rPr>
      </w:pPr>
    </w:p>
    <w:p w14:paraId="0919CF7A" w14:textId="77777777" w:rsidR="009B7916" w:rsidRPr="0047160F" w:rsidRDefault="009B7916" w:rsidP="00EA788B">
      <w:pPr>
        <w:rPr>
          <w:rFonts w:ascii="Constantia" w:hAnsi="Constantia"/>
        </w:rPr>
      </w:pPr>
    </w:p>
    <w:p w14:paraId="347A0620" w14:textId="77777777" w:rsidR="009B7916" w:rsidRPr="0047160F" w:rsidRDefault="009B7916" w:rsidP="00EA788B">
      <w:pPr>
        <w:rPr>
          <w:rFonts w:ascii="Constantia" w:hAnsi="Constantia"/>
        </w:rPr>
      </w:pPr>
    </w:p>
    <w:p w14:paraId="514E2467" w14:textId="77777777" w:rsidR="009B7916" w:rsidRPr="0047160F" w:rsidRDefault="009B7916" w:rsidP="00EA788B">
      <w:pPr>
        <w:rPr>
          <w:rFonts w:ascii="Constantia" w:hAnsi="Constantia"/>
        </w:rPr>
      </w:pPr>
    </w:p>
    <w:p w14:paraId="0E09D1A5" w14:textId="77777777" w:rsidR="009B7916" w:rsidRPr="0047160F" w:rsidRDefault="009B7916" w:rsidP="00EA788B">
      <w:pPr>
        <w:rPr>
          <w:rFonts w:ascii="Constantia" w:hAnsi="Constantia"/>
        </w:rPr>
      </w:pPr>
    </w:p>
    <w:p w14:paraId="3D60A474" w14:textId="77777777" w:rsidR="009B7916" w:rsidRPr="0047160F" w:rsidRDefault="009B7916" w:rsidP="00EA788B">
      <w:pPr>
        <w:rPr>
          <w:rFonts w:ascii="Constantia" w:hAnsi="Constantia"/>
        </w:rPr>
      </w:pPr>
    </w:p>
    <w:p w14:paraId="5618B68C" w14:textId="77777777" w:rsidR="009B7916" w:rsidRPr="0047160F" w:rsidRDefault="009B7916" w:rsidP="00EA788B">
      <w:pPr>
        <w:rPr>
          <w:rFonts w:ascii="Constantia" w:hAnsi="Constantia"/>
        </w:rPr>
      </w:pPr>
    </w:p>
    <w:p w14:paraId="1EB14310" w14:textId="77777777" w:rsidR="009B7916" w:rsidRPr="0047160F" w:rsidRDefault="009B7916" w:rsidP="00EA788B">
      <w:pPr>
        <w:rPr>
          <w:rFonts w:ascii="Constantia" w:hAnsi="Constantia"/>
        </w:rPr>
      </w:pPr>
    </w:p>
    <w:p w14:paraId="23C60359" w14:textId="77777777" w:rsidR="009B7916" w:rsidRPr="0047160F" w:rsidRDefault="009B7916" w:rsidP="00EA788B">
      <w:pPr>
        <w:rPr>
          <w:rFonts w:ascii="Constantia" w:hAnsi="Constantia"/>
        </w:rPr>
      </w:pPr>
    </w:p>
    <w:p w14:paraId="56C89E4C" w14:textId="77777777" w:rsidR="009B7916" w:rsidRPr="0047160F" w:rsidRDefault="009B7916" w:rsidP="00EA788B">
      <w:pPr>
        <w:rPr>
          <w:rFonts w:ascii="Constantia" w:hAnsi="Constantia"/>
        </w:rPr>
      </w:pPr>
    </w:p>
    <w:p w14:paraId="31771E2C" w14:textId="77777777" w:rsidR="009B7916" w:rsidRPr="0047160F" w:rsidRDefault="009B7916" w:rsidP="00EA788B">
      <w:pPr>
        <w:rPr>
          <w:rFonts w:ascii="Constantia" w:hAnsi="Constantia"/>
        </w:rPr>
      </w:pPr>
    </w:p>
    <w:p w14:paraId="790900DD" w14:textId="77777777" w:rsidR="009B7916" w:rsidRPr="0047160F" w:rsidRDefault="009B7916" w:rsidP="00EA788B">
      <w:pPr>
        <w:rPr>
          <w:rFonts w:ascii="Constantia" w:hAnsi="Constantia"/>
        </w:rPr>
      </w:pPr>
    </w:p>
    <w:p w14:paraId="7D4C16D9" w14:textId="77777777" w:rsidR="009B7916" w:rsidRPr="0047160F" w:rsidRDefault="009B7916" w:rsidP="00EA788B">
      <w:pPr>
        <w:rPr>
          <w:rFonts w:ascii="Constantia" w:hAnsi="Constantia"/>
        </w:rPr>
      </w:pPr>
    </w:p>
    <w:p w14:paraId="32456E1F" w14:textId="77777777" w:rsidR="009B7916" w:rsidRPr="0047160F" w:rsidRDefault="009B7916" w:rsidP="00EA788B">
      <w:pPr>
        <w:rPr>
          <w:rFonts w:ascii="Constantia" w:hAnsi="Constantia"/>
        </w:rPr>
      </w:pPr>
    </w:p>
    <w:p w14:paraId="36764869" w14:textId="77777777" w:rsidR="00922AAD" w:rsidRDefault="00922AAD" w:rsidP="002B6BBC">
      <w:pPr>
        <w:jc w:val="center"/>
        <w:rPr>
          <w:rFonts w:ascii="Constantia" w:hAnsi="Constantia"/>
          <w:sz w:val="96"/>
          <w:szCs w:val="96"/>
        </w:rPr>
      </w:pPr>
      <w:bookmarkStart w:id="46" w:name="seciv"/>
    </w:p>
    <w:p w14:paraId="7D1BBEDC" w14:textId="77777777" w:rsidR="00922AAD" w:rsidRDefault="00922AAD" w:rsidP="002B6BBC">
      <w:pPr>
        <w:jc w:val="center"/>
        <w:rPr>
          <w:rFonts w:ascii="Constantia" w:hAnsi="Constantia"/>
          <w:sz w:val="96"/>
          <w:szCs w:val="96"/>
        </w:rPr>
      </w:pPr>
    </w:p>
    <w:p w14:paraId="479CCC9C" w14:textId="77777777" w:rsidR="00922AAD" w:rsidRDefault="00922AAD" w:rsidP="002B6BBC">
      <w:pPr>
        <w:jc w:val="center"/>
        <w:rPr>
          <w:rFonts w:ascii="Constantia" w:hAnsi="Constantia"/>
          <w:sz w:val="96"/>
          <w:szCs w:val="96"/>
        </w:rPr>
      </w:pPr>
    </w:p>
    <w:p w14:paraId="29EE05B1" w14:textId="2C760B50" w:rsidR="00EA788B" w:rsidRPr="0047160F" w:rsidRDefault="00EA788B" w:rsidP="002B6BBC">
      <w:pPr>
        <w:jc w:val="center"/>
        <w:rPr>
          <w:rFonts w:ascii="Constantia" w:hAnsi="Constantia"/>
          <w:sz w:val="96"/>
          <w:szCs w:val="96"/>
        </w:rPr>
      </w:pPr>
      <w:r w:rsidRPr="0047160F">
        <w:rPr>
          <w:rFonts w:ascii="Constantia" w:hAnsi="Constantia"/>
          <w:sz w:val="96"/>
          <w:szCs w:val="96"/>
        </w:rPr>
        <w:t>SECTION IV</w:t>
      </w:r>
    </w:p>
    <w:bookmarkEnd w:id="46"/>
    <w:p w14:paraId="2B5D27B4" w14:textId="77777777" w:rsidR="00EA788B" w:rsidRPr="0047160F" w:rsidRDefault="00EA788B" w:rsidP="002B6BBC">
      <w:pPr>
        <w:jc w:val="center"/>
        <w:rPr>
          <w:rFonts w:ascii="Constantia" w:hAnsi="Constantia"/>
          <w:sz w:val="96"/>
          <w:szCs w:val="96"/>
        </w:rPr>
      </w:pPr>
    </w:p>
    <w:p w14:paraId="2FC8EB0D" w14:textId="77777777" w:rsidR="00EA788B" w:rsidRPr="0047160F" w:rsidRDefault="00EA788B" w:rsidP="002B6BBC">
      <w:pPr>
        <w:jc w:val="center"/>
        <w:rPr>
          <w:rFonts w:ascii="Constantia" w:hAnsi="Constantia"/>
          <w:sz w:val="96"/>
          <w:szCs w:val="96"/>
        </w:rPr>
      </w:pPr>
      <w:r w:rsidRPr="0047160F">
        <w:rPr>
          <w:rFonts w:ascii="Constantia" w:hAnsi="Constantia"/>
          <w:sz w:val="96"/>
          <w:szCs w:val="96"/>
        </w:rPr>
        <w:t>Appendix</w:t>
      </w:r>
    </w:p>
    <w:p w14:paraId="49EE1036" w14:textId="77777777" w:rsidR="00EA788B" w:rsidRPr="0047160F" w:rsidRDefault="00EA788B" w:rsidP="002B6BBC">
      <w:pPr>
        <w:jc w:val="center"/>
        <w:rPr>
          <w:rFonts w:ascii="Constantia" w:hAnsi="Constantia"/>
          <w:sz w:val="96"/>
          <w:szCs w:val="96"/>
        </w:rPr>
      </w:pPr>
    </w:p>
    <w:p w14:paraId="3066AD3F" w14:textId="297FEBE7" w:rsidR="00EA788B" w:rsidRPr="0047160F" w:rsidRDefault="00EA788B" w:rsidP="002B6BBC">
      <w:pPr>
        <w:jc w:val="center"/>
        <w:rPr>
          <w:rFonts w:ascii="Constantia" w:hAnsi="Constantia"/>
          <w:sz w:val="44"/>
          <w:szCs w:val="44"/>
        </w:rPr>
      </w:pPr>
      <w:bookmarkStart w:id="47" w:name="appexa"/>
      <w:r w:rsidRPr="0047160F">
        <w:rPr>
          <w:rFonts w:ascii="Constantia" w:hAnsi="Constantia"/>
          <w:sz w:val="44"/>
          <w:szCs w:val="44"/>
        </w:rPr>
        <w:t>Appendix A: Student Advising Form</w:t>
      </w:r>
      <w:bookmarkEnd w:id="47"/>
    </w:p>
    <w:p w14:paraId="5FCA5BA0" w14:textId="77777777" w:rsidR="00226B07" w:rsidRPr="0047160F" w:rsidRDefault="00226B07" w:rsidP="00226B07">
      <w:pPr>
        <w:jc w:val="center"/>
        <w:rPr>
          <w:rFonts w:ascii="Constantia" w:hAnsi="Constantia"/>
          <w:b/>
          <w:bCs/>
          <w:sz w:val="28"/>
          <w:szCs w:val="28"/>
        </w:rPr>
      </w:pPr>
    </w:p>
    <w:p w14:paraId="5F5E0596" w14:textId="77777777" w:rsidR="00226B07" w:rsidRPr="0047160F" w:rsidRDefault="00226B07" w:rsidP="00226B07">
      <w:pPr>
        <w:jc w:val="center"/>
        <w:rPr>
          <w:rFonts w:ascii="Constantia" w:hAnsi="Constantia"/>
          <w:b/>
          <w:bCs/>
          <w:sz w:val="28"/>
          <w:szCs w:val="28"/>
        </w:rPr>
      </w:pPr>
    </w:p>
    <w:p w14:paraId="04E3F60E" w14:textId="4F290338" w:rsidR="00226B07" w:rsidRPr="0047160F" w:rsidRDefault="00226B07" w:rsidP="00226B07">
      <w:pPr>
        <w:rPr>
          <w:rFonts w:ascii="Constantia" w:hAnsi="Constantia"/>
          <w:b/>
          <w:bCs/>
          <w:noProof/>
          <w:sz w:val="28"/>
          <w:szCs w:val="28"/>
        </w:rPr>
      </w:pPr>
    </w:p>
    <w:p w14:paraId="389C2203" w14:textId="398A880A" w:rsidR="00061487" w:rsidRPr="0047160F" w:rsidRDefault="00061487" w:rsidP="00061487">
      <w:pPr>
        <w:rPr>
          <w:rFonts w:ascii="Constantia" w:hAnsi="Constantia"/>
          <w:b/>
          <w:bCs/>
          <w:noProof/>
          <w:sz w:val="28"/>
          <w:szCs w:val="28"/>
        </w:rPr>
      </w:pPr>
    </w:p>
    <w:p w14:paraId="03BFB9F1" w14:textId="77777777" w:rsidR="00061487" w:rsidRPr="0047160F" w:rsidRDefault="00061487" w:rsidP="00061487">
      <w:pPr>
        <w:tabs>
          <w:tab w:val="left" w:pos="2445"/>
        </w:tabs>
        <w:rPr>
          <w:rFonts w:ascii="Constantia" w:hAnsi="Constantia"/>
          <w:sz w:val="28"/>
          <w:szCs w:val="28"/>
        </w:rPr>
      </w:pPr>
    </w:p>
    <w:p w14:paraId="4034BD79" w14:textId="77777777" w:rsidR="00061487" w:rsidRPr="0047160F" w:rsidRDefault="00061487">
      <w:pPr>
        <w:rPr>
          <w:rFonts w:ascii="Constantia" w:hAnsi="Constantia"/>
          <w:sz w:val="28"/>
          <w:szCs w:val="28"/>
        </w:rPr>
      </w:pPr>
      <w:r w:rsidRPr="0047160F">
        <w:rPr>
          <w:rFonts w:ascii="Constantia" w:hAnsi="Constantia"/>
          <w:sz w:val="28"/>
          <w:szCs w:val="28"/>
        </w:rPr>
        <w:br w:type="page"/>
      </w:r>
    </w:p>
    <w:p w14:paraId="7C659C7E" w14:textId="03DE73F5" w:rsidR="00061487" w:rsidRPr="0047160F" w:rsidRDefault="00061487" w:rsidP="00061487">
      <w:pPr>
        <w:tabs>
          <w:tab w:val="left" w:pos="2445"/>
        </w:tabs>
        <w:rPr>
          <w:rFonts w:ascii="Constantia" w:hAnsi="Constantia"/>
          <w:sz w:val="28"/>
          <w:szCs w:val="28"/>
        </w:rPr>
      </w:pPr>
      <w:bookmarkStart w:id="48" w:name="studadvis"/>
      <w:r w:rsidRPr="0047160F">
        <w:rPr>
          <w:rFonts w:ascii="Constantia" w:hAnsi="Constantia"/>
          <w:b/>
          <w:bCs/>
          <w:noProof/>
          <w:color w:val="2B579A"/>
          <w:sz w:val="28"/>
          <w:szCs w:val="28"/>
          <w:shd w:val="clear" w:color="auto" w:fill="E6E6E6"/>
        </w:rPr>
        <w:lastRenderedPageBreak/>
        <w:drawing>
          <wp:anchor distT="0" distB="0" distL="114300" distR="114300" simplePos="0" relativeHeight="251661312" behindDoc="0" locked="0" layoutInCell="1" allowOverlap="1" wp14:anchorId="0FFD9E10" wp14:editId="1A7EFD71">
            <wp:simplePos x="0" y="0"/>
            <wp:positionH relativeFrom="column">
              <wp:posOffset>-825308</wp:posOffset>
            </wp:positionH>
            <wp:positionV relativeFrom="paragraph">
              <wp:posOffset>-805615</wp:posOffset>
            </wp:positionV>
            <wp:extent cx="7600018" cy="9835117"/>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7" cstate="print">
                      <a:extLst>
                        <a:ext uri="{28A0092B-C50C-407E-A947-70E740481C1C}">
                          <a14:useLocalDpi xmlns:a14="http://schemas.microsoft.com/office/drawing/2010/main" val="0"/>
                        </a:ext>
                      </a:extLst>
                    </a:blip>
                    <a:stretch>
                      <a:fillRect/>
                    </a:stretch>
                  </pic:blipFill>
                  <pic:spPr>
                    <a:xfrm>
                      <a:off x="0" y="0"/>
                      <a:ext cx="7600018" cy="9835117"/>
                    </a:xfrm>
                    <a:prstGeom prst="rect">
                      <a:avLst/>
                    </a:prstGeom>
                  </pic:spPr>
                </pic:pic>
              </a:graphicData>
            </a:graphic>
            <wp14:sizeRelH relativeFrom="page">
              <wp14:pctWidth>0</wp14:pctWidth>
            </wp14:sizeRelH>
            <wp14:sizeRelV relativeFrom="page">
              <wp14:pctHeight>0</wp14:pctHeight>
            </wp14:sizeRelV>
          </wp:anchor>
        </w:drawing>
      </w:r>
      <w:bookmarkEnd w:id="48"/>
      <w:r w:rsidRPr="0047160F">
        <w:rPr>
          <w:rFonts w:ascii="Constantia" w:hAnsi="Constantia"/>
          <w:sz w:val="28"/>
          <w:szCs w:val="28"/>
        </w:rPr>
        <w:tab/>
      </w:r>
    </w:p>
    <w:p w14:paraId="4156203E" w14:textId="12A3D910" w:rsidR="00061487" w:rsidRPr="0047160F" w:rsidRDefault="00061487">
      <w:pPr>
        <w:rPr>
          <w:rFonts w:ascii="Constantia" w:hAnsi="Constantia"/>
          <w:sz w:val="28"/>
          <w:szCs w:val="28"/>
        </w:rPr>
      </w:pPr>
      <w:r w:rsidRPr="0047160F">
        <w:rPr>
          <w:rFonts w:ascii="Constantia" w:hAnsi="Constantia"/>
          <w:sz w:val="28"/>
          <w:szCs w:val="28"/>
        </w:rPr>
        <w:br w:type="page"/>
      </w:r>
    </w:p>
    <w:p w14:paraId="25961C62" w14:textId="32CAE466" w:rsidR="00061487" w:rsidRPr="0047160F" w:rsidRDefault="00061487" w:rsidP="00061487">
      <w:pPr>
        <w:tabs>
          <w:tab w:val="left" w:pos="2445"/>
        </w:tabs>
        <w:rPr>
          <w:rFonts w:ascii="Constantia" w:hAnsi="Constantia"/>
          <w:sz w:val="28"/>
          <w:szCs w:val="28"/>
        </w:rPr>
      </w:pPr>
      <w:r w:rsidRPr="0047160F">
        <w:rPr>
          <w:rFonts w:ascii="Constantia" w:hAnsi="Constantia"/>
          <w:noProof/>
          <w:color w:val="2B579A"/>
          <w:sz w:val="28"/>
          <w:szCs w:val="28"/>
          <w:shd w:val="clear" w:color="auto" w:fill="E6E6E6"/>
        </w:rPr>
        <w:lastRenderedPageBreak/>
        <w:drawing>
          <wp:anchor distT="0" distB="0" distL="114300" distR="114300" simplePos="0" relativeHeight="251662336" behindDoc="0" locked="0" layoutInCell="1" allowOverlap="1" wp14:anchorId="375B9484" wp14:editId="166E249B">
            <wp:simplePos x="0" y="0"/>
            <wp:positionH relativeFrom="column">
              <wp:posOffset>-806789</wp:posOffset>
            </wp:positionH>
            <wp:positionV relativeFrom="paragraph">
              <wp:posOffset>-774375</wp:posOffset>
            </wp:positionV>
            <wp:extent cx="7534097" cy="9750056"/>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8">
                      <a:extLst>
                        <a:ext uri="{28A0092B-C50C-407E-A947-70E740481C1C}">
                          <a14:useLocalDpi xmlns:a14="http://schemas.microsoft.com/office/drawing/2010/main" val="0"/>
                        </a:ext>
                      </a:extLst>
                    </a:blip>
                    <a:stretch>
                      <a:fillRect/>
                    </a:stretch>
                  </pic:blipFill>
                  <pic:spPr>
                    <a:xfrm>
                      <a:off x="0" y="0"/>
                      <a:ext cx="7534097" cy="9750056"/>
                    </a:xfrm>
                    <a:prstGeom prst="rect">
                      <a:avLst/>
                    </a:prstGeom>
                  </pic:spPr>
                </pic:pic>
              </a:graphicData>
            </a:graphic>
            <wp14:sizeRelH relativeFrom="page">
              <wp14:pctWidth>0</wp14:pctWidth>
            </wp14:sizeRelH>
            <wp14:sizeRelV relativeFrom="page">
              <wp14:pctHeight>0</wp14:pctHeight>
            </wp14:sizeRelV>
          </wp:anchor>
        </w:drawing>
      </w:r>
    </w:p>
    <w:sectPr w:rsidR="00061487" w:rsidRPr="0047160F" w:rsidSect="00EE6520">
      <w:footerReference w:type="even" r:id="rId79"/>
      <w:footerReference w:type="default" r:id="rId8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CA20E" w14:textId="77777777" w:rsidR="006A065D" w:rsidRDefault="006A065D" w:rsidP="004F08E7">
      <w:r>
        <w:separator/>
      </w:r>
    </w:p>
  </w:endnote>
  <w:endnote w:type="continuationSeparator" w:id="0">
    <w:p w14:paraId="7112C7DE" w14:textId="77777777" w:rsidR="006A065D" w:rsidRDefault="006A065D" w:rsidP="004F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ig Caslon Medium">
    <w:altName w:val="Arial"/>
    <w:charset w:val="B1"/>
    <w:family w:val="auto"/>
    <w:pitch w:val="variable"/>
    <w:sig w:usb0="80000863" w:usb1="00000000" w:usb2="00000000" w:usb3="00000000" w:csb0="000001FB" w:csb1="00000000"/>
  </w:font>
  <w:font w:name="g_d0_f1">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360E1" w14:textId="61853F4D" w:rsidR="0025259E" w:rsidRDefault="0025259E" w:rsidP="000920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D5EA1F" w14:textId="77777777" w:rsidR="0025259E" w:rsidRDefault="00252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9936924"/>
      <w:docPartObj>
        <w:docPartGallery w:val="Page Numbers (Bottom of Page)"/>
        <w:docPartUnique/>
      </w:docPartObj>
    </w:sdtPr>
    <w:sdtEndPr>
      <w:rPr>
        <w:rStyle w:val="PageNumber"/>
      </w:rPr>
    </w:sdtEndPr>
    <w:sdtContent>
      <w:p w14:paraId="003C55AF" w14:textId="0A5855F4" w:rsidR="0025259E" w:rsidRDefault="0025259E" w:rsidP="000920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337015E" w14:textId="77777777" w:rsidR="0025259E" w:rsidRDefault="00252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A8BA2" w14:textId="77777777" w:rsidR="006A065D" w:rsidRDefault="006A065D" w:rsidP="004F08E7">
      <w:r>
        <w:separator/>
      </w:r>
    </w:p>
  </w:footnote>
  <w:footnote w:type="continuationSeparator" w:id="0">
    <w:p w14:paraId="0F5A1AFA" w14:textId="77777777" w:rsidR="006A065D" w:rsidRDefault="006A065D" w:rsidP="004F0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DF4E"/>
    <w:multiLevelType w:val="multilevel"/>
    <w:tmpl w:val="FFFFFFFF"/>
    <w:lvl w:ilvl="0">
      <w:start w:val="3"/>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446ABE"/>
    <w:multiLevelType w:val="hybridMultilevel"/>
    <w:tmpl w:val="94307B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411CD"/>
    <w:multiLevelType w:val="hybridMultilevel"/>
    <w:tmpl w:val="270AF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B630A"/>
    <w:multiLevelType w:val="hybridMultilevel"/>
    <w:tmpl w:val="7A4AC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267E4E"/>
    <w:multiLevelType w:val="multilevel"/>
    <w:tmpl w:val="FFFFFFFF"/>
    <w:lvl w:ilvl="0">
      <w:start w:val="2"/>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935668"/>
    <w:multiLevelType w:val="multilevel"/>
    <w:tmpl w:val="25687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D62A6C"/>
    <w:multiLevelType w:val="hybridMultilevel"/>
    <w:tmpl w:val="561E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92946"/>
    <w:multiLevelType w:val="multilevel"/>
    <w:tmpl w:val="3190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6879C7"/>
    <w:multiLevelType w:val="hybridMultilevel"/>
    <w:tmpl w:val="254E8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E38BF"/>
    <w:multiLevelType w:val="hybridMultilevel"/>
    <w:tmpl w:val="6226A546"/>
    <w:lvl w:ilvl="0" w:tplc="04090001">
      <w:start w:val="1"/>
      <w:numFmt w:val="bullet"/>
      <w:lvlText w:val=""/>
      <w:lvlJc w:val="left"/>
      <w:pPr>
        <w:ind w:left="1080" w:hanging="360"/>
      </w:pPr>
      <w:rPr>
        <w:rFonts w:ascii="Symbol" w:hAnsi="Symbol" w:hint="default"/>
        <w:w w:val="103"/>
        <w:sz w:val="24"/>
        <w:szCs w:val="24"/>
        <w:lang w:val="en-US" w:eastAsia="en-US" w:bidi="en-U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44098"/>
    <w:multiLevelType w:val="hybridMultilevel"/>
    <w:tmpl w:val="AA949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D1744"/>
    <w:multiLevelType w:val="multilevel"/>
    <w:tmpl w:val="8C0E69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8553E5"/>
    <w:multiLevelType w:val="hybridMultilevel"/>
    <w:tmpl w:val="7C287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4C5B8"/>
    <w:multiLevelType w:val="multilevel"/>
    <w:tmpl w:val="FFFFFFFF"/>
    <w:lvl w:ilvl="0">
      <w:start w:val="5"/>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D651F4"/>
    <w:multiLevelType w:val="multilevel"/>
    <w:tmpl w:val="A26A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DF1627"/>
    <w:multiLevelType w:val="hybridMultilevel"/>
    <w:tmpl w:val="FE4C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11C565"/>
    <w:multiLevelType w:val="hybridMultilevel"/>
    <w:tmpl w:val="FFFFFFFF"/>
    <w:lvl w:ilvl="0" w:tplc="9FE81098">
      <w:start w:val="1"/>
      <w:numFmt w:val="lowerLetter"/>
      <w:lvlText w:val="%1."/>
      <w:lvlJc w:val="left"/>
      <w:pPr>
        <w:ind w:left="1440" w:hanging="360"/>
      </w:pPr>
    </w:lvl>
    <w:lvl w:ilvl="1" w:tplc="EE76E460">
      <w:start w:val="1"/>
      <w:numFmt w:val="lowerLetter"/>
      <w:lvlText w:val="%2."/>
      <w:lvlJc w:val="left"/>
      <w:pPr>
        <w:ind w:left="2160" w:hanging="360"/>
      </w:pPr>
    </w:lvl>
    <w:lvl w:ilvl="2" w:tplc="B7BE93A6">
      <w:start w:val="1"/>
      <w:numFmt w:val="lowerRoman"/>
      <w:lvlText w:val="%3."/>
      <w:lvlJc w:val="right"/>
      <w:pPr>
        <w:ind w:left="2880" w:hanging="180"/>
      </w:pPr>
    </w:lvl>
    <w:lvl w:ilvl="3" w:tplc="DA8A9C68">
      <w:start w:val="1"/>
      <w:numFmt w:val="decimal"/>
      <w:lvlText w:val="%4."/>
      <w:lvlJc w:val="left"/>
      <w:pPr>
        <w:ind w:left="3600" w:hanging="360"/>
      </w:pPr>
    </w:lvl>
    <w:lvl w:ilvl="4" w:tplc="BB58966E">
      <w:start w:val="1"/>
      <w:numFmt w:val="lowerLetter"/>
      <w:lvlText w:val="%5."/>
      <w:lvlJc w:val="left"/>
      <w:pPr>
        <w:ind w:left="4320" w:hanging="360"/>
      </w:pPr>
    </w:lvl>
    <w:lvl w:ilvl="5" w:tplc="63B0D20E">
      <w:start w:val="1"/>
      <w:numFmt w:val="lowerRoman"/>
      <w:lvlText w:val="%6."/>
      <w:lvlJc w:val="right"/>
      <w:pPr>
        <w:ind w:left="5040" w:hanging="180"/>
      </w:pPr>
    </w:lvl>
    <w:lvl w:ilvl="6" w:tplc="E0C6B01A">
      <w:start w:val="1"/>
      <w:numFmt w:val="decimal"/>
      <w:lvlText w:val="%7."/>
      <w:lvlJc w:val="left"/>
      <w:pPr>
        <w:ind w:left="5760" w:hanging="360"/>
      </w:pPr>
    </w:lvl>
    <w:lvl w:ilvl="7" w:tplc="4C1C633E">
      <w:start w:val="1"/>
      <w:numFmt w:val="lowerLetter"/>
      <w:lvlText w:val="%8."/>
      <w:lvlJc w:val="left"/>
      <w:pPr>
        <w:ind w:left="6480" w:hanging="360"/>
      </w:pPr>
    </w:lvl>
    <w:lvl w:ilvl="8" w:tplc="DF461322">
      <w:start w:val="1"/>
      <w:numFmt w:val="lowerRoman"/>
      <w:lvlText w:val="%9."/>
      <w:lvlJc w:val="right"/>
      <w:pPr>
        <w:ind w:left="7200" w:hanging="180"/>
      </w:pPr>
    </w:lvl>
  </w:abstractNum>
  <w:abstractNum w:abstractNumId="17" w15:restartNumberingAfterBreak="0">
    <w:nsid w:val="223B71A0"/>
    <w:multiLevelType w:val="hybridMultilevel"/>
    <w:tmpl w:val="951C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32F842"/>
    <w:multiLevelType w:val="multilevel"/>
    <w:tmpl w:val="FFFFFFFF"/>
    <w:lvl w:ilvl="0">
      <w:start w:val="4"/>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5902F2"/>
    <w:multiLevelType w:val="hybridMultilevel"/>
    <w:tmpl w:val="63B0F4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8110E8C"/>
    <w:multiLevelType w:val="multilevel"/>
    <w:tmpl w:val="FFFFFFFF"/>
    <w:lvl w:ilvl="0">
      <w:start w:val="9"/>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614028"/>
    <w:multiLevelType w:val="multilevel"/>
    <w:tmpl w:val="F1E8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81749F"/>
    <w:multiLevelType w:val="hybridMultilevel"/>
    <w:tmpl w:val="1A603C0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9689FE"/>
    <w:multiLevelType w:val="multilevel"/>
    <w:tmpl w:val="FFFFFFFF"/>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E6318D"/>
    <w:multiLevelType w:val="hybridMultilevel"/>
    <w:tmpl w:val="5434C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AA0E46"/>
    <w:multiLevelType w:val="multilevel"/>
    <w:tmpl w:val="96C2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594384"/>
    <w:multiLevelType w:val="multilevel"/>
    <w:tmpl w:val="A732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5E54429"/>
    <w:multiLevelType w:val="hybridMultilevel"/>
    <w:tmpl w:val="39CE08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E5D68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C8447CD"/>
    <w:multiLevelType w:val="hybridMultilevel"/>
    <w:tmpl w:val="A9E2AC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E5F0649"/>
    <w:multiLevelType w:val="multilevel"/>
    <w:tmpl w:val="9DFC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A75149"/>
    <w:multiLevelType w:val="hybridMultilevel"/>
    <w:tmpl w:val="BB54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133F1A"/>
    <w:multiLevelType w:val="multilevel"/>
    <w:tmpl w:val="EF84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307E973"/>
    <w:multiLevelType w:val="hybridMultilevel"/>
    <w:tmpl w:val="FFFFFFFF"/>
    <w:lvl w:ilvl="0" w:tplc="7C5EB872">
      <w:start w:val="1"/>
      <w:numFmt w:val="lowerLetter"/>
      <w:lvlText w:val="%1."/>
      <w:lvlJc w:val="left"/>
      <w:pPr>
        <w:ind w:left="1440" w:hanging="360"/>
      </w:pPr>
    </w:lvl>
    <w:lvl w:ilvl="1" w:tplc="A61CF8FC">
      <w:start w:val="1"/>
      <w:numFmt w:val="lowerLetter"/>
      <w:lvlText w:val="%2."/>
      <w:lvlJc w:val="left"/>
      <w:pPr>
        <w:ind w:left="2160" w:hanging="360"/>
      </w:pPr>
    </w:lvl>
    <w:lvl w:ilvl="2" w:tplc="A170DA14">
      <w:start w:val="1"/>
      <w:numFmt w:val="lowerRoman"/>
      <w:lvlText w:val="%3."/>
      <w:lvlJc w:val="right"/>
      <w:pPr>
        <w:ind w:left="2880" w:hanging="180"/>
      </w:pPr>
    </w:lvl>
    <w:lvl w:ilvl="3" w:tplc="F1501DEC">
      <w:start w:val="1"/>
      <w:numFmt w:val="decimal"/>
      <w:lvlText w:val="%4."/>
      <w:lvlJc w:val="left"/>
      <w:pPr>
        <w:ind w:left="3600" w:hanging="360"/>
      </w:pPr>
    </w:lvl>
    <w:lvl w:ilvl="4" w:tplc="67F804FA">
      <w:start w:val="1"/>
      <w:numFmt w:val="lowerLetter"/>
      <w:lvlText w:val="%5."/>
      <w:lvlJc w:val="left"/>
      <w:pPr>
        <w:ind w:left="4320" w:hanging="360"/>
      </w:pPr>
    </w:lvl>
    <w:lvl w:ilvl="5" w:tplc="40D6D90A">
      <w:start w:val="1"/>
      <w:numFmt w:val="lowerRoman"/>
      <w:lvlText w:val="%6."/>
      <w:lvlJc w:val="right"/>
      <w:pPr>
        <w:ind w:left="5040" w:hanging="180"/>
      </w:pPr>
    </w:lvl>
    <w:lvl w:ilvl="6" w:tplc="184ECE48">
      <w:start w:val="1"/>
      <w:numFmt w:val="decimal"/>
      <w:lvlText w:val="%7."/>
      <w:lvlJc w:val="left"/>
      <w:pPr>
        <w:ind w:left="5760" w:hanging="360"/>
      </w:pPr>
    </w:lvl>
    <w:lvl w:ilvl="7" w:tplc="1B60B97E">
      <w:start w:val="1"/>
      <w:numFmt w:val="lowerLetter"/>
      <w:lvlText w:val="%8."/>
      <w:lvlJc w:val="left"/>
      <w:pPr>
        <w:ind w:left="6480" w:hanging="360"/>
      </w:pPr>
    </w:lvl>
    <w:lvl w:ilvl="8" w:tplc="C1BE4E70">
      <w:start w:val="1"/>
      <w:numFmt w:val="lowerRoman"/>
      <w:lvlText w:val="%9."/>
      <w:lvlJc w:val="right"/>
      <w:pPr>
        <w:ind w:left="7200" w:hanging="180"/>
      </w:pPr>
    </w:lvl>
  </w:abstractNum>
  <w:abstractNum w:abstractNumId="34" w15:restartNumberingAfterBreak="0">
    <w:nsid w:val="458FC498"/>
    <w:multiLevelType w:val="multilevel"/>
    <w:tmpl w:val="FFFFFFFF"/>
    <w:lvl w:ilvl="0">
      <w:start w:val="4"/>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6B26E11"/>
    <w:multiLevelType w:val="hybridMultilevel"/>
    <w:tmpl w:val="ACA4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3E4099"/>
    <w:multiLevelType w:val="hybridMultilevel"/>
    <w:tmpl w:val="D4601BBC"/>
    <w:lvl w:ilvl="0" w:tplc="21E0CEFE">
      <w:numFmt w:val="bullet"/>
      <w:lvlText w:val="➢"/>
      <w:lvlJc w:val="left"/>
      <w:pPr>
        <w:ind w:left="720" w:hanging="360"/>
      </w:pPr>
      <w:rPr>
        <w:rFonts w:ascii="Arial Unicode MS" w:eastAsia="Arial Unicode MS" w:hAnsi="Arial Unicode MS" w:cs="Arial Unicode MS" w:hint="default"/>
        <w:w w:val="103"/>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EACF0C"/>
    <w:multiLevelType w:val="hybridMultilevel"/>
    <w:tmpl w:val="FFFFFFFF"/>
    <w:lvl w:ilvl="0" w:tplc="2084D15A">
      <w:start w:val="1"/>
      <w:numFmt w:val="bullet"/>
      <w:lvlText w:val=""/>
      <w:lvlJc w:val="left"/>
      <w:pPr>
        <w:ind w:left="720" w:hanging="360"/>
      </w:pPr>
      <w:rPr>
        <w:rFonts w:ascii="Symbol" w:hAnsi="Symbol" w:hint="default"/>
      </w:rPr>
    </w:lvl>
    <w:lvl w:ilvl="1" w:tplc="FA36B4D2">
      <w:start w:val="1"/>
      <w:numFmt w:val="bullet"/>
      <w:lvlText w:val="o"/>
      <w:lvlJc w:val="left"/>
      <w:pPr>
        <w:ind w:left="1440" w:hanging="360"/>
      </w:pPr>
      <w:rPr>
        <w:rFonts w:ascii="Courier New" w:hAnsi="Courier New" w:hint="default"/>
      </w:rPr>
    </w:lvl>
    <w:lvl w:ilvl="2" w:tplc="6DACDDA0">
      <w:start w:val="1"/>
      <w:numFmt w:val="bullet"/>
      <w:lvlText w:val=""/>
      <w:lvlJc w:val="left"/>
      <w:pPr>
        <w:ind w:left="2160" w:hanging="360"/>
      </w:pPr>
      <w:rPr>
        <w:rFonts w:ascii="Wingdings" w:hAnsi="Wingdings" w:hint="default"/>
      </w:rPr>
    </w:lvl>
    <w:lvl w:ilvl="3" w:tplc="C3182630">
      <w:start w:val="1"/>
      <w:numFmt w:val="bullet"/>
      <w:lvlText w:val=""/>
      <w:lvlJc w:val="left"/>
      <w:pPr>
        <w:ind w:left="2880" w:hanging="360"/>
      </w:pPr>
      <w:rPr>
        <w:rFonts w:ascii="Symbol" w:hAnsi="Symbol" w:hint="default"/>
      </w:rPr>
    </w:lvl>
    <w:lvl w:ilvl="4" w:tplc="6A723498">
      <w:start w:val="1"/>
      <w:numFmt w:val="bullet"/>
      <w:lvlText w:val="o"/>
      <w:lvlJc w:val="left"/>
      <w:pPr>
        <w:ind w:left="3600" w:hanging="360"/>
      </w:pPr>
      <w:rPr>
        <w:rFonts w:ascii="Courier New" w:hAnsi="Courier New" w:hint="default"/>
      </w:rPr>
    </w:lvl>
    <w:lvl w:ilvl="5" w:tplc="F2DCAC8A">
      <w:start w:val="1"/>
      <w:numFmt w:val="bullet"/>
      <w:lvlText w:val=""/>
      <w:lvlJc w:val="left"/>
      <w:pPr>
        <w:ind w:left="4320" w:hanging="360"/>
      </w:pPr>
      <w:rPr>
        <w:rFonts w:ascii="Wingdings" w:hAnsi="Wingdings" w:hint="default"/>
      </w:rPr>
    </w:lvl>
    <w:lvl w:ilvl="6" w:tplc="D62CDBCC">
      <w:start w:val="1"/>
      <w:numFmt w:val="bullet"/>
      <w:lvlText w:val=""/>
      <w:lvlJc w:val="left"/>
      <w:pPr>
        <w:ind w:left="5040" w:hanging="360"/>
      </w:pPr>
      <w:rPr>
        <w:rFonts w:ascii="Symbol" w:hAnsi="Symbol" w:hint="default"/>
      </w:rPr>
    </w:lvl>
    <w:lvl w:ilvl="7" w:tplc="9FA874FC">
      <w:start w:val="1"/>
      <w:numFmt w:val="bullet"/>
      <w:lvlText w:val="o"/>
      <w:lvlJc w:val="left"/>
      <w:pPr>
        <w:ind w:left="5760" w:hanging="360"/>
      </w:pPr>
      <w:rPr>
        <w:rFonts w:ascii="Courier New" w:hAnsi="Courier New" w:hint="default"/>
      </w:rPr>
    </w:lvl>
    <w:lvl w:ilvl="8" w:tplc="788883B6">
      <w:start w:val="1"/>
      <w:numFmt w:val="bullet"/>
      <w:lvlText w:val=""/>
      <w:lvlJc w:val="left"/>
      <w:pPr>
        <w:ind w:left="6480" w:hanging="360"/>
      </w:pPr>
      <w:rPr>
        <w:rFonts w:ascii="Wingdings" w:hAnsi="Wingdings" w:hint="default"/>
      </w:rPr>
    </w:lvl>
  </w:abstractNum>
  <w:abstractNum w:abstractNumId="38" w15:restartNumberingAfterBreak="0">
    <w:nsid w:val="4A7BCF6E"/>
    <w:multiLevelType w:val="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C8B42CA"/>
    <w:multiLevelType w:val="multilevel"/>
    <w:tmpl w:val="FFFFFFFF"/>
    <w:lvl w:ilvl="0">
      <w:start w:val="2"/>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016D46"/>
    <w:multiLevelType w:val="hybridMultilevel"/>
    <w:tmpl w:val="AC3CF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0AB71B"/>
    <w:multiLevelType w:val="hybridMultilevel"/>
    <w:tmpl w:val="FFFFFFFF"/>
    <w:lvl w:ilvl="0" w:tplc="D08622C2">
      <w:start w:val="1"/>
      <w:numFmt w:val="lowerLetter"/>
      <w:lvlText w:val="%1."/>
      <w:lvlJc w:val="left"/>
      <w:pPr>
        <w:ind w:left="1440" w:hanging="360"/>
      </w:pPr>
    </w:lvl>
    <w:lvl w:ilvl="1" w:tplc="CEF0518A">
      <w:start w:val="1"/>
      <w:numFmt w:val="lowerLetter"/>
      <w:lvlText w:val="%2."/>
      <w:lvlJc w:val="left"/>
      <w:pPr>
        <w:ind w:left="2160" w:hanging="360"/>
      </w:pPr>
    </w:lvl>
    <w:lvl w:ilvl="2" w:tplc="B32082D4">
      <w:start w:val="1"/>
      <w:numFmt w:val="lowerRoman"/>
      <w:lvlText w:val="%3."/>
      <w:lvlJc w:val="right"/>
      <w:pPr>
        <w:ind w:left="2880" w:hanging="180"/>
      </w:pPr>
    </w:lvl>
    <w:lvl w:ilvl="3" w:tplc="5CFEE316">
      <w:start w:val="1"/>
      <w:numFmt w:val="decimal"/>
      <w:lvlText w:val="%4."/>
      <w:lvlJc w:val="left"/>
      <w:pPr>
        <w:ind w:left="3600" w:hanging="360"/>
      </w:pPr>
    </w:lvl>
    <w:lvl w:ilvl="4" w:tplc="523A1322">
      <w:start w:val="1"/>
      <w:numFmt w:val="lowerLetter"/>
      <w:lvlText w:val="%5."/>
      <w:lvlJc w:val="left"/>
      <w:pPr>
        <w:ind w:left="4320" w:hanging="360"/>
      </w:pPr>
    </w:lvl>
    <w:lvl w:ilvl="5" w:tplc="546ACF52">
      <w:start w:val="1"/>
      <w:numFmt w:val="lowerRoman"/>
      <w:lvlText w:val="%6."/>
      <w:lvlJc w:val="right"/>
      <w:pPr>
        <w:ind w:left="5040" w:hanging="180"/>
      </w:pPr>
    </w:lvl>
    <w:lvl w:ilvl="6" w:tplc="FDE25C58">
      <w:start w:val="1"/>
      <w:numFmt w:val="decimal"/>
      <w:lvlText w:val="%7."/>
      <w:lvlJc w:val="left"/>
      <w:pPr>
        <w:ind w:left="5760" w:hanging="360"/>
      </w:pPr>
    </w:lvl>
    <w:lvl w:ilvl="7" w:tplc="2036FBDA">
      <w:start w:val="1"/>
      <w:numFmt w:val="lowerLetter"/>
      <w:lvlText w:val="%8."/>
      <w:lvlJc w:val="left"/>
      <w:pPr>
        <w:ind w:left="6480" w:hanging="360"/>
      </w:pPr>
    </w:lvl>
    <w:lvl w:ilvl="8" w:tplc="A14415C2">
      <w:start w:val="1"/>
      <w:numFmt w:val="lowerRoman"/>
      <w:lvlText w:val="%9."/>
      <w:lvlJc w:val="right"/>
      <w:pPr>
        <w:ind w:left="7200" w:hanging="180"/>
      </w:pPr>
    </w:lvl>
  </w:abstractNum>
  <w:abstractNum w:abstractNumId="42" w15:restartNumberingAfterBreak="0">
    <w:nsid w:val="556C69CA"/>
    <w:multiLevelType w:val="multilevel"/>
    <w:tmpl w:val="92C8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89C1665"/>
    <w:multiLevelType w:val="multilevel"/>
    <w:tmpl w:val="AF7C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A0120EE"/>
    <w:multiLevelType w:val="hybridMultilevel"/>
    <w:tmpl w:val="18141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1A5271"/>
    <w:multiLevelType w:val="multilevel"/>
    <w:tmpl w:val="F2984730"/>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46" w15:restartNumberingAfterBreak="0">
    <w:nsid w:val="5A4A0C88"/>
    <w:multiLevelType w:val="multilevel"/>
    <w:tmpl w:val="1DA817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D2946AD"/>
    <w:multiLevelType w:val="multilevel"/>
    <w:tmpl w:val="2C06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DB6FF54"/>
    <w:multiLevelType w:val="multilevel"/>
    <w:tmpl w:val="FFFFFFFF"/>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DC8A5F5"/>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F524CC1"/>
    <w:multiLevelType w:val="multilevel"/>
    <w:tmpl w:val="FFFFFFFF"/>
    <w:lvl w:ilvl="0">
      <w:start w:val="3"/>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9D4B7C"/>
    <w:multiLevelType w:val="multilevel"/>
    <w:tmpl w:val="11AA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55F435F"/>
    <w:multiLevelType w:val="multilevel"/>
    <w:tmpl w:val="A8E6F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8BB477D"/>
    <w:multiLevelType w:val="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A505F62"/>
    <w:multiLevelType w:val="hybridMultilevel"/>
    <w:tmpl w:val="DC6A6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940DBB"/>
    <w:multiLevelType w:val="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CBB173C"/>
    <w:multiLevelType w:val="hybridMultilevel"/>
    <w:tmpl w:val="02CEE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9715A8"/>
    <w:multiLevelType w:val="hybridMultilevel"/>
    <w:tmpl w:val="E0D4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665A9C"/>
    <w:multiLevelType w:val="multilevel"/>
    <w:tmpl w:val="FFFFFFFF"/>
    <w:lvl w:ilvl="0">
      <w:start w:val="10"/>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3310085"/>
    <w:multiLevelType w:val="hybridMultilevel"/>
    <w:tmpl w:val="47B8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2D0AAE"/>
    <w:multiLevelType w:val="hybridMultilevel"/>
    <w:tmpl w:val="FFFFFFFF"/>
    <w:lvl w:ilvl="0" w:tplc="A614DD3E">
      <w:start w:val="1"/>
      <w:numFmt w:val="bullet"/>
      <w:lvlText w:val="o"/>
      <w:lvlJc w:val="left"/>
      <w:pPr>
        <w:ind w:left="720" w:hanging="360"/>
      </w:pPr>
      <w:rPr>
        <w:rFonts w:ascii="Courier New" w:hAnsi="Courier New" w:hint="default"/>
      </w:rPr>
    </w:lvl>
    <w:lvl w:ilvl="1" w:tplc="54409F8A">
      <w:start w:val="1"/>
      <w:numFmt w:val="bullet"/>
      <w:lvlText w:val="o"/>
      <w:lvlJc w:val="left"/>
      <w:pPr>
        <w:ind w:left="1440" w:hanging="360"/>
      </w:pPr>
      <w:rPr>
        <w:rFonts w:ascii="Courier New" w:hAnsi="Courier New" w:hint="default"/>
      </w:rPr>
    </w:lvl>
    <w:lvl w:ilvl="2" w:tplc="0A7469C8">
      <w:start w:val="1"/>
      <w:numFmt w:val="bullet"/>
      <w:lvlText w:val=""/>
      <w:lvlJc w:val="left"/>
      <w:pPr>
        <w:ind w:left="2160" w:hanging="360"/>
      </w:pPr>
      <w:rPr>
        <w:rFonts w:ascii="Wingdings" w:hAnsi="Wingdings" w:hint="default"/>
      </w:rPr>
    </w:lvl>
    <w:lvl w:ilvl="3" w:tplc="A29CB664">
      <w:start w:val="1"/>
      <w:numFmt w:val="bullet"/>
      <w:lvlText w:val=""/>
      <w:lvlJc w:val="left"/>
      <w:pPr>
        <w:ind w:left="2880" w:hanging="360"/>
      </w:pPr>
      <w:rPr>
        <w:rFonts w:ascii="Symbol" w:hAnsi="Symbol" w:hint="default"/>
      </w:rPr>
    </w:lvl>
    <w:lvl w:ilvl="4" w:tplc="9962D130">
      <w:start w:val="1"/>
      <w:numFmt w:val="bullet"/>
      <w:lvlText w:val="o"/>
      <w:lvlJc w:val="left"/>
      <w:pPr>
        <w:ind w:left="3600" w:hanging="360"/>
      </w:pPr>
      <w:rPr>
        <w:rFonts w:ascii="Courier New" w:hAnsi="Courier New" w:hint="default"/>
      </w:rPr>
    </w:lvl>
    <w:lvl w:ilvl="5" w:tplc="C39E34EE">
      <w:start w:val="1"/>
      <w:numFmt w:val="bullet"/>
      <w:lvlText w:val=""/>
      <w:lvlJc w:val="left"/>
      <w:pPr>
        <w:ind w:left="4320" w:hanging="360"/>
      </w:pPr>
      <w:rPr>
        <w:rFonts w:ascii="Wingdings" w:hAnsi="Wingdings" w:hint="default"/>
      </w:rPr>
    </w:lvl>
    <w:lvl w:ilvl="6" w:tplc="ED64C7D6">
      <w:start w:val="1"/>
      <w:numFmt w:val="bullet"/>
      <w:lvlText w:val=""/>
      <w:lvlJc w:val="left"/>
      <w:pPr>
        <w:ind w:left="5040" w:hanging="360"/>
      </w:pPr>
      <w:rPr>
        <w:rFonts w:ascii="Symbol" w:hAnsi="Symbol" w:hint="default"/>
      </w:rPr>
    </w:lvl>
    <w:lvl w:ilvl="7" w:tplc="FD4CE038">
      <w:start w:val="1"/>
      <w:numFmt w:val="bullet"/>
      <w:lvlText w:val="o"/>
      <w:lvlJc w:val="left"/>
      <w:pPr>
        <w:ind w:left="5760" w:hanging="360"/>
      </w:pPr>
      <w:rPr>
        <w:rFonts w:ascii="Courier New" w:hAnsi="Courier New" w:hint="default"/>
      </w:rPr>
    </w:lvl>
    <w:lvl w:ilvl="8" w:tplc="61CAF01A">
      <w:start w:val="1"/>
      <w:numFmt w:val="bullet"/>
      <w:lvlText w:val=""/>
      <w:lvlJc w:val="left"/>
      <w:pPr>
        <w:ind w:left="6480" w:hanging="360"/>
      </w:pPr>
      <w:rPr>
        <w:rFonts w:ascii="Wingdings" w:hAnsi="Wingdings" w:hint="default"/>
      </w:rPr>
    </w:lvl>
  </w:abstractNum>
  <w:abstractNum w:abstractNumId="61" w15:restartNumberingAfterBreak="0">
    <w:nsid w:val="778E49B0"/>
    <w:multiLevelType w:val="hybridMultilevel"/>
    <w:tmpl w:val="5000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5F29FB"/>
    <w:multiLevelType w:val="hybridMultilevel"/>
    <w:tmpl w:val="0C462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031BCD"/>
    <w:multiLevelType w:val="hybridMultilevel"/>
    <w:tmpl w:val="64F6C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FA7E99"/>
    <w:multiLevelType w:val="hybridMultilevel"/>
    <w:tmpl w:val="344806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40982480">
    <w:abstractNumId w:val="37"/>
  </w:num>
  <w:num w:numId="2" w16cid:durableId="1362588615">
    <w:abstractNumId w:val="16"/>
  </w:num>
  <w:num w:numId="3" w16cid:durableId="1502041230">
    <w:abstractNumId w:val="33"/>
  </w:num>
  <w:num w:numId="4" w16cid:durableId="1551649119">
    <w:abstractNumId w:val="41"/>
  </w:num>
  <w:num w:numId="5" w16cid:durableId="1701930208">
    <w:abstractNumId w:val="58"/>
  </w:num>
  <w:num w:numId="6" w16cid:durableId="435712609">
    <w:abstractNumId w:val="20"/>
  </w:num>
  <w:num w:numId="7" w16cid:durableId="656887117">
    <w:abstractNumId w:val="13"/>
  </w:num>
  <w:num w:numId="8" w16cid:durableId="1034623648">
    <w:abstractNumId w:val="18"/>
  </w:num>
  <w:num w:numId="9" w16cid:durableId="1222207732">
    <w:abstractNumId w:val="50"/>
  </w:num>
  <w:num w:numId="10" w16cid:durableId="1047997646">
    <w:abstractNumId w:val="4"/>
  </w:num>
  <w:num w:numId="11" w16cid:durableId="723716746">
    <w:abstractNumId w:val="38"/>
  </w:num>
  <w:num w:numId="12" w16cid:durableId="689915056">
    <w:abstractNumId w:val="23"/>
  </w:num>
  <w:num w:numId="13" w16cid:durableId="867109530">
    <w:abstractNumId w:val="34"/>
  </w:num>
  <w:num w:numId="14" w16cid:durableId="609240583">
    <w:abstractNumId w:val="0"/>
  </w:num>
  <w:num w:numId="15" w16cid:durableId="1901674907">
    <w:abstractNumId w:val="39"/>
  </w:num>
  <w:num w:numId="16" w16cid:durableId="1760828511">
    <w:abstractNumId w:val="55"/>
  </w:num>
  <w:num w:numId="17" w16cid:durableId="1184982021">
    <w:abstractNumId w:val="48"/>
  </w:num>
  <w:num w:numId="18" w16cid:durableId="1680624105">
    <w:abstractNumId w:val="53"/>
  </w:num>
  <w:num w:numId="19" w16cid:durableId="178351686">
    <w:abstractNumId w:val="49"/>
  </w:num>
  <w:num w:numId="20" w16cid:durableId="1089229137">
    <w:abstractNumId w:val="28"/>
  </w:num>
  <w:num w:numId="21" w16cid:durableId="1124931717">
    <w:abstractNumId w:val="60"/>
  </w:num>
  <w:num w:numId="22" w16cid:durableId="1936472216">
    <w:abstractNumId w:val="62"/>
  </w:num>
  <w:num w:numId="23" w16cid:durableId="1024551783">
    <w:abstractNumId w:val="31"/>
  </w:num>
  <w:num w:numId="24" w16cid:durableId="67309449">
    <w:abstractNumId w:val="61"/>
  </w:num>
  <w:num w:numId="25" w16cid:durableId="117458134">
    <w:abstractNumId w:val="6"/>
  </w:num>
  <w:num w:numId="26" w16cid:durableId="1537153614">
    <w:abstractNumId w:val="15"/>
  </w:num>
  <w:num w:numId="27" w16cid:durableId="542913596">
    <w:abstractNumId w:val="56"/>
  </w:num>
  <w:num w:numId="28" w16cid:durableId="1163231082">
    <w:abstractNumId w:val="8"/>
  </w:num>
  <w:num w:numId="29" w16cid:durableId="795023793">
    <w:abstractNumId w:val="57"/>
  </w:num>
  <w:num w:numId="30" w16cid:durableId="1051660844">
    <w:abstractNumId w:val="40"/>
  </w:num>
  <w:num w:numId="31" w16cid:durableId="1419062834">
    <w:abstractNumId w:val="36"/>
  </w:num>
  <w:num w:numId="32" w16cid:durableId="173570904">
    <w:abstractNumId w:val="12"/>
  </w:num>
  <w:num w:numId="33" w16cid:durableId="1483813467">
    <w:abstractNumId w:val="63"/>
  </w:num>
  <w:num w:numId="34" w16cid:durableId="865101811">
    <w:abstractNumId w:val="10"/>
  </w:num>
  <w:num w:numId="35" w16cid:durableId="1737780090">
    <w:abstractNumId w:val="27"/>
  </w:num>
  <w:num w:numId="36" w16cid:durableId="194193695">
    <w:abstractNumId w:val="9"/>
  </w:num>
  <w:num w:numId="37" w16cid:durableId="1180705562">
    <w:abstractNumId w:val="19"/>
  </w:num>
  <w:num w:numId="38" w16cid:durableId="1015575597">
    <w:abstractNumId w:val="1"/>
  </w:num>
  <w:num w:numId="39" w16cid:durableId="2085638743">
    <w:abstractNumId w:val="3"/>
  </w:num>
  <w:num w:numId="40" w16cid:durableId="2011983363">
    <w:abstractNumId w:val="29"/>
  </w:num>
  <w:num w:numId="41" w16cid:durableId="1437598528">
    <w:abstractNumId w:val="59"/>
  </w:num>
  <w:num w:numId="42" w16cid:durableId="1644578394">
    <w:abstractNumId w:val="17"/>
  </w:num>
  <w:num w:numId="43" w16cid:durableId="1121219229">
    <w:abstractNumId w:val="22"/>
  </w:num>
  <w:num w:numId="44" w16cid:durableId="165019970">
    <w:abstractNumId w:val="2"/>
  </w:num>
  <w:num w:numId="45" w16cid:durableId="2071952785">
    <w:abstractNumId w:val="24"/>
  </w:num>
  <w:num w:numId="46" w16cid:durableId="1731881078">
    <w:abstractNumId w:val="54"/>
  </w:num>
  <w:num w:numId="47" w16cid:durableId="1323310021">
    <w:abstractNumId w:val="44"/>
  </w:num>
  <w:num w:numId="48" w16cid:durableId="1441946231">
    <w:abstractNumId w:val="35"/>
  </w:num>
  <w:num w:numId="49" w16cid:durableId="335691149">
    <w:abstractNumId w:val="30"/>
  </w:num>
  <w:num w:numId="50" w16cid:durableId="732897577">
    <w:abstractNumId w:val="42"/>
  </w:num>
  <w:num w:numId="51" w16cid:durableId="332340388">
    <w:abstractNumId w:val="52"/>
  </w:num>
  <w:num w:numId="52" w16cid:durableId="2109306473">
    <w:abstractNumId w:val="5"/>
  </w:num>
  <w:num w:numId="53" w16cid:durableId="1382363995">
    <w:abstractNumId w:val="45"/>
  </w:num>
  <w:num w:numId="54" w16cid:durableId="1739815006">
    <w:abstractNumId w:val="26"/>
  </w:num>
  <w:num w:numId="55" w16cid:durableId="2036618020">
    <w:abstractNumId w:val="47"/>
  </w:num>
  <w:num w:numId="56" w16cid:durableId="675109121">
    <w:abstractNumId w:val="64"/>
  </w:num>
  <w:num w:numId="57" w16cid:durableId="992490589">
    <w:abstractNumId w:val="14"/>
  </w:num>
  <w:num w:numId="58" w16cid:durableId="1230923907">
    <w:abstractNumId w:val="7"/>
  </w:num>
  <w:num w:numId="59" w16cid:durableId="1036126284">
    <w:abstractNumId w:val="32"/>
  </w:num>
  <w:num w:numId="60" w16cid:durableId="1347558691">
    <w:abstractNumId w:val="51"/>
  </w:num>
  <w:num w:numId="61" w16cid:durableId="1447191457">
    <w:abstractNumId w:val="11"/>
  </w:num>
  <w:num w:numId="62" w16cid:durableId="961183128">
    <w:abstractNumId w:val="25"/>
  </w:num>
  <w:num w:numId="63" w16cid:durableId="1473982041">
    <w:abstractNumId w:val="46"/>
  </w:num>
  <w:num w:numId="64" w16cid:durableId="2001691922">
    <w:abstractNumId w:val="21"/>
  </w:num>
  <w:num w:numId="65" w16cid:durableId="1000893925">
    <w:abstractNumId w:val="4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ED"/>
    <w:rsid w:val="00004F5F"/>
    <w:rsid w:val="00012D56"/>
    <w:rsid w:val="000364E3"/>
    <w:rsid w:val="00042CB0"/>
    <w:rsid w:val="00043091"/>
    <w:rsid w:val="00045657"/>
    <w:rsid w:val="000464FD"/>
    <w:rsid w:val="000466D6"/>
    <w:rsid w:val="000502F3"/>
    <w:rsid w:val="0005179A"/>
    <w:rsid w:val="0005624A"/>
    <w:rsid w:val="00057B0C"/>
    <w:rsid w:val="00061487"/>
    <w:rsid w:val="00067F94"/>
    <w:rsid w:val="00073A7F"/>
    <w:rsid w:val="00076B25"/>
    <w:rsid w:val="00082496"/>
    <w:rsid w:val="00082FD2"/>
    <w:rsid w:val="00084274"/>
    <w:rsid w:val="00086942"/>
    <w:rsid w:val="00086F42"/>
    <w:rsid w:val="00091D95"/>
    <w:rsid w:val="0009209B"/>
    <w:rsid w:val="000A61D3"/>
    <w:rsid w:val="000C3D5B"/>
    <w:rsid w:val="000D5EDC"/>
    <w:rsid w:val="000E1175"/>
    <w:rsid w:val="000E11E8"/>
    <w:rsid w:val="000F3A10"/>
    <w:rsid w:val="000F5526"/>
    <w:rsid w:val="000F6636"/>
    <w:rsid w:val="00104ECE"/>
    <w:rsid w:val="00105848"/>
    <w:rsid w:val="00140DB6"/>
    <w:rsid w:val="0014651B"/>
    <w:rsid w:val="0015085A"/>
    <w:rsid w:val="0015140D"/>
    <w:rsid w:val="00154287"/>
    <w:rsid w:val="00165BA3"/>
    <w:rsid w:val="001802E0"/>
    <w:rsid w:val="0019591B"/>
    <w:rsid w:val="001A1B58"/>
    <w:rsid w:val="001B7D54"/>
    <w:rsid w:val="001C78AB"/>
    <w:rsid w:val="001D33DF"/>
    <w:rsid w:val="001D6E44"/>
    <w:rsid w:val="00204A5F"/>
    <w:rsid w:val="00210C36"/>
    <w:rsid w:val="002169CE"/>
    <w:rsid w:val="00221649"/>
    <w:rsid w:val="002244B3"/>
    <w:rsid w:val="0022577B"/>
    <w:rsid w:val="00226B07"/>
    <w:rsid w:val="002355D1"/>
    <w:rsid w:val="0023649A"/>
    <w:rsid w:val="002365D1"/>
    <w:rsid w:val="00236D12"/>
    <w:rsid w:val="0024353F"/>
    <w:rsid w:val="0024440E"/>
    <w:rsid w:val="00245805"/>
    <w:rsid w:val="0024652F"/>
    <w:rsid w:val="00247409"/>
    <w:rsid w:val="0025259E"/>
    <w:rsid w:val="00253ADB"/>
    <w:rsid w:val="0027213E"/>
    <w:rsid w:val="00281131"/>
    <w:rsid w:val="002814B2"/>
    <w:rsid w:val="0029253C"/>
    <w:rsid w:val="00295E36"/>
    <w:rsid w:val="002A4FB8"/>
    <w:rsid w:val="002B684F"/>
    <w:rsid w:val="002B6BBC"/>
    <w:rsid w:val="002D2B45"/>
    <w:rsid w:val="002E1522"/>
    <w:rsid w:val="0030011D"/>
    <w:rsid w:val="00302B44"/>
    <w:rsid w:val="003266D6"/>
    <w:rsid w:val="003318CC"/>
    <w:rsid w:val="003551EF"/>
    <w:rsid w:val="00356206"/>
    <w:rsid w:val="003627C3"/>
    <w:rsid w:val="0036340C"/>
    <w:rsid w:val="003709DD"/>
    <w:rsid w:val="00373597"/>
    <w:rsid w:val="00375F8B"/>
    <w:rsid w:val="00387B46"/>
    <w:rsid w:val="00391561"/>
    <w:rsid w:val="00396710"/>
    <w:rsid w:val="003A41C3"/>
    <w:rsid w:val="003A4FB7"/>
    <w:rsid w:val="003A6A34"/>
    <w:rsid w:val="003B218E"/>
    <w:rsid w:val="003B6AB0"/>
    <w:rsid w:val="003E0831"/>
    <w:rsid w:val="003F3171"/>
    <w:rsid w:val="00407238"/>
    <w:rsid w:val="004139B5"/>
    <w:rsid w:val="004154B0"/>
    <w:rsid w:val="0041556D"/>
    <w:rsid w:val="00424545"/>
    <w:rsid w:val="004278A0"/>
    <w:rsid w:val="00431FF2"/>
    <w:rsid w:val="00433BC4"/>
    <w:rsid w:val="00434F62"/>
    <w:rsid w:val="0045E266"/>
    <w:rsid w:val="0046593F"/>
    <w:rsid w:val="00471536"/>
    <w:rsid w:val="0047160F"/>
    <w:rsid w:val="00473106"/>
    <w:rsid w:val="00491C0D"/>
    <w:rsid w:val="00492081"/>
    <w:rsid w:val="0049632C"/>
    <w:rsid w:val="004B4D38"/>
    <w:rsid w:val="004C0A10"/>
    <w:rsid w:val="004C138E"/>
    <w:rsid w:val="004C58EA"/>
    <w:rsid w:val="004D1C11"/>
    <w:rsid w:val="004D4A29"/>
    <w:rsid w:val="004E5F92"/>
    <w:rsid w:val="004E6D4D"/>
    <w:rsid w:val="004F08E7"/>
    <w:rsid w:val="004F65BC"/>
    <w:rsid w:val="005041BF"/>
    <w:rsid w:val="00505443"/>
    <w:rsid w:val="00511B67"/>
    <w:rsid w:val="005130EB"/>
    <w:rsid w:val="00523CB3"/>
    <w:rsid w:val="005302AC"/>
    <w:rsid w:val="0053118E"/>
    <w:rsid w:val="00534B21"/>
    <w:rsid w:val="00540775"/>
    <w:rsid w:val="005506F1"/>
    <w:rsid w:val="00552797"/>
    <w:rsid w:val="00564ADE"/>
    <w:rsid w:val="005859C0"/>
    <w:rsid w:val="005875F2"/>
    <w:rsid w:val="005931B0"/>
    <w:rsid w:val="005952A8"/>
    <w:rsid w:val="005A69C4"/>
    <w:rsid w:val="005B17F3"/>
    <w:rsid w:val="005B6EE4"/>
    <w:rsid w:val="005D13CC"/>
    <w:rsid w:val="005D22E0"/>
    <w:rsid w:val="005F7575"/>
    <w:rsid w:val="006121CE"/>
    <w:rsid w:val="00616097"/>
    <w:rsid w:val="006476D1"/>
    <w:rsid w:val="00655999"/>
    <w:rsid w:val="00660A9C"/>
    <w:rsid w:val="00664A9F"/>
    <w:rsid w:val="00676AEB"/>
    <w:rsid w:val="00687AA8"/>
    <w:rsid w:val="00697CED"/>
    <w:rsid w:val="006A065D"/>
    <w:rsid w:val="006A33B6"/>
    <w:rsid w:val="006A579C"/>
    <w:rsid w:val="006A6EE9"/>
    <w:rsid w:val="006B2EC2"/>
    <w:rsid w:val="006B4FB6"/>
    <w:rsid w:val="006C0ED3"/>
    <w:rsid w:val="006C298C"/>
    <w:rsid w:val="006C7008"/>
    <w:rsid w:val="006F7F9F"/>
    <w:rsid w:val="00714E71"/>
    <w:rsid w:val="00717226"/>
    <w:rsid w:val="00727767"/>
    <w:rsid w:val="00730106"/>
    <w:rsid w:val="007310BB"/>
    <w:rsid w:val="00731A34"/>
    <w:rsid w:val="00744F4D"/>
    <w:rsid w:val="00755D5E"/>
    <w:rsid w:val="00780226"/>
    <w:rsid w:val="00780DCF"/>
    <w:rsid w:val="00783894"/>
    <w:rsid w:val="007A0BD4"/>
    <w:rsid w:val="007A3489"/>
    <w:rsid w:val="007C5298"/>
    <w:rsid w:val="007D36A9"/>
    <w:rsid w:val="007D589C"/>
    <w:rsid w:val="007D5D76"/>
    <w:rsid w:val="007E78A1"/>
    <w:rsid w:val="007F40B2"/>
    <w:rsid w:val="007F46A3"/>
    <w:rsid w:val="00802B56"/>
    <w:rsid w:val="00802BEE"/>
    <w:rsid w:val="00805BA7"/>
    <w:rsid w:val="00805F2A"/>
    <w:rsid w:val="0082638F"/>
    <w:rsid w:val="00830CC0"/>
    <w:rsid w:val="008350B7"/>
    <w:rsid w:val="00851EFD"/>
    <w:rsid w:val="0088243B"/>
    <w:rsid w:val="00893739"/>
    <w:rsid w:val="008A1C3F"/>
    <w:rsid w:val="008B5D4E"/>
    <w:rsid w:val="008C24CF"/>
    <w:rsid w:val="008C3E11"/>
    <w:rsid w:val="008E3695"/>
    <w:rsid w:val="008F59E3"/>
    <w:rsid w:val="009010F2"/>
    <w:rsid w:val="00904F57"/>
    <w:rsid w:val="00922AAD"/>
    <w:rsid w:val="009528E0"/>
    <w:rsid w:val="00954D0E"/>
    <w:rsid w:val="00964AEE"/>
    <w:rsid w:val="00980719"/>
    <w:rsid w:val="009841AD"/>
    <w:rsid w:val="009979D4"/>
    <w:rsid w:val="009A087F"/>
    <w:rsid w:val="009B68F8"/>
    <w:rsid w:val="009B724E"/>
    <w:rsid w:val="009B7916"/>
    <w:rsid w:val="009D2A77"/>
    <w:rsid w:val="009E5BFA"/>
    <w:rsid w:val="009E71A4"/>
    <w:rsid w:val="009F69B8"/>
    <w:rsid w:val="00A10297"/>
    <w:rsid w:val="00A15EBC"/>
    <w:rsid w:val="00A17CC9"/>
    <w:rsid w:val="00A23A6F"/>
    <w:rsid w:val="00A27E24"/>
    <w:rsid w:val="00A35619"/>
    <w:rsid w:val="00A437C5"/>
    <w:rsid w:val="00A47868"/>
    <w:rsid w:val="00A501AA"/>
    <w:rsid w:val="00A673CE"/>
    <w:rsid w:val="00A70613"/>
    <w:rsid w:val="00A71525"/>
    <w:rsid w:val="00A760E4"/>
    <w:rsid w:val="00A76628"/>
    <w:rsid w:val="00A92A63"/>
    <w:rsid w:val="00AA03BF"/>
    <w:rsid w:val="00AA2713"/>
    <w:rsid w:val="00AA3437"/>
    <w:rsid w:val="00AB0462"/>
    <w:rsid w:val="00AB4DAC"/>
    <w:rsid w:val="00AC2D82"/>
    <w:rsid w:val="00AC3F32"/>
    <w:rsid w:val="00AC4582"/>
    <w:rsid w:val="00AC5C5A"/>
    <w:rsid w:val="00AD1FCD"/>
    <w:rsid w:val="00AD22A5"/>
    <w:rsid w:val="00AE37BF"/>
    <w:rsid w:val="00AE66AA"/>
    <w:rsid w:val="00AF4CEC"/>
    <w:rsid w:val="00AF72E9"/>
    <w:rsid w:val="00B203B2"/>
    <w:rsid w:val="00B2449B"/>
    <w:rsid w:val="00B269C0"/>
    <w:rsid w:val="00B34694"/>
    <w:rsid w:val="00B41C85"/>
    <w:rsid w:val="00B54EB8"/>
    <w:rsid w:val="00B55612"/>
    <w:rsid w:val="00B56352"/>
    <w:rsid w:val="00B62163"/>
    <w:rsid w:val="00B70482"/>
    <w:rsid w:val="00B70988"/>
    <w:rsid w:val="00B74964"/>
    <w:rsid w:val="00B74BC6"/>
    <w:rsid w:val="00B821B9"/>
    <w:rsid w:val="00B914C5"/>
    <w:rsid w:val="00B92EA2"/>
    <w:rsid w:val="00BA1B56"/>
    <w:rsid w:val="00BC2D67"/>
    <w:rsid w:val="00C121EE"/>
    <w:rsid w:val="00C20FEE"/>
    <w:rsid w:val="00C2368B"/>
    <w:rsid w:val="00C23F89"/>
    <w:rsid w:val="00C3038F"/>
    <w:rsid w:val="00C31F3F"/>
    <w:rsid w:val="00C32766"/>
    <w:rsid w:val="00C32943"/>
    <w:rsid w:val="00C33FD3"/>
    <w:rsid w:val="00C348FF"/>
    <w:rsid w:val="00C3636D"/>
    <w:rsid w:val="00C52ACD"/>
    <w:rsid w:val="00C630FE"/>
    <w:rsid w:val="00C71C45"/>
    <w:rsid w:val="00C72571"/>
    <w:rsid w:val="00C83401"/>
    <w:rsid w:val="00C902D3"/>
    <w:rsid w:val="00C93DE9"/>
    <w:rsid w:val="00CA7340"/>
    <w:rsid w:val="00CB2D50"/>
    <w:rsid w:val="00CB5E7D"/>
    <w:rsid w:val="00CC12C1"/>
    <w:rsid w:val="00CC4961"/>
    <w:rsid w:val="00CC4AF1"/>
    <w:rsid w:val="00CE6084"/>
    <w:rsid w:val="00CE7309"/>
    <w:rsid w:val="00CF0F5C"/>
    <w:rsid w:val="00CF2B81"/>
    <w:rsid w:val="00D02647"/>
    <w:rsid w:val="00D12F2E"/>
    <w:rsid w:val="00D36D05"/>
    <w:rsid w:val="00D52CBF"/>
    <w:rsid w:val="00D55D76"/>
    <w:rsid w:val="00D648E6"/>
    <w:rsid w:val="00D76D89"/>
    <w:rsid w:val="00D8253C"/>
    <w:rsid w:val="00D82C20"/>
    <w:rsid w:val="00DA7DAB"/>
    <w:rsid w:val="00DB0401"/>
    <w:rsid w:val="00DB4E53"/>
    <w:rsid w:val="00DB60CA"/>
    <w:rsid w:val="00DB7ED8"/>
    <w:rsid w:val="00DC47B4"/>
    <w:rsid w:val="00DD3B6E"/>
    <w:rsid w:val="00DD4F3D"/>
    <w:rsid w:val="00DF1EBE"/>
    <w:rsid w:val="00DF4F15"/>
    <w:rsid w:val="00DF60E8"/>
    <w:rsid w:val="00E12A03"/>
    <w:rsid w:val="00E15B30"/>
    <w:rsid w:val="00E31F77"/>
    <w:rsid w:val="00E430DB"/>
    <w:rsid w:val="00E63D5F"/>
    <w:rsid w:val="00E76607"/>
    <w:rsid w:val="00E77F37"/>
    <w:rsid w:val="00E8235E"/>
    <w:rsid w:val="00E9795C"/>
    <w:rsid w:val="00EA4A8F"/>
    <w:rsid w:val="00EA788B"/>
    <w:rsid w:val="00EE4778"/>
    <w:rsid w:val="00EE6520"/>
    <w:rsid w:val="00EE7AB9"/>
    <w:rsid w:val="00EF631D"/>
    <w:rsid w:val="00F0728F"/>
    <w:rsid w:val="00F14620"/>
    <w:rsid w:val="00F17C59"/>
    <w:rsid w:val="00F231D2"/>
    <w:rsid w:val="00F246FF"/>
    <w:rsid w:val="00F35BEE"/>
    <w:rsid w:val="00F379B9"/>
    <w:rsid w:val="00F41FF7"/>
    <w:rsid w:val="00F44672"/>
    <w:rsid w:val="00F50B28"/>
    <w:rsid w:val="00F841CD"/>
    <w:rsid w:val="00F87AEE"/>
    <w:rsid w:val="00FA061E"/>
    <w:rsid w:val="00FA614A"/>
    <w:rsid w:val="00FB4D76"/>
    <w:rsid w:val="00FC0FEC"/>
    <w:rsid w:val="00FC1677"/>
    <w:rsid w:val="00FC4F16"/>
    <w:rsid w:val="00FC5CF5"/>
    <w:rsid w:val="00FE249F"/>
    <w:rsid w:val="00FE3BB0"/>
    <w:rsid w:val="00FE4C55"/>
    <w:rsid w:val="00FE670A"/>
    <w:rsid w:val="01188F76"/>
    <w:rsid w:val="016F5237"/>
    <w:rsid w:val="01C33DE8"/>
    <w:rsid w:val="01EF1AA3"/>
    <w:rsid w:val="021511F9"/>
    <w:rsid w:val="023F4FC5"/>
    <w:rsid w:val="028C85BC"/>
    <w:rsid w:val="02971879"/>
    <w:rsid w:val="02CB453D"/>
    <w:rsid w:val="02E50782"/>
    <w:rsid w:val="03164349"/>
    <w:rsid w:val="034A03A1"/>
    <w:rsid w:val="0381D878"/>
    <w:rsid w:val="03F1616E"/>
    <w:rsid w:val="041259E5"/>
    <w:rsid w:val="04144047"/>
    <w:rsid w:val="043905B7"/>
    <w:rsid w:val="044B7773"/>
    <w:rsid w:val="046FA770"/>
    <w:rsid w:val="049F5722"/>
    <w:rsid w:val="04D8AEAF"/>
    <w:rsid w:val="04E3F5B9"/>
    <w:rsid w:val="04E725C8"/>
    <w:rsid w:val="051D5FBD"/>
    <w:rsid w:val="056EB7A3"/>
    <w:rsid w:val="0581F562"/>
    <w:rsid w:val="05ADEECE"/>
    <w:rsid w:val="05B010A8"/>
    <w:rsid w:val="062473AC"/>
    <w:rsid w:val="062656EA"/>
    <w:rsid w:val="063013FC"/>
    <w:rsid w:val="0631E601"/>
    <w:rsid w:val="0635DAF0"/>
    <w:rsid w:val="06AEBA58"/>
    <w:rsid w:val="0701DF8B"/>
    <w:rsid w:val="07391C13"/>
    <w:rsid w:val="078982E5"/>
    <w:rsid w:val="07F8A2D7"/>
    <w:rsid w:val="0802E848"/>
    <w:rsid w:val="086DE2A5"/>
    <w:rsid w:val="088DD91B"/>
    <w:rsid w:val="08BF4FAF"/>
    <w:rsid w:val="090CD642"/>
    <w:rsid w:val="096986C3"/>
    <w:rsid w:val="09DBC398"/>
    <w:rsid w:val="09F0FFC5"/>
    <w:rsid w:val="0B2790E8"/>
    <w:rsid w:val="0B3EC36E"/>
    <w:rsid w:val="0B580903"/>
    <w:rsid w:val="0B7D351C"/>
    <w:rsid w:val="0B92A3AA"/>
    <w:rsid w:val="0BA6E606"/>
    <w:rsid w:val="0BA7912D"/>
    <w:rsid w:val="0BB24770"/>
    <w:rsid w:val="0BE18D89"/>
    <w:rsid w:val="0BE782CE"/>
    <w:rsid w:val="0C40892A"/>
    <w:rsid w:val="0C8B999E"/>
    <w:rsid w:val="0CB656F9"/>
    <w:rsid w:val="0D27A70A"/>
    <w:rsid w:val="0D443EA8"/>
    <w:rsid w:val="0D6C4477"/>
    <w:rsid w:val="0D8E9F2A"/>
    <w:rsid w:val="0DFB200A"/>
    <w:rsid w:val="0E0F6BD7"/>
    <w:rsid w:val="0E685AC4"/>
    <w:rsid w:val="0EBEB021"/>
    <w:rsid w:val="0F15E56D"/>
    <w:rsid w:val="0F2E5862"/>
    <w:rsid w:val="1042912F"/>
    <w:rsid w:val="10623B37"/>
    <w:rsid w:val="107B1D00"/>
    <w:rsid w:val="10A526FC"/>
    <w:rsid w:val="115CA4A4"/>
    <w:rsid w:val="11AC7755"/>
    <w:rsid w:val="1226E55C"/>
    <w:rsid w:val="1250F57A"/>
    <w:rsid w:val="125CB992"/>
    <w:rsid w:val="1284C284"/>
    <w:rsid w:val="1309EA7D"/>
    <w:rsid w:val="130FFD8B"/>
    <w:rsid w:val="135C7258"/>
    <w:rsid w:val="13668AB9"/>
    <w:rsid w:val="13F04666"/>
    <w:rsid w:val="1414EFBA"/>
    <w:rsid w:val="144FED84"/>
    <w:rsid w:val="145FC976"/>
    <w:rsid w:val="15257FBD"/>
    <w:rsid w:val="156487EE"/>
    <w:rsid w:val="15FEFEAA"/>
    <w:rsid w:val="16418B3F"/>
    <w:rsid w:val="166F9E59"/>
    <w:rsid w:val="16F3AA69"/>
    <w:rsid w:val="170B0880"/>
    <w:rsid w:val="171FB105"/>
    <w:rsid w:val="1723D864"/>
    <w:rsid w:val="174CB3B2"/>
    <w:rsid w:val="17B54236"/>
    <w:rsid w:val="17C8AAFC"/>
    <w:rsid w:val="17D4B93B"/>
    <w:rsid w:val="17DD7519"/>
    <w:rsid w:val="183FF0FB"/>
    <w:rsid w:val="1853A5EC"/>
    <w:rsid w:val="18C20F38"/>
    <w:rsid w:val="18E530E7"/>
    <w:rsid w:val="18EB58E8"/>
    <w:rsid w:val="1942A01C"/>
    <w:rsid w:val="196003A4"/>
    <w:rsid w:val="19869AF9"/>
    <w:rsid w:val="19A4F584"/>
    <w:rsid w:val="19AAC049"/>
    <w:rsid w:val="19C82E06"/>
    <w:rsid w:val="19CE3FBE"/>
    <w:rsid w:val="1A3C64A2"/>
    <w:rsid w:val="1A4B5AA5"/>
    <w:rsid w:val="1A6DB842"/>
    <w:rsid w:val="1B60F50E"/>
    <w:rsid w:val="1B935A51"/>
    <w:rsid w:val="1B991563"/>
    <w:rsid w:val="1C503B09"/>
    <w:rsid w:val="1C88EF21"/>
    <w:rsid w:val="1C9E193E"/>
    <w:rsid w:val="1CC0EE80"/>
    <w:rsid w:val="1CD6D3CF"/>
    <w:rsid w:val="1D0E0B9C"/>
    <w:rsid w:val="1D1E3E31"/>
    <w:rsid w:val="1D783AE7"/>
    <w:rsid w:val="1D8656CE"/>
    <w:rsid w:val="1D9720CB"/>
    <w:rsid w:val="1DF38910"/>
    <w:rsid w:val="1E10A477"/>
    <w:rsid w:val="1E5C1150"/>
    <w:rsid w:val="1F27CC91"/>
    <w:rsid w:val="1F76C5D6"/>
    <w:rsid w:val="1F7F3A52"/>
    <w:rsid w:val="1FBE2823"/>
    <w:rsid w:val="1FEBBE0C"/>
    <w:rsid w:val="1FF0BC48"/>
    <w:rsid w:val="1FF997AA"/>
    <w:rsid w:val="20345648"/>
    <w:rsid w:val="20AE987D"/>
    <w:rsid w:val="2100A118"/>
    <w:rsid w:val="2110D49F"/>
    <w:rsid w:val="211654D5"/>
    <w:rsid w:val="21607481"/>
    <w:rsid w:val="217BB988"/>
    <w:rsid w:val="2183F2C7"/>
    <w:rsid w:val="21F457DF"/>
    <w:rsid w:val="2210A31F"/>
    <w:rsid w:val="2259C7F1"/>
    <w:rsid w:val="226955B8"/>
    <w:rsid w:val="227116AC"/>
    <w:rsid w:val="2274080F"/>
    <w:rsid w:val="229828FE"/>
    <w:rsid w:val="22D4E55F"/>
    <w:rsid w:val="22E49E21"/>
    <w:rsid w:val="22F7ACD7"/>
    <w:rsid w:val="236E3170"/>
    <w:rsid w:val="23748A1B"/>
    <w:rsid w:val="239CF9CE"/>
    <w:rsid w:val="23D3E552"/>
    <w:rsid w:val="2417B6DB"/>
    <w:rsid w:val="2422A356"/>
    <w:rsid w:val="246BD400"/>
    <w:rsid w:val="254C02F5"/>
    <w:rsid w:val="255DD0F8"/>
    <w:rsid w:val="25B2F832"/>
    <w:rsid w:val="2616683B"/>
    <w:rsid w:val="263E86AC"/>
    <w:rsid w:val="266ABC48"/>
    <w:rsid w:val="26908EC7"/>
    <w:rsid w:val="26B4B062"/>
    <w:rsid w:val="26E2F56D"/>
    <w:rsid w:val="2740D23B"/>
    <w:rsid w:val="274C6652"/>
    <w:rsid w:val="27B02861"/>
    <w:rsid w:val="27B3C10F"/>
    <w:rsid w:val="27DC5011"/>
    <w:rsid w:val="27E24493"/>
    <w:rsid w:val="286BA3EF"/>
    <w:rsid w:val="29725355"/>
    <w:rsid w:val="2977BB85"/>
    <w:rsid w:val="2980A025"/>
    <w:rsid w:val="29DCF736"/>
    <w:rsid w:val="2A38C33A"/>
    <w:rsid w:val="2B38C358"/>
    <w:rsid w:val="2B770744"/>
    <w:rsid w:val="2B882EBB"/>
    <w:rsid w:val="2B902FA1"/>
    <w:rsid w:val="2BF9E591"/>
    <w:rsid w:val="2BFE98ED"/>
    <w:rsid w:val="2BFFF4E0"/>
    <w:rsid w:val="2C488895"/>
    <w:rsid w:val="2CC559AF"/>
    <w:rsid w:val="2CDDB02F"/>
    <w:rsid w:val="2CE0AA7E"/>
    <w:rsid w:val="2D62E098"/>
    <w:rsid w:val="2DB05D3F"/>
    <w:rsid w:val="2DD9C5D8"/>
    <w:rsid w:val="2DF98DE9"/>
    <w:rsid w:val="2E07675E"/>
    <w:rsid w:val="2E42DB79"/>
    <w:rsid w:val="2EAF3FC1"/>
    <w:rsid w:val="2EC69375"/>
    <w:rsid w:val="2EDC898D"/>
    <w:rsid w:val="2F06F8E0"/>
    <w:rsid w:val="2F2748D8"/>
    <w:rsid w:val="2F5F73FF"/>
    <w:rsid w:val="2F9136C4"/>
    <w:rsid w:val="2FBE9E58"/>
    <w:rsid w:val="2FDBE5C9"/>
    <w:rsid w:val="30148B9C"/>
    <w:rsid w:val="3040AE9A"/>
    <w:rsid w:val="30457B00"/>
    <w:rsid w:val="3063A0C4"/>
    <w:rsid w:val="307859EE"/>
    <w:rsid w:val="307EFDCD"/>
    <w:rsid w:val="30BB43C7"/>
    <w:rsid w:val="30CF96C7"/>
    <w:rsid w:val="30D731D1"/>
    <w:rsid w:val="30FC3D55"/>
    <w:rsid w:val="313918B6"/>
    <w:rsid w:val="31B9CF30"/>
    <w:rsid w:val="31DAD85F"/>
    <w:rsid w:val="31E6E083"/>
    <w:rsid w:val="31FF7125"/>
    <w:rsid w:val="32206405"/>
    <w:rsid w:val="323F0C90"/>
    <w:rsid w:val="3260F071"/>
    <w:rsid w:val="32BBEBCA"/>
    <w:rsid w:val="32D365B9"/>
    <w:rsid w:val="33BB5052"/>
    <w:rsid w:val="33D48C49"/>
    <w:rsid w:val="3403D8B6"/>
    <w:rsid w:val="3409AAD2"/>
    <w:rsid w:val="340E6352"/>
    <w:rsid w:val="3421AFF9"/>
    <w:rsid w:val="3462C9BC"/>
    <w:rsid w:val="346EF6F8"/>
    <w:rsid w:val="34A1F8D7"/>
    <w:rsid w:val="35183356"/>
    <w:rsid w:val="3520F6CB"/>
    <w:rsid w:val="355D29D8"/>
    <w:rsid w:val="35D45FB1"/>
    <w:rsid w:val="363E26BF"/>
    <w:rsid w:val="36581EB8"/>
    <w:rsid w:val="36D3CDC9"/>
    <w:rsid w:val="36F4E510"/>
    <w:rsid w:val="371E8737"/>
    <w:rsid w:val="37315AD2"/>
    <w:rsid w:val="37778773"/>
    <w:rsid w:val="37E5530E"/>
    <w:rsid w:val="38516A46"/>
    <w:rsid w:val="389914E2"/>
    <w:rsid w:val="391117F5"/>
    <w:rsid w:val="3914B42D"/>
    <w:rsid w:val="396CBB58"/>
    <w:rsid w:val="39EF25CC"/>
    <w:rsid w:val="39F37C87"/>
    <w:rsid w:val="3A6BB5F5"/>
    <w:rsid w:val="3AA70D33"/>
    <w:rsid w:val="3AADDB00"/>
    <w:rsid w:val="3AC3F451"/>
    <w:rsid w:val="3AE39384"/>
    <w:rsid w:val="3AF0898D"/>
    <w:rsid w:val="3B1CF3D0"/>
    <w:rsid w:val="3B276D69"/>
    <w:rsid w:val="3B6895D0"/>
    <w:rsid w:val="3B6CB93B"/>
    <w:rsid w:val="3BC13409"/>
    <w:rsid w:val="3BD80ABE"/>
    <w:rsid w:val="3C2408F5"/>
    <w:rsid w:val="3C2C443F"/>
    <w:rsid w:val="3CB5ECF0"/>
    <w:rsid w:val="3CF379DA"/>
    <w:rsid w:val="3D00FA13"/>
    <w:rsid w:val="3D3BF5C7"/>
    <w:rsid w:val="3D49C5DC"/>
    <w:rsid w:val="3D4F0A0B"/>
    <w:rsid w:val="3D719A87"/>
    <w:rsid w:val="3D72FCA6"/>
    <w:rsid w:val="3DA5455D"/>
    <w:rsid w:val="3DA67416"/>
    <w:rsid w:val="3DD9BE11"/>
    <w:rsid w:val="3DE267C9"/>
    <w:rsid w:val="3E0DA429"/>
    <w:rsid w:val="3E13D30E"/>
    <w:rsid w:val="3E43C725"/>
    <w:rsid w:val="3E72512E"/>
    <w:rsid w:val="3E78C1FA"/>
    <w:rsid w:val="3EB428B4"/>
    <w:rsid w:val="3EDA2BF0"/>
    <w:rsid w:val="3EEAE3C1"/>
    <w:rsid w:val="3F085666"/>
    <w:rsid w:val="3F30B073"/>
    <w:rsid w:val="3F670DDA"/>
    <w:rsid w:val="3F6A3EF0"/>
    <w:rsid w:val="3F73FF24"/>
    <w:rsid w:val="3F7B4A91"/>
    <w:rsid w:val="3F97E4EA"/>
    <w:rsid w:val="4008DF5E"/>
    <w:rsid w:val="401CBFD5"/>
    <w:rsid w:val="4048E8BC"/>
    <w:rsid w:val="4065695B"/>
    <w:rsid w:val="40C47F4B"/>
    <w:rsid w:val="40DC0EFC"/>
    <w:rsid w:val="40FCE96D"/>
    <w:rsid w:val="41160DB6"/>
    <w:rsid w:val="41879C99"/>
    <w:rsid w:val="41FC6C92"/>
    <w:rsid w:val="420641E7"/>
    <w:rsid w:val="420EFE53"/>
    <w:rsid w:val="422378E0"/>
    <w:rsid w:val="423CCF7A"/>
    <w:rsid w:val="423FBE1C"/>
    <w:rsid w:val="4279E539"/>
    <w:rsid w:val="4345307B"/>
    <w:rsid w:val="434B5A7C"/>
    <w:rsid w:val="434F1EED"/>
    <w:rsid w:val="43516987"/>
    <w:rsid w:val="435FEB78"/>
    <w:rsid w:val="43A2374D"/>
    <w:rsid w:val="43EB4EFE"/>
    <w:rsid w:val="43FC40ED"/>
    <w:rsid w:val="4414FB9D"/>
    <w:rsid w:val="4415B59A"/>
    <w:rsid w:val="44255916"/>
    <w:rsid w:val="446C7F45"/>
    <w:rsid w:val="44949122"/>
    <w:rsid w:val="455CA7C2"/>
    <w:rsid w:val="456DB0C3"/>
    <w:rsid w:val="45B79FE0"/>
    <w:rsid w:val="46148965"/>
    <w:rsid w:val="4625FF47"/>
    <w:rsid w:val="466326D0"/>
    <w:rsid w:val="46BEA2DE"/>
    <w:rsid w:val="46CD95F2"/>
    <w:rsid w:val="46EC9ACC"/>
    <w:rsid w:val="47A3706C"/>
    <w:rsid w:val="47B18DF1"/>
    <w:rsid w:val="484B30A6"/>
    <w:rsid w:val="4854F6B1"/>
    <w:rsid w:val="486D793C"/>
    <w:rsid w:val="4883F0BB"/>
    <w:rsid w:val="4890666D"/>
    <w:rsid w:val="48F7F8D9"/>
    <w:rsid w:val="4928A252"/>
    <w:rsid w:val="492DBCA5"/>
    <w:rsid w:val="496E6DBC"/>
    <w:rsid w:val="4983B8BC"/>
    <w:rsid w:val="499E089E"/>
    <w:rsid w:val="49B582E3"/>
    <w:rsid w:val="4A46B871"/>
    <w:rsid w:val="4A529E0D"/>
    <w:rsid w:val="4A84F71E"/>
    <w:rsid w:val="4AA1CECB"/>
    <w:rsid w:val="4AB3BBFF"/>
    <w:rsid w:val="4ACEDD05"/>
    <w:rsid w:val="4AE2190D"/>
    <w:rsid w:val="4AFC3930"/>
    <w:rsid w:val="4B20B8B7"/>
    <w:rsid w:val="4B40E39B"/>
    <w:rsid w:val="4B7181B4"/>
    <w:rsid w:val="4B8D8C50"/>
    <w:rsid w:val="4BC69B12"/>
    <w:rsid w:val="4C39B371"/>
    <w:rsid w:val="4CCE8095"/>
    <w:rsid w:val="4D2E7C1D"/>
    <w:rsid w:val="4D7A14F9"/>
    <w:rsid w:val="4D8BB8D0"/>
    <w:rsid w:val="4DCEFF06"/>
    <w:rsid w:val="4E111DF2"/>
    <w:rsid w:val="4E19A1B5"/>
    <w:rsid w:val="4E1AE1A5"/>
    <w:rsid w:val="4EBCEDC8"/>
    <w:rsid w:val="4ED50C2A"/>
    <w:rsid w:val="4F3A51DA"/>
    <w:rsid w:val="4F475207"/>
    <w:rsid w:val="4FB185E7"/>
    <w:rsid w:val="4FD0D467"/>
    <w:rsid w:val="4FF914C6"/>
    <w:rsid w:val="5025D8AE"/>
    <w:rsid w:val="5026B60A"/>
    <w:rsid w:val="504722E2"/>
    <w:rsid w:val="505FCEF0"/>
    <w:rsid w:val="50628DAD"/>
    <w:rsid w:val="50661CDF"/>
    <w:rsid w:val="50988819"/>
    <w:rsid w:val="514B72F5"/>
    <w:rsid w:val="520F6155"/>
    <w:rsid w:val="527E74D9"/>
    <w:rsid w:val="52B99713"/>
    <w:rsid w:val="530295E3"/>
    <w:rsid w:val="5306534F"/>
    <w:rsid w:val="531FF913"/>
    <w:rsid w:val="53541AB5"/>
    <w:rsid w:val="536E7356"/>
    <w:rsid w:val="537C2B72"/>
    <w:rsid w:val="53DC489E"/>
    <w:rsid w:val="550E732B"/>
    <w:rsid w:val="5572E911"/>
    <w:rsid w:val="55ED38DC"/>
    <w:rsid w:val="562B6A92"/>
    <w:rsid w:val="562CB93A"/>
    <w:rsid w:val="564BD679"/>
    <w:rsid w:val="570EB972"/>
    <w:rsid w:val="57126D10"/>
    <w:rsid w:val="57AD9C14"/>
    <w:rsid w:val="57B681E2"/>
    <w:rsid w:val="57CA6776"/>
    <w:rsid w:val="5808EC63"/>
    <w:rsid w:val="5827B60A"/>
    <w:rsid w:val="582E8A71"/>
    <w:rsid w:val="5882A5BE"/>
    <w:rsid w:val="58FBA971"/>
    <w:rsid w:val="59551763"/>
    <w:rsid w:val="59AD6F8F"/>
    <w:rsid w:val="5A38079A"/>
    <w:rsid w:val="5AC72642"/>
    <w:rsid w:val="5ADAFD2A"/>
    <w:rsid w:val="5AFD3EA7"/>
    <w:rsid w:val="5B2E237F"/>
    <w:rsid w:val="5C09CC3B"/>
    <w:rsid w:val="5CD608B4"/>
    <w:rsid w:val="5D02777F"/>
    <w:rsid w:val="5D8792C2"/>
    <w:rsid w:val="5DA252B2"/>
    <w:rsid w:val="5E0A6F89"/>
    <w:rsid w:val="5E132893"/>
    <w:rsid w:val="5E34314C"/>
    <w:rsid w:val="5EDF9533"/>
    <w:rsid w:val="5F307D38"/>
    <w:rsid w:val="5F5D3934"/>
    <w:rsid w:val="5FDF531D"/>
    <w:rsid w:val="60E618DF"/>
    <w:rsid w:val="6150D60D"/>
    <w:rsid w:val="618FCAF5"/>
    <w:rsid w:val="61E4F702"/>
    <w:rsid w:val="61F375E0"/>
    <w:rsid w:val="623D9140"/>
    <w:rsid w:val="624B7FAD"/>
    <w:rsid w:val="62EF1922"/>
    <w:rsid w:val="62F2ABA0"/>
    <w:rsid w:val="636B72F0"/>
    <w:rsid w:val="6382F185"/>
    <w:rsid w:val="639BB3B4"/>
    <w:rsid w:val="63D33F71"/>
    <w:rsid w:val="6499F519"/>
    <w:rsid w:val="649CDAA7"/>
    <w:rsid w:val="64D06474"/>
    <w:rsid w:val="64E0327C"/>
    <w:rsid w:val="64F4D9CB"/>
    <w:rsid w:val="65022E8E"/>
    <w:rsid w:val="65061ED9"/>
    <w:rsid w:val="650C7EA4"/>
    <w:rsid w:val="652BB278"/>
    <w:rsid w:val="65D1E5FD"/>
    <w:rsid w:val="665E273B"/>
    <w:rsid w:val="667E3BC5"/>
    <w:rsid w:val="6680EECF"/>
    <w:rsid w:val="66B86825"/>
    <w:rsid w:val="66F8F7B0"/>
    <w:rsid w:val="6702938D"/>
    <w:rsid w:val="67221EB4"/>
    <w:rsid w:val="6740BFCB"/>
    <w:rsid w:val="67ACBFEF"/>
    <w:rsid w:val="67D6BE5B"/>
    <w:rsid w:val="684A3936"/>
    <w:rsid w:val="688CDC70"/>
    <w:rsid w:val="68A9F563"/>
    <w:rsid w:val="68B9DFB6"/>
    <w:rsid w:val="696E275A"/>
    <w:rsid w:val="697949A0"/>
    <w:rsid w:val="69A5B33C"/>
    <w:rsid w:val="69B1DBC5"/>
    <w:rsid w:val="69BA14D0"/>
    <w:rsid w:val="69D385EB"/>
    <w:rsid w:val="69DDF564"/>
    <w:rsid w:val="69E4E565"/>
    <w:rsid w:val="6A69AAD4"/>
    <w:rsid w:val="6A7E1771"/>
    <w:rsid w:val="6A98E206"/>
    <w:rsid w:val="6B78CAD0"/>
    <w:rsid w:val="6C34735A"/>
    <w:rsid w:val="6C4DCF13"/>
    <w:rsid w:val="6C58FE6D"/>
    <w:rsid w:val="6CD2E8F5"/>
    <w:rsid w:val="6CE460C5"/>
    <w:rsid w:val="6D149B31"/>
    <w:rsid w:val="6D2F972F"/>
    <w:rsid w:val="6D3B9B18"/>
    <w:rsid w:val="6DAB92AA"/>
    <w:rsid w:val="6DDF2303"/>
    <w:rsid w:val="6E07C872"/>
    <w:rsid w:val="6E4DEEE9"/>
    <w:rsid w:val="6E5010C3"/>
    <w:rsid w:val="6E99D3E0"/>
    <w:rsid w:val="6EBC5835"/>
    <w:rsid w:val="6F0B3AC3"/>
    <w:rsid w:val="6F4EF721"/>
    <w:rsid w:val="6F72B17C"/>
    <w:rsid w:val="6F940D86"/>
    <w:rsid w:val="6FE5E9B3"/>
    <w:rsid w:val="70FB1530"/>
    <w:rsid w:val="7135D24E"/>
    <w:rsid w:val="717760CF"/>
    <w:rsid w:val="719F8BFF"/>
    <w:rsid w:val="71A65A18"/>
    <w:rsid w:val="71B0DBB1"/>
    <w:rsid w:val="72BCB0C7"/>
    <w:rsid w:val="72D0A4D7"/>
    <w:rsid w:val="72F32295"/>
    <w:rsid w:val="73281273"/>
    <w:rsid w:val="73300661"/>
    <w:rsid w:val="734BC245"/>
    <w:rsid w:val="739ED8B3"/>
    <w:rsid w:val="74294659"/>
    <w:rsid w:val="7494C0CA"/>
    <w:rsid w:val="7495CDD9"/>
    <w:rsid w:val="74A3A6C0"/>
    <w:rsid w:val="74CE7C8A"/>
    <w:rsid w:val="74F2312A"/>
    <w:rsid w:val="754A0C82"/>
    <w:rsid w:val="75A8D68D"/>
    <w:rsid w:val="75E93641"/>
    <w:rsid w:val="75F36510"/>
    <w:rsid w:val="760C4492"/>
    <w:rsid w:val="7700E4CB"/>
    <w:rsid w:val="77A204C5"/>
    <w:rsid w:val="77DB5C70"/>
    <w:rsid w:val="77EE0A5F"/>
    <w:rsid w:val="7815D151"/>
    <w:rsid w:val="78164493"/>
    <w:rsid w:val="78A6A76D"/>
    <w:rsid w:val="793BE322"/>
    <w:rsid w:val="7956FD6E"/>
    <w:rsid w:val="796A27DF"/>
    <w:rsid w:val="79B3A4FB"/>
    <w:rsid w:val="79C3ABC6"/>
    <w:rsid w:val="79D681A0"/>
    <w:rsid w:val="7A1CEC53"/>
    <w:rsid w:val="7A4E3A65"/>
    <w:rsid w:val="7A9C3124"/>
    <w:rsid w:val="7AC82C82"/>
    <w:rsid w:val="7B7396BD"/>
    <w:rsid w:val="7B9BB0AA"/>
    <w:rsid w:val="7BA9C64A"/>
    <w:rsid w:val="7BEDE42A"/>
    <w:rsid w:val="7C8545C2"/>
    <w:rsid w:val="7C8A205E"/>
    <w:rsid w:val="7C9E76D9"/>
    <w:rsid w:val="7CA9A57A"/>
    <w:rsid w:val="7CCF6E2D"/>
    <w:rsid w:val="7CD8EB57"/>
    <w:rsid w:val="7D336F96"/>
    <w:rsid w:val="7D7211FD"/>
    <w:rsid w:val="7D7E7373"/>
    <w:rsid w:val="7DC74939"/>
    <w:rsid w:val="7DC91D0F"/>
    <w:rsid w:val="7E0EFD2B"/>
    <w:rsid w:val="7EA4DE18"/>
    <w:rsid w:val="7ED82F0A"/>
    <w:rsid w:val="7EE18B5A"/>
    <w:rsid w:val="7F54F913"/>
    <w:rsid w:val="7F6E7A7C"/>
    <w:rsid w:val="7FD7D583"/>
    <w:rsid w:val="7FF855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4B5F"/>
  <w15:chartTrackingRefBased/>
  <w15:docId w15:val="{0D827319-EAC3-4F7C-929F-4F3CDBF6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276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3276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276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3276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3276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5D1"/>
    <w:rPr>
      <w:color w:val="0563C1" w:themeColor="hyperlink"/>
      <w:u w:val="single"/>
    </w:rPr>
  </w:style>
  <w:style w:type="character" w:styleId="UnresolvedMention">
    <w:name w:val="Unresolved Mention"/>
    <w:basedOn w:val="DefaultParagraphFont"/>
    <w:uiPriority w:val="99"/>
    <w:semiHidden/>
    <w:unhideWhenUsed/>
    <w:rsid w:val="002355D1"/>
    <w:rPr>
      <w:color w:val="605E5C"/>
      <w:shd w:val="clear" w:color="auto" w:fill="E1DFDD"/>
    </w:rPr>
  </w:style>
  <w:style w:type="paragraph" w:styleId="NormalWeb">
    <w:name w:val="Normal (Web)"/>
    <w:basedOn w:val="Normal"/>
    <w:uiPriority w:val="99"/>
    <w:unhideWhenUsed/>
    <w:rsid w:val="00AB4DAC"/>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AB4DAC"/>
  </w:style>
  <w:style w:type="character" w:styleId="FollowedHyperlink">
    <w:name w:val="FollowedHyperlink"/>
    <w:basedOn w:val="DefaultParagraphFont"/>
    <w:uiPriority w:val="99"/>
    <w:semiHidden/>
    <w:unhideWhenUsed/>
    <w:rsid w:val="00204A5F"/>
    <w:rPr>
      <w:color w:val="954F72" w:themeColor="followedHyperlink"/>
      <w:u w:val="single"/>
    </w:rPr>
  </w:style>
  <w:style w:type="paragraph" w:styleId="ListParagraph">
    <w:name w:val="List Paragraph"/>
    <w:basedOn w:val="Normal"/>
    <w:uiPriority w:val="34"/>
    <w:qFormat/>
    <w:rsid w:val="0049632C"/>
    <w:pPr>
      <w:ind w:left="720"/>
      <w:contextualSpacing/>
    </w:pPr>
  </w:style>
  <w:style w:type="paragraph" w:styleId="Footer">
    <w:name w:val="footer"/>
    <w:basedOn w:val="Normal"/>
    <w:link w:val="FooterChar"/>
    <w:uiPriority w:val="99"/>
    <w:unhideWhenUsed/>
    <w:rsid w:val="004F08E7"/>
    <w:pPr>
      <w:tabs>
        <w:tab w:val="center" w:pos="4680"/>
        <w:tab w:val="right" w:pos="9360"/>
      </w:tabs>
    </w:pPr>
  </w:style>
  <w:style w:type="character" w:customStyle="1" w:styleId="FooterChar">
    <w:name w:val="Footer Char"/>
    <w:basedOn w:val="DefaultParagraphFont"/>
    <w:link w:val="Footer"/>
    <w:uiPriority w:val="99"/>
    <w:rsid w:val="004F08E7"/>
  </w:style>
  <w:style w:type="character" w:styleId="PageNumber">
    <w:name w:val="page number"/>
    <w:basedOn w:val="DefaultParagraphFont"/>
    <w:uiPriority w:val="99"/>
    <w:semiHidden/>
    <w:unhideWhenUsed/>
    <w:rsid w:val="004F08E7"/>
  </w:style>
  <w:style w:type="table" w:styleId="TableGrid">
    <w:name w:val="Table Grid"/>
    <w:basedOn w:val="TableNormal"/>
    <w:uiPriority w:val="39"/>
    <w:rsid w:val="00E43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805F2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C327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276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3276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C3276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32766"/>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C32766"/>
    <w:rPr>
      <w:b/>
      <w:bCs/>
    </w:rPr>
  </w:style>
  <w:style w:type="character" w:styleId="Emphasis">
    <w:name w:val="Emphasis"/>
    <w:basedOn w:val="DefaultParagraphFont"/>
    <w:uiPriority w:val="20"/>
    <w:qFormat/>
    <w:rsid w:val="00C32766"/>
    <w:rPr>
      <w:i/>
      <w:iCs/>
    </w:rPr>
  </w:style>
  <w:style w:type="paragraph" w:styleId="Header">
    <w:name w:val="header"/>
    <w:basedOn w:val="Normal"/>
    <w:link w:val="HeaderChar"/>
    <w:uiPriority w:val="99"/>
    <w:unhideWhenUsed/>
    <w:rsid w:val="00226B07"/>
    <w:pPr>
      <w:tabs>
        <w:tab w:val="center" w:pos="4680"/>
        <w:tab w:val="right" w:pos="9360"/>
      </w:tabs>
    </w:pPr>
  </w:style>
  <w:style w:type="character" w:customStyle="1" w:styleId="HeaderChar">
    <w:name w:val="Header Char"/>
    <w:basedOn w:val="DefaultParagraphFont"/>
    <w:link w:val="Header"/>
    <w:uiPriority w:val="99"/>
    <w:rsid w:val="00226B07"/>
  </w:style>
  <w:style w:type="paragraph" w:styleId="Revision">
    <w:name w:val="Revision"/>
    <w:hidden/>
    <w:uiPriority w:val="99"/>
    <w:semiHidden/>
    <w:rsid w:val="00D36D05"/>
  </w:style>
  <w:style w:type="character" w:styleId="CommentReference">
    <w:name w:val="annotation reference"/>
    <w:basedOn w:val="DefaultParagraphFont"/>
    <w:uiPriority w:val="99"/>
    <w:semiHidden/>
    <w:unhideWhenUsed/>
    <w:rsid w:val="002B684F"/>
    <w:rPr>
      <w:sz w:val="16"/>
      <w:szCs w:val="16"/>
    </w:rPr>
  </w:style>
  <w:style w:type="paragraph" w:styleId="CommentText">
    <w:name w:val="annotation text"/>
    <w:basedOn w:val="Normal"/>
    <w:link w:val="CommentTextChar"/>
    <w:uiPriority w:val="99"/>
    <w:unhideWhenUsed/>
    <w:rsid w:val="002B684F"/>
    <w:rPr>
      <w:sz w:val="20"/>
      <w:szCs w:val="20"/>
    </w:rPr>
  </w:style>
  <w:style w:type="character" w:customStyle="1" w:styleId="CommentTextChar">
    <w:name w:val="Comment Text Char"/>
    <w:basedOn w:val="DefaultParagraphFont"/>
    <w:link w:val="CommentText"/>
    <w:uiPriority w:val="99"/>
    <w:rsid w:val="002B684F"/>
    <w:rPr>
      <w:sz w:val="20"/>
      <w:szCs w:val="20"/>
    </w:rPr>
  </w:style>
  <w:style w:type="paragraph" w:styleId="CommentSubject">
    <w:name w:val="annotation subject"/>
    <w:basedOn w:val="CommentText"/>
    <w:next w:val="CommentText"/>
    <w:link w:val="CommentSubjectChar"/>
    <w:uiPriority w:val="99"/>
    <w:semiHidden/>
    <w:unhideWhenUsed/>
    <w:rsid w:val="002B684F"/>
    <w:rPr>
      <w:b/>
      <w:bCs/>
    </w:rPr>
  </w:style>
  <w:style w:type="character" w:customStyle="1" w:styleId="CommentSubjectChar">
    <w:name w:val="Comment Subject Char"/>
    <w:basedOn w:val="CommentTextChar"/>
    <w:link w:val="CommentSubject"/>
    <w:uiPriority w:val="99"/>
    <w:semiHidden/>
    <w:rsid w:val="002B684F"/>
    <w:rPr>
      <w:b/>
      <w:bCs/>
      <w:sz w:val="20"/>
      <w:szCs w:val="20"/>
    </w:rPr>
  </w:style>
  <w:style w:type="paragraph" w:styleId="BalloonText">
    <w:name w:val="Balloon Text"/>
    <w:basedOn w:val="Normal"/>
    <w:link w:val="BalloonTextChar"/>
    <w:uiPriority w:val="99"/>
    <w:semiHidden/>
    <w:unhideWhenUsed/>
    <w:rsid w:val="00FE4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C55"/>
    <w:rPr>
      <w:rFonts w:ascii="Segoe UI" w:hAnsi="Segoe UI" w:cs="Segoe UI"/>
      <w:sz w:val="18"/>
      <w:szCs w:val="18"/>
    </w:rPr>
  </w:style>
  <w:style w:type="paragraph" w:customStyle="1" w:styleId="paragraph">
    <w:name w:val="paragraph"/>
    <w:basedOn w:val="Normal"/>
    <w:rsid w:val="0015140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5140D"/>
  </w:style>
  <w:style w:type="character" w:customStyle="1" w:styleId="eop">
    <w:name w:val="eop"/>
    <w:basedOn w:val="DefaultParagraphFont"/>
    <w:rsid w:val="0015140D"/>
  </w:style>
  <w:style w:type="character" w:customStyle="1" w:styleId="scxw52010441">
    <w:name w:val="scxw52010441"/>
    <w:basedOn w:val="DefaultParagraphFont"/>
    <w:rsid w:val="0015140D"/>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1998">
      <w:bodyDiv w:val="1"/>
      <w:marLeft w:val="0"/>
      <w:marRight w:val="0"/>
      <w:marTop w:val="0"/>
      <w:marBottom w:val="0"/>
      <w:divBdr>
        <w:top w:val="none" w:sz="0" w:space="0" w:color="auto"/>
        <w:left w:val="none" w:sz="0" w:space="0" w:color="auto"/>
        <w:bottom w:val="none" w:sz="0" w:space="0" w:color="auto"/>
        <w:right w:val="none" w:sz="0" w:space="0" w:color="auto"/>
      </w:divBdr>
    </w:div>
    <w:div w:id="577138085">
      <w:bodyDiv w:val="1"/>
      <w:marLeft w:val="0"/>
      <w:marRight w:val="0"/>
      <w:marTop w:val="0"/>
      <w:marBottom w:val="0"/>
      <w:divBdr>
        <w:top w:val="none" w:sz="0" w:space="0" w:color="auto"/>
        <w:left w:val="none" w:sz="0" w:space="0" w:color="auto"/>
        <w:bottom w:val="none" w:sz="0" w:space="0" w:color="auto"/>
        <w:right w:val="none" w:sz="0" w:space="0" w:color="auto"/>
      </w:divBdr>
    </w:div>
    <w:div w:id="615599683">
      <w:bodyDiv w:val="1"/>
      <w:marLeft w:val="0"/>
      <w:marRight w:val="0"/>
      <w:marTop w:val="0"/>
      <w:marBottom w:val="0"/>
      <w:divBdr>
        <w:top w:val="none" w:sz="0" w:space="0" w:color="auto"/>
        <w:left w:val="none" w:sz="0" w:space="0" w:color="auto"/>
        <w:bottom w:val="none" w:sz="0" w:space="0" w:color="auto"/>
        <w:right w:val="none" w:sz="0" w:space="0" w:color="auto"/>
      </w:divBdr>
    </w:div>
    <w:div w:id="635335219">
      <w:bodyDiv w:val="1"/>
      <w:marLeft w:val="0"/>
      <w:marRight w:val="0"/>
      <w:marTop w:val="0"/>
      <w:marBottom w:val="0"/>
      <w:divBdr>
        <w:top w:val="none" w:sz="0" w:space="0" w:color="auto"/>
        <w:left w:val="none" w:sz="0" w:space="0" w:color="auto"/>
        <w:bottom w:val="none" w:sz="0" w:space="0" w:color="auto"/>
        <w:right w:val="none" w:sz="0" w:space="0" w:color="auto"/>
      </w:divBdr>
    </w:div>
    <w:div w:id="660741568">
      <w:bodyDiv w:val="1"/>
      <w:marLeft w:val="0"/>
      <w:marRight w:val="0"/>
      <w:marTop w:val="0"/>
      <w:marBottom w:val="0"/>
      <w:divBdr>
        <w:top w:val="none" w:sz="0" w:space="0" w:color="auto"/>
        <w:left w:val="none" w:sz="0" w:space="0" w:color="auto"/>
        <w:bottom w:val="none" w:sz="0" w:space="0" w:color="auto"/>
        <w:right w:val="none" w:sz="0" w:space="0" w:color="auto"/>
      </w:divBdr>
      <w:divsChild>
        <w:div w:id="748429298">
          <w:marLeft w:val="0"/>
          <w:marRight w:val="0"/>
          <w:marTop w:val="0"/>
          <w:marBottom w:val="0"/>
          <w:divBdr>
            <w:top w:val="none" w:sz="0" w:space="0" w:color="auto"/>
            <w:left w:val="none" w:sz="0" w:space="0" w:color="auto"/>
            <w:bottom w:val="none" w:sz="0" w:space="0" w:color="auto"/>
            <w:right w:val="none" w:sz="0" w:space="0" w:color="auto"/>
          </w:divBdr>
          <w:divsChild>
            <w:div w:id="1103384100">
              <w:marLeft w:val="0"/>
              <w:marRight w:val="0"/>
              <w:marTop w:val="0"/>
              <w:marBottom w:val="0"/>
              <w:divBdr>
                <w:top w:val="none" w:sz="0" w:space="0" w:color="auto"/>
                <w:left w:val="none" w:sz="0" w:space="0" w:color="auto"/>
                <w:bottom w:val="none" w:sz="0" w:space="0" w:color="auto"/>
                <w:right w:val="none" w:sz="0" w:space="0" w:color="auto"/>
              </w:divBdr>
            </w:div>
            <w:div w:id="1303343216">
              <w:marLeft w:val="0"/>
              <w:marRight w:val="0"/>
              <w:marTop w:val="0"/>
              <w:marBottom w:val="0"/>
              <w:divBdr>
                <w:top w:val="none" w:sz="0" w:space="0" w:color="auto"/>
                <w:left w:val="none" w:sz="0" w:space="0" w:color="auto"/>
                <w:bottom w:val="none" w:sz="0" w:space="0" w:color="auto"/>
                <w:right w:val="none" w:sz="0" w:space="0" w:color="auto"/>
              </w:divBdr>
            </w:div>
          </w:divsChild>
        </w:div>
        <w:div w:id="786778034">
          <w:marLeft w:val="0"/>
          <w:marRight w:val="0"/>
          <w:marTop w:val="0"/>
          <w:marBottom w:val="0"/>
          <w:divBdr>
            <w:top w:val="none" w:sz="0" w:space="0" w:color="auto"/>
            <w:left w:val="none" w:sz="0" w:space="0" w:color="auto"/>
            <w:bottom w:val="none" w:sz="0" w:space="0" w:color="auto"/>
            <w:right w:val="none" w:sz="0" w:space="0" w:color="auto"/>
          </w:divBdr>
          <w:divsChild>
            <w:div w:id="432865475">
              <w:marLeft w:val="0"/>
              <w:marRight w:val="0"/>
              <w:marTop w:val="0"/>
              <w:marBottom w:val="0"/>
              <w:divBdr>
                <w:top w:val="none" w:sz="0" w:space="0" w:color="auto"/>
                <w:left w:val="none" w:sz="0" w:space="0" w:color="auto"/>
                <w:bottom w:val="none" w:sz="0" w:space="0" w:color="auto"/>
                <w:right w:val="none" w:sz="0" w:space="0" w:color="auto"/>
              </w:divBdr>
            </w:div>
          </w:divsChild>
        </w:div>
        <w:div w:id="1836528908">
          <w:marLeft w:val="0"/>
          <w:marRight w:val="0"/>
          <w:marTop w:val="0"/>
          <w:marBottom w:val="0"/>
          <w:divBdr>
            <w:top w:val="none" w:sz="0" w:space="0" w:color="auto"/>
            <w:left w:val="none" w:sz="0" w:space="0" w:color="auto"/>
            <w:bottom w:val="none" w:sz="0" w:space="0" w:color="auto"/>
            <w:right w:val="none" w:sz="0" w:space="0" w:color="auto"/>
          </w:divBdr>
          <w:divsChild>
            <w:div w:id="588929176">
              <w:marLeft w:val="0"/>
              <w:marRight w:val="0"/>
              <w:marTop w:val="0"/>
              <w:marBottom w:val="0"/>
              <w:divBdr>
                <w:top w:val="none" w:sz="0" w:space="0" w:color="auto"/>
                <w:left w:val="none" w:sz="0" w:space="0" w:color="auto"/>
                <w:bottom w:val="none" w:sz="0" w:space="0" w:color="auto"/>
                <w:right w:val="none" w:sz="0" w:space="0" w:color="auto"/>
              </w:divBdr>
            </w:div>
            <w:div w:id="974218644">
              <w:marLeft w:val="0"/>
              <w:marRight w:val="0"/>
              <w:marTop w:val="0"/>
              <w:marBottom w:val="0"/>
              <w:divBdr>
                <w:top w:val="none" w:sz="0" w:space="0" w:color="auto"/>
                <w:left w:val="none" w:sz="0" w:space="0" w:color="auto"/>
                <w:bottom w:val="none" w:sz="0" w:space="0" w:color="auto"/>
                <w:right w:val="none" w:sz="0" w:space="0" w:color="auto"/>
              </w:divBdr>
            </w:div>
            <w:div w:id="19766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22094">
      <w:bodyDiv w:val="1"/>
      <w:marLeft w:val="0"/>
      <w:marRight w:val="0"/>
      <w:marTop w:val="0"/>
      <w:marBottom w:val="0"/>
      <w:divBdr>
        <w:top w:val="none" w:sz="0" w:space="0" w:color="auto"/>
        <w:left w:val="none" w:sz="0" w:space="0" w:color="auto"/>
        <w:bottom w:val="none" w:sz="0" w:space="0" w:color="auto"/>
        <w:right w:val="none" w:sz="0" w:space="0" w:color="auto"/>
      </w:divBdr>
    </w:div>
    <w:div w:id="841432267">
      <w:bodyDiv w:val="1"/>
      <w:marLeft w:val="0"/>
      <w:marRight w:val="0"/>
      <w:marTop w:val="0"/>
      <w:marBottom w:val="0"/>
      <w:divBdr>
        <w:top w:val="none" w:sz="0" w:space="0" w:color="auto"/>
        <w:left w:val="none" w:sz="0" w:space="0" w:color="auto"/>
        <w:bottom w:val="none" w:sz="0" w:space="0" w:color="auto"/>
        <w:right w:val="none" w:sz="0" w:space="0" w:color="auto"/>
      </w:divBdr>
    </w:div>
    <w:div w:id="949581010">
      <w:bodyDiv w:val="1"/>
      <w:marLeft w:val="0"/>
      <w:marRight w:val="0"/>
      <w:marTop w:val="0"/>
      <w:marBottom w:val="0"/>
      <w:divBdr>
        <w:top w:val="none" w:sz="0" w:space="0" w:color="auto"/>
        <w:left w:val="none" w:sz="0" w:space="0" w:color="auto"/>
        <w:bottom w:val="none" w:sz="0" w:space="0" w:color="auto"/>
        <w:right w:val="none" w:sz="0" w:space="0" w:color="auto"/>
      </w:divBdr>
    </w:div>
    <w:div w:id="972521293">
      <w:bodyDiv w:val="1"/>
      <w:marLeft w:val="0"/>
      <w:marRight w:val="0"/>
      <w:marTop w:val="0"/>
      <w:marBottom w:val="0"/>
      <w:divBdr>
        <w:top w:val="none" w:sz="0" w:space="0" w:color="auto"/>
        <w:left w:val="none" w:sz="0" w:space="0" w:color="auto"/>
        <w:bottom w:val="none" w:sz="0" w:space="0" w:color="auto"/>
        <w:right w:val="none" w:sz="0" w:space="0" w:color="auto"/>
      </w:divBdr>
    </w:div>
    <w:div w:id="1062562365">
      <w:bodyDiv w:val="1"/>
      <w:marLeft w:val="0"/>
      <w:marRight w:val="0"/>
      <w:marTop w:val="0"/>
      <w:marBottom w:val="0"/>
      <w:divBdr>
        <w:top w:val="none" w:sz="0" w:space="0" w:color="auto"/>
        <w:left w:val="none" w:sz="0" w:space="0" w:color="auto"/>
        <w:bottom w:val="none" w:sz="0" w:space="0" w:color="auto"/>
        <w:right w:val="none" w:sz="0" w:space="0" w:color="auto"/>
      </w:divBdr>
    </w:div>
    <w:div w:id="1129473612">
      <w:bodyDiv w:val="1"/>
      <w:marLeft w:val="0"/>
      <w:marRight w:val="0"/>
      <w:marTop w:val="0"/>
      <w:marBottom w:val="0"/>
      <w:divBdr>
        <w:top w:val="none" w:sz="0" w:space="0" w:color="auto"/>
        <w:left w:val="none" w:sz="0" w:space="0" w:color="auto"/>
        <w:bottom w:val="none" w:sz="0" w:space="0" w:color="auto"/>
        <w:right w:val="none" w:sz="0" w:space="0" w:color="auto"/>
      </w:divBdr>
    </w:div>
    <w:div w:id="1157460386">
      <w:bodyDiv w:val="1"/>
      <w:marLeft w:val="0"/>
      <w:marRight w:val="0"/>
      <w:marTop w:val="0"/>
      <w:marBottom w:val="0"/>
      <w:divBdr>
        <w:top w:val="none" w:sz="0" w:space="0" w:color="auto"/>
        <w:left w:val="none" w:sz="0" w:space="0" w:color="auto"/>
        <w:bottom w:val="none" w:sz="0" w:space="0" w:color="auto"/>
        <w:right w:val="none" w:sz="0" w:space="0" w:color="auto"/>
      </w:divBdr>
    </w:div>
    <w:div w:id="1447886998">
      <w:bodyDiv w:val="1"/>
      <w:marLeft w:val="0"/>
      <w:marRight w:val="0"/>
      <w:marTop w:val="0"/>
      <w:marBottom w:val="0"/>
      <w:divBdr>
        <w:top w:val="none" w:sz="0" w:space="0" w:color="auto"/>
        <w:left w:val="none" w:sz="0" w:space="0" w:color="auto"/>
        <w:bottom w:val="none" w:sz="0" w:space="0" w:color="auto"/>
        <w:right w:val="none" w:sz="0" w:space="0" w:color="auto"/>
      </w:divBdr>
    </w:div>
    <w:div w:id="1448886788">
      <w:bodyDiv w:val="1"/>
      <w:marLeft w:val="0"/>
      <w:marRight w:val="0"/>
      <w:marTop w:val="0"/>
      <w:marBottom w:val="0"/>
      <w:divBdr>
        <w:top w:val="none" w:sz="0" w:space="0" w:color="auto"/>
        <w:left w:val="none" w:sz="0" w:space="0" w:color="auto"/>
        <w:bottom w:val="none" w:sz="0" w:space="0" w:color="auto"/>
        <w:right w:val="none" w:sz="0" w:space="0" w:color="auto"/>
      </w:divBdr>
    </w:div>
    <w:div w:id="1467892740">
      <w:bodyDiv w:val="1"/>
      <w:marLeft w:val="0"/>
      <w:marRight w:val="0"/>
      <w:marTop w:val="0"/>
      <w:marBottom w:val="0"/>
      <w:divBdr>
        <w:top w:val="none" w:sz="0" w:space="0" w:color="auto"/>
        <w:left w:val="none" w:sz="0" w:space="0" w:color="auto"/>
        <w:bottom w:val="none" w:sz="0" w:space="0" w:color="auto"/>
        <w:right w:val="none" w:sz="0" w:space="0" w:color="auto"/>
      </w:divBdr>
    </w:div>
    <w:div w:id="1500270483">
      <w:bodyDiv w:val="1"/>
      <w:marLeft w:val="0"/>
      <w:marRight w:val="0"/>
      <w:marTop w:val="0"/>
      <w:marBottom w:val="0"/>
      <w:divBdr>
        <w:top w:val="none" w:sz="0" w:space="0" w:color="auto"/>
        <w:left w:val="none" w:sz="0" w:space="0" w:color="auto"/>
        <w:bottom w:val="none" w:sz="0" w:space="0" w:color="auto"/>
        <w:right w:val="none" w:sz="0" w:space="0" w:color="auto"/>
      </w:divBdr>
    </w:div>
    <w:div w:id="1502626919">
      <w:bodyDiv w:val="1"/>
      <w:marLeft w:val="0"/>
      <w:marRight w:val="0"/>
      <w:marTop w:val="0"/>
      <w:marBottom w:val="0"/>
      <w:divBdr>
        <w:top w:val="none" w:sz="0" w:space="0" w:color="auto"/>
        <w:left w:val="none" w:sz="0" w:space="0" w:color="auto"/>
        <w:bottom w:val="none" w:sz="0" w:space="0" w:color="auto"/>
        <w:right w:val="none" w:sz="0" w:space="0" w:color="auto"/>
      </w:divBdr>
    </w:div>
    <w:div w:id="1529680427">
      <w:bodyDiv w:val="1"/>
      <w:marLeft w:val="0"/>
      <w:marRight w:val="0"/>
      <w:marTop w:val="0"/>
      <w:marBottom w:val="0"/>
      <w:divBdr>
        <w:top w:val="none" w:sz="0" w:space="0" w:color="auto"/>
        <w:left w:val="none" w:sz="0" w:space="0" w:color="auto"/>
        <w:bottom w:val="none" w:sz="0" w:space="0" w:color="auto"/>
        <w:right w:val="none" w:sz="0" w:space="0" w:color="auto"/>
      </w:divBdr>
    </w:div>
    <w:div w:id="1582524149">
      <w:bodyDiv w:val="1"/>
      <w:marLeft w:val="0"/>
      <w:marRight w:val="0"/>
      <w:marTop w:val="0"/>
      <w:marBottom w:val="0"/>
      <w:divBdr>
        <w:top w:val="none" w:sz="0" w:space="0" w:color="auto"/>
        <w:left w:val="none" w:sz="0" w:space="0" w:color="auto"/>
        <w:bottom w:val="none" w:sz="0" w:space="0" w:color="auto"/>
        <w:right w:val="none" w:sz="0" w:space="0" w:color="auto"/>
      </w:divBdr>
    </w:div>
    <w:div w:id="1642690902">
      <w:bodyDiv w:val="1"/>
      <w:marLeft w:val="0"/>
      <w:marRight w:val="0"/>
      <w:marTop w:val="0"/>
      <w:marBottom w:val="0"/>
      <w:divBdr>
        <w:top w:val="none" w:sz="0" w:space="0" w:color="auto"/>
        <w:left w:val="none" w:sz="0" w:space="0" w:color="auto"/>
        <w:bottom w:val="none" w:sz="0" w:space="0" w:color="auto"/>
        <w:right w:val="none" w:sz="0" w:space="0" w:color="auto"/>
      </w:divBdr>
    </w:div>
    <w:div w:id="1706909592">
      <w:bodyDiv w:val="1"/>
      <w:marLeft w:val="0"/>
      <w:marRight w:val="0"/>
      <w:marTop w:val="0"/>
      <w:marBottom w:val="0"/>
      <w:divBdr>
        <w:top w:val="none" w:sz="0" w:space="0" w:color="auto"/>
        <w:left w:val="none" w:sz="0" w:space="0" w:color="auto"/>
        <w:bottom w:val="none" w:sz="0" w:space="0" w:color="auto"/>
        <w:right w:val="none" w:sz="0" w:space="0" w:color="auto"/>
      </w:divBdr>
    </w:div>
    <w:div w:id="1746798717">
      <w:bodyDiv w:val="1"/>
      <w:marLeft w:val="0"/>
      <w:marRight w:val="0"/>
      <w:marTop w:val="0"/>
      <w:marBottom w:val="0"/>
      <w:divBdr>
        <w:top w:val="none" w:sz="0" w:space="0" w:color="auto"/>
        <w:left w:val="none" w:sz="0" w:space="0" w:color="auto"/>
        <w:bottom w:val="none" w:sz="0" w:space="0" w:color="auto"/>
        <w:right w:val="none" w:sz="0" w:space="0" w:color="auto"/>
      </w:divBdr>
    </w:div>
    <w:div w:id="1773745514">
      <w:bodyDiv w:val="1"/>
      <w:marLeft w:val="0"/>
      <w:marRight w:val="0"/>
      <w:marTop w:val="0"/>
      <w:marBottom w:val="0"/>
      <w:divBdr>
        <w:top w:val="none" w:sz="0" w:space="0" w:color="auto"/>
        <w:left w:val="none" w:sz="0" w:space="0" w:color="auto"/>
        <w:bottom w:val="none" w:sz="0" w:space="0" w:color="auto"/>
        <w:right w:val="none" w:sz="0" w:space="0" w:color="auto"/>
      </w:divBdr>
      <w:divsChild>
        <w:div w:id="181404699">
          <w:marLeft w:val="0"/>
          <w:marRight w:val="0"/>
          <w:marTop w:val="0"/>
          <w:marBottom w:val="0"/>
          <w:divBdr>
            <w:top w:val="none" w:sz="0" w:space="0" w:color="auto"/>
            <w:left w:val="none" w:sz="0" w:space="0" w:color="auto"/>
            <w:bottom w:val="none" w:sz="0" w:space="0" w:color="auto"/>
            <w:right w:val="none" w:sz="0" w:space="0" w:color="auto"/>
          </w:divBdr>
          <w:divsChild>
            <w:div w:id="249896147">
              <w:marLeft w:val="0"/>
              <w:marRight w:val="0"/>
              <w:marTop w:val="0"/>
              <w:marBottom w:val="0"/>
              <w:divBdr>
                <w:top w:val="none" w:sz="0" w:space="0" w:color="auto"/>
                <w:left w:val="none" w:sz="0" w:space="0" w:color="auto"/>
                <w:bottom w:val="none" w:sz="0" w:space="0" w:color="auto"/>
                <w:right w:val="none" w:sz="0" w:space="0" w:color="auto"/>
              </w:divBdr>
            </w:div>
            <w:div w:id="317073834">
              <w:marLeft w:val="0"/>
              <w:marRight w:val="0"/>
              <w:marTop w:val="0"/>
              <w:marBottom w:val="0"/>
              <w:divBdr>
                <w:top w:val="none" w:sz="0" w:space="0" w:color="auto"/>
                <w:left w:val="none" w:sz="0" w:space="0" w:color="auto"/>
                <w:bottom w:val="none" w:sz="0" w:space="0" w:color="auto"/>
                <w:right w:val="none" w:sz="0" w:space="0" w:color="auto"/>
              </w:divBdr>
            </w:div>
            <w:div w:id="1044985840">
              <w:marLeft w:val="0"/>
              <w:marRight w:val="0"/>
              <w:marTop w:val="0"/>
              <w:marBottom w:val="0"/>
              <w:divBdr>
                <w:top w:val="none" w:sz="0" w:space="0" w:color="auto"/>
                <w:left w:val="none" w:sz="0" w:space="0" w:color="auto"/>
                <w:bottom w:val="none" w:sz="0" w:space="0" w:color="auto"/>
                <w:right w:val="none" w:sz="0" w:space="0" w:color="auto"/>
              </w:divBdr>
            </w:div>
            <w:div w:id="1149594254">
              <w:marLeft w:val="0"/>
              <w:marRight w:val="0"/>
              <w:marTop w:val="0"/>
              <w:marBottom w:val="0"/>
              <w:divBdr>
                <w:top w:val="none" w:sz="0" w:space="0" w:color="auto"/>
                <w:left w:val="none" w:sz="0" w:space="0" w:color="auto"/>
                <w:bottom w:val="none" w:sz="0" w:space="0" w:color="auto"/>
                <w:right w:val="none" w:sz="0" w:space="0" w:color="auto"/>
              </w:divBdr>
            </w:div>
            <w:div w:id="2135980831">
              <w:marLeft w:val="0"/>
              <w:marRight w:val="0"/>
              <w:marTop w:val="0"/>
              <w:marBottom w:val="0"/>
              <w:divBdr>
                <w:top w:val="none" w:sz="0" w:space="0" w:color="auto"/>
                <w:left w:val="none" w:sz="0" w:space="0" w:color="auto"/>
                <w:bottom w:val="none" w:sz="0" w:space="0" w:color="auto"/>
                <w:right w:val="none" w:sz="0" w:space="0" w:color="auto"/>
              </w:divBdr>
            </w:div>
          </w:divsChild>
        </w:div>
        <w:div w:id="292256457">
          <w:marLeft w:val="0"/>
          <w:marRight w:val="0"/>
          <w:marTop w:val="0"/>
          <w:marBottom w:val="0"/>
          <w:divBdr>
            <w:top w:val="none" w:sz="0" w:space="0" w:color="auto"/>
            <w:left w:val="none" w:sz="0" w:space="0" w:color="auto"/>
            <w:bottom w:val="none" w:sz="0" w:space="0" w:color="auto"/>
            <w:right w:val="none" w:sz="0" w:space="0" w:color="auto"/>
          </w:divBdr>
          <w:divsChild>
            <w:div w:id="4554191">
              <w:marLeft w:val="0"/>
              <w:marRight w:val="0"/>
              <w:marTop w:val="0"/>
              <w:marBottom w:val="0"/>
              <w:divBdr>
                <w:top w:val="none" w:sz="0" w:space="0" w:color="auto"/>
                <w:left w:val="none" w:sz="0" w:space="0" w:color="auto"/>
                <w:bottom w:val="none" w:sz="0" w:space="0" w:color="auto"/>
                <w:right w:val="none" w:sz="0" w:space="0" w:color="auto"/>
              </w:divBdr>
            </w:div>
            <w:div w:id="288517611">
              <w:marLeft w:val="0"/>
              <w:marRight w:val="0"/>
              <w:marTop w:val="0"/>
              <w:marBottom w:val="0"/>
              <w:divBdr>
                <w:top w:val="none" w:sz="0" w:space="0" w:color="auto"/>
                <w:left w:val="none" w:sz="0" w:space="0" w:color="auto"/>
                <w:bottom w:val="none" w:sz="0" w:space="0" w:color="auto"/>
                <w:right w:val="none" w:sz="0" w:space="0" w:color="auto"/>
              </w:divBdr>
            </w:div>
            <w:div w:id="1109854850">
              <w:marLeft w:val="0"/>
              <w:marRight w:val="0"/>
              <w:marTop w:val="0"/>
              <w:marBottom w:val="0"/>
              <w:divBdr>
                <w:top w:val="none" w:sz="0" w:space="0" w:color="auto"/>
                <w:left w:val="none" w:sz="0" w:space="0" w:color="auto"/>
                <w:bottom w:val="none" w:sz="0" w:space="0" w:color="auto"/>
                <w:right w:val="none" w:sz="0" w:space="0" w:color="auto"/>
              </w:divBdr>
            </w:div>
            <w:div w:id="1653824091">
              <w:marLeft w:val="0"/>
              <w:marRight w:val="0"/>
              <w:marTop w:val="0"/>
              <w:marBottom w:val="0"/>
              <w:divBdr>
                <w:top w:val="none" w:sz="0" w:space="0" w:color="auto"/>
                <w:left w:val="none" w:sz="0" w:space="0" w:color="auto"/>
                <w:bottom w:val="none" w:sz="0" w:space="0" w:color="auto"/>
                <w:right w:val="none" w:sz="0" w:space="0" w:color="auto"/>
              </w:divBdr>
            </w:div>
            <w:div w:id="1794519189">
              <w:marLeft w:val="0"/>
              <w:marRight w:val="0"/>
              <w:marTop w:val="0"/>
              <w:marBottom w:val="0"/>
              <w:divBdr>
                <w:top w:val="none" w:sz="0" w:space="0" w:color="auto"/>
                <w:left w:val="none" w:sz="0" w:space="0" w:color="auto"/>
                <w:bottom w:val="none" w:sz="0" w:space="0" w:color="auto"/>
                <w:right w:val="none" w:sz="0" w:space="0" w:color="auto"/>
              </w:divBdr>
            </w:div>
          </w:divsChild>
        </w:div>
        <w:div w:id="733625994">
          <w:marLeft w:val="0"/>
          <w:marRight w:val="0"/>
          <w:marTop w:val="0"/>
          <w:marBottom w:val="0"/>
          <w:divBdr>
            <w:top w:val="none" w:sz="0" w:space="0" w:color="auto"/>
            <w:left w:val="none" w:sz="0" w:space="0" w:color="auto"/>
            <w:bottom w:val="none" w:sz="0" w:space="0" w:color="auto"/>
            <w:right w:val="none" w:sz="0" w:space="0" w:color="auto"/>
          </w:divBdr>
          <w:divsChild>
            <w:div w:id="663704473">
              <w:marLeft w:val="0"/>
              <w:marRight w:val="0"/>
              <w:marTop w:val="0"/>
              <w:marBottom w:val="0"/>
              <w:divBdr>
                <w:top w:val="none" w:sz="0" w:space="0" w:color="auto"/>
                <w:left w:val="none" w:sz="0" w:space="0" w:color="auto"/>
                <w:bottom w:val="none" w:sz="0" w:space="0" w:color="auto"/>
                <w:right w:val="none" w:sz="0" w:space="0" w:color="auto"/>
              </w:divBdr>
            </w:div>
            <w:div w:id="949973745">
              <w:marLeft w:val="0"/>
              <w:marRight w:val="0"/>
              <w:marTop w:val="0"/>
              <w:marBottom w:val="0"/>
              <w:divBdr>
                <w:top w:val="none" w:sz="0" w:space="0" w:color="auto"/>
                <w:left w:val="none" w:sz="0" w:space="0" w:color="auto"/>
                <w:bottom w:val="none" w:sz="0" w:space="0" w:color="auto"/>
                <w:right w:val="none" w:sz="0" w:space="0" w:color="auto"/>
              </w:divBdr>
            </w:div>
            <w:div w:id="984049966">
              <w:marLeft w:val="0"/>
              <w:marRight w:val="0"/>
              <w:marTop w:val="0"/>
              <w:marBottom w:val="0"/>
              <w:divBdr>
                <w:top w:val="none" w:sz="0" w:space="0" w:color="auto"/>
                <w:left w:val="none" w:sz="0" w:space="0" w:color="auto"/>
                <w:bottom w:val="none" w:sz="0" w:space="0" w:color="auto"/>
                <w:right w:val="none" w:sz="0" w:space="0" w:color="auto"/>
              </w:divBdr>
            </w:div>
            <w:div w:id="1528450375">
              <w:marLeft w:val="0"/>
              <w:marRight w:val="0"/>
              <w:marTop w:val="0"/>
              <w:marBottom w:val="0"/>
              <w:divBdr>
                <w:top w:val="none" w:sz="0" w:space="0" w:color="auto"/>
                <w:left w:val="none" w:sz="0" w:space="0" w:color="auto"/>
                <w:bottom w:val="none" w:sz="0" w:space="0" w:color="auto"/>
                <w:right w:val="none" w:sz="0" w:space="0" w:color="auto"/>
              </w:divBdr>
            </w:div>
            <w:div w:id="2137722019">
              <w:marLeft w:val="0"/>
              <w:marRight w:val="0"/>
              <w:marTop w:val="0"/>
              <w:marBottom w:val="0"/>
              <w:divBdr>
                <w:top w:val="none" w:sz="0" w:space="0" w:color="auto"/>
                <w:left w:val="none" w:sz="0" w:space="0" w:color="auto"/>
                <w:bottom w:val="none" w:sz="0" w:space="0" w:color="auto"/>
                <w:right w:val="none" w:sz="0" w:space="0" w:color="auto"/>
              </w:divBdr>
            </w:div>
          </w:divsChild>
        </w:div>
        <w:div w:id="1281373367">
          <w:marLeft w:val="0"/>
          <w:marRight w:val="0"/>
          <w:marTop w:val="0"/>
          <w:marBottom w:val="0"/>
          <w:divBdr>
            <w:top w:val="none" w:sz="0" w:space="0" w:color="auto"/>
            <w:left w:val="none" w:sz="0" w:space="0" w:color="auto"/>
            <w:bottom w:val="none" w:sz="0" w:space="0" w:color="auto"/>
            <w:right w:val="none" w:sz="0" w:space="0" w:color="auto"/>
          </w:divBdr>
          <w:divsChild>
            <w:div w:id="68843400">
              <w:marLeft w:val="0"/>
              <w:marRight w:val="0"/>
              <w:marTop w:val="0"/>
              <w:marBottom w:val="0"/>
              <w:divBdr>
                <w:top w:val="none" w:sz="0" w:space="0" w:color="auto"/>
                <w:left w:val="none" w:sz="0" w:space="0" w:color="auto"/>
                <w:bottom w:val="none" w:sz="0" w:space="0" w:color="auto"/>
                <w:right w:val="none" w:sz="0" w:space="0" w:color="auto"/>
              </w:divBdr>
            </w:div>
            <w:div w:id="249656711">
              <w:marLeft w:val="0"/>
              <w:marRight w:val="0"/>
              <w:marTop w:val="0"/>
              <w:marBottom w:val="0"/>
              <w:divBdr>
                <w:top w:val="none" w:sz="0" w:space="0" w:color="auto"/>
                <w:left w:val="none" w:sz="0" w:space="0" w:color="auto"/>
                <w:bottom w:val="none" w:sz="0" w:space="0" w:color="auto"/>
                <w:right w:val="none" w:sz="0" w:space="0" w:color="auto"/>
              </w:divBdr>
            </w:div>
            <w:div w:id="391853614">
              <w:marLeft w:val="0"/>
              <w:marRight w:val="0"/>
              <w:marTop w:val="0"/>
              <w:marBottom w:val="0"/>
              <w:divBdr>
                <w:top w:val="none" w:sz="0" w:space="0" w:color="auto"/>
                <w:left w:val="none" w:sz="0" w:space="0" w:color="auto"/>
                <w:bottom w:val="none" w:sz="0" w:space="0" w:color="auto"/>
                <w:right w:val="none" w:sz="0" w:space="0" w:color="auto"/>
              </w:divBdr>
            </w:div>
            <w:div w:id="15609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7135">
      <w:bodyDiv w:val="1"/>
      <w:marLeft w:val="0"/>
      <w:marRight w:val="0"/>
      <w:marTop w:val="0"/>
      <w:marBottom w:val="0"/>
      <w:divBdr>
        <w:top w:val="none" w:sz="0" w:space="0" w:color="auto"/>
        <w:left w:val="none" w:sz="0" w:space="0" w:color="auto"/>
        <w:bottom w:val="none" w:sz="0" w:space="0" w:color="auto"/>
        <w:right w:val="none" w:sz="0" w:space="0" w:color="auto"/>
      </w:divBdr>
    </w:div>
    <w:div w:id="1840079334">
      <w:bodyDiv w:val="1"/>
      <w:marLeft w:val="0"/>
      <w:marRight w:val="0"/>
      <w:marTop w:val="0"/>
      <w:marBottom w:val="0"/>
      <w:divBdr>
        <w:top w:val="none" w:sz="0" w:space="0" w:color="auto"/>
        <w:left w:val="none" w:sz="0" w:space="0" w:color="auto"/>
        <w:bottom w:val="none" w:sz="0" w:space="0" w:color="auto"/>
        <w:right w:val="none" w:sz="0" w:space="0" w:color="auto"/>
      </w:divBdr>
    </w:div>
    <w:div w:id="1841235810">
      <w:bodyDiv w:val="1"/>
      <w:marLeft w:val="0"/>
      <w:marRight w:val="0"/>
      <w:marTop w:val="0"/>
      <w:marBottom w:val="0"/>
      <w:divBdr>
        <w:top w:val="none" w:sz="0" w:space="0" w:color="auto"/>
        <w:left w:val="none" w:sz="0" w:space="0" w:color="auto"/>
        <w:bottom w:val="none" w:sz="0" w:space="0" w:color="auto"/>
        <w:right w:val="none" w:sz="0" w:space="0" w:color="auto"/>
      </w:divBdr>
    </w:div>
    <w:div w:id="1885173964">
      <w:bodyDiv w:val="1"/>
      <w:marLeft w:val="0"/>
      <w:marRight w:val="0"/>
      <w:marTop w:val="0"/>
      <w:marBottom w:val="0"/>
      <w:divBdr>
        <w:top w:val="none" w:sz="0" w:space="0" w:color="auto"/>
        <w:left w:val="none" w:sz="0" w:space="0" w:color="auto"/>
        <w:bottom w:val="none" w:sz="0" w:space="0" w:color="auto"/>
        <w:right w:val="none" w:sz="0" w:space="0" w:color="auto"/>
      </w:divBdr>
    </w:div>
    <w:div w:id="1907646292">
      <w:bodyDiv w:val="1"/>
      <w:marLeft w:val="0"/>
      <w:marRight w:val="0"/>
      <w:marTop w:val="0"/>
      <w:marBottom w:val="0"/>
      <w:divBdr>
        <w:top w:val="none" w:sz="0" w:space="0" w:color="auto"/>
        <w:left w:val="none" w:sz="0" w:space="0" w:color="auto"/>
        <w:bottom w:val="none" w:sz="0" w:space="0" w:color="auto"/>
        <w:right w:val="none" w:sz="0" w:space="0" w:color="auto"/>
      </w:divBdr>
    </w:div>
    <w:div w:id="1933320433">
      <w:bodyDiv w:val="1"/>
      <w:marLeft w:val="0"/>
      <w:marRight w:val="0"/>
      <w:marTop w:val="0"/>
      <w:marBottom w:val="0"/>
      <w:divBdr>
        <w:top w:val="none" w:sz="0" w:space="0" w:color="auto"/>
        <w:left w:val="none" w:sz="0" w:space="0" w:color="auto"/>
        <w:bottom w:val="none" w:sz="0" w:space="0" w:color="auto"/>
        <w:right w:val="none" w:sz="0" w:space="0" w:color="auto"/>
      </w:divBdr>
    </w:div>
    <w:div w:id="199945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regon.gov/oha/ph/PreventionWellness/VaccinesImmunization/alert/Pages/index.aspx" TargetMode="External"/><Relationship Id="rId21" Type="http://schemas.openxmlformats.org/officeDocument/2006/relationships/hyperlink" Target="https://education.uoregon.edu/cds/apply/ms" TargetMode="External"/><Relationship Id="rId42" Type="http://schemas.openxmlformats.org/officeDocument/2006/relationships/hyperlink" Target="https://www.asha.org/Certification/2020-SLP-Certification-Standards/" TargetMode="External"/><Relationship Id="rId47" Type="http://schemas.openxmlformats.org/officeDocument/2006/relationships/hyperlink" Target="https://graduatestudies.uoregon.edu/academics/policies" TargetMode="External"/><Relationship Id="rId63" Type="http://schemas.openxmlformats.org/officeDocument/2006/relationships/hyperlink" Target="https://graduatestudies.uoregon.edu/academics/policies/general/grades-incompletes" TargetMode="External"/><Relationship Id="rId68" Type="http://schemas.openxmlformats.org/officeDocument/2006/relationships/hyperlink" Target="https://hr.uoregon.edu/policies-and-procedures-student-workers" TargetMode="External"/><Relationship Id="rId16" Type="http://schemas.openxmlformats.org/officeDocument/2006/relationships/hyperlink" Target="https://cm.maxient.com/reportingform.php?UnivofOregon&amp;layout_id=7" TargetMode="External"/><Relationship Id="rId11" Type="http://schemas.openxmlformats.org/officeDocument/2006/relationships/hyperlink" Target="https://policies.uoregon.edu/vol-3-administration-student-affairs/ch-1-conduct/student-conduct-code" TargetMode="External"/><Relationship Id="rId32" Type="http://schemas.openxmlformats.org/officeDocument/2006/relationships/hyperlink" Target="https://uoregon.sharepoint.com/:u:/r/sites/O365_InfoCDS/Titanium%20Resources/HEDCO%20Clinic%20Manuals.url?csf=1&amp;web=1&amp;e=bWBdbu" TargetMode="External"/><Relationship Id="rId37" Type="http://schemas.openxmlformats.org/officeDocument/2006/relationships/hyperlink" Target="http://around.uoregon.edu/content/qa-mandatory-reporting-child-abuse" TargetMode="External"/><Relationship Id="rId53" Type="http://schemas.openxmlformats.org/officeDocument/2006/relationships/hyperlink" Target="http://studentlife.uoregon.edu/conduct" TargetMode="External"/><Relationship Id="rId58" Type="http://schemas.openxmlformats.org/officeDocument/2006/relationships/hyperlink" Target="https://www.asha.org/Code-of-Ethics/" TargetMode="External"/><Relationship Id="rId74" Type="http://schemas.openxmlformats.org/officeDocument/2006/relationships/hyperlink" Target="http://financialaid.uoregon.edu/"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policies.uoregon.edu/vol-5-human-resources/ch-11-human-resources-other/student-grievance-policy" TargetMode="External"/><Relationship Id="rId82" Type="http://schemas.openxmlformats.org/officeDocument/2006/relationships/theme" Target="theme/theme1.xml"/><Relationship Id="rId19" Type="http://schemas.openxmlformats.org/officeDocument/2006/relationships/hyperlink" Target="https://www.uoregon.edu/onestop" TargetMode="External"/><Relationship Id="rId14" Type="http://schemas.openxmlformats.org/officeDocument/2006/relationships/hyperlink" Target="https://uoregon.sharepoint.com/:f:/r/sites/O365_InfoCDS/Beyond%20CDS/CDS%20Bias%20and%20Equity%20Feedback%20Form?csf=1&amp;web=1&amp;e=U6dfZd" TargetMode="External"/><Relationship Id="rId22" Type="http://schemas.openxmlformats.org/officeDocument/2006/relationships/image" Target="media/image2.png"/><Relationship Id="rId27" Type="http://schemas.openxmlformats.org/officeDocument/2006/relationships/hyperlink" Target="https://www.asha.org/code-of-ethics/" TargetMode="External"/><Relationship Id="rId30" Type="http://schemas.openxmlformats.org/officeDocument/2006/relationships/hyperlink" Target="https://uoregon.sharepoint.com/sites/O365_InfoCDS/SitePages/CDS-Program.aspx" TargetMode="External"/><Relationship Id="rId35" Type="http://schemas.openxmlformats.org/officeDocument/2006/relationships/hyperlink" Target="https://coehelp.uoregon.edu/coe-clinics/virtual-desktop-installation/" TargetMode="External"/><Relationship Id="rId43" Type="http://schemas.openxmlformats.org/officeDocument/2006/relationships/hyperlink" Target="https://www.asha.org/siteassets/certification/2014-2020-slp-crosswalk.pdf" TargetMode="External"/><Relationship Id="rId48" Type="http://schemas.openxmlformats.org/officeDocument/2006/relationships/hyperlink" Target="mailto:%20cds@uoregon.edu" TargetMode="External"/><Relationship Id="rId56" Type="http://schemas.openxmlformats.org/officeDocument/2006/relationships/hyperlink" Target="https://www.asha.org/certification/2020-slp-certification-standards/" TargetMode="External"/><Relationship Id="rId64" Type="http://schemas.openxmlformats.org/officeDocument/2006/relationships/hyperlink" Target="https://graduatestudies.uoregon.edu/funding/ge" TargetMode="External"/><Relationship Id="rId69" Type="http://schemas.openxmlformats.org/officeDocument/2006/relationships/hyperlink" Target="https://hr.uoregon.edu/policies-and-procedures-student-workers" TargetMode="External"/><Relationship Id="rId77" Type="http://schemas.openxmlformats.org/officeDocument/2006/relationships/image" Target="media/image3.jpg"/><Relationship Id="rId8" Type="http://schemas.openxmlformats.org/officeDocument/2006/relationships/image" Target="media/image1.png"/><Relationship Id="rId51" Type="http://schemas.openxmlformats.org/officeDocument/2006/relationships/hyperlink" Target="https://uoregon.sharepoint.com/sites/O365_InfoCDS/SitePages/Clinical-Practicum.aspx" TargetMode="External"/><Relationship Id="rId72" Type="http://schemas.openxmlformats.org/officeDocument/2006/relationships/hyperlink" Target="https://graduatestudies.uoregon.edu/funding/ge"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asha.org/siteassets/publications/code-of-ethics-2023.pdf" TargetMode="External"/><Relationship Id="rId17" Type="http://schemas.openxmlformats.org/officeDocument/2006/relationships/hyperlink" Target="https://ombuds.uoregon.edu/" TargetMode="External"/><Relationship Id="rId25" Type="http://schemas.openxmlformats.org/officeDocument/2006/relationships/hyperlink" Target="https://www.accesalabs.com/Immunization-Titers-Panel" TargetMode="External"/><Relationship Id="rId33" Type="http://schemas.openxmlformats.org/officeDocument/2006/relationships/hyperlink" Target="https://www.asha.org/policy/et2016-00342/" TargetMode="External"/><Relationship Id="rId38" Type="http://schemas.openxmlformats.org/officeDocument/2006/relationships/hyperlink" Target="http://around.uoregon.edu/content/memo-president-all-uo-employees" TargetMode="External"/><Relationship Id="rId46" Type="http://schemas.openxmlformats.org/officeDocument/2006/relationships/hyperlink" Target="https://graduatestudies.uoregon.edu/academics/policies/general/satisfactory-progress" TargetMode="External"/><Relationship Id="rId59" Type="http://schemas.openxmlformats.org/officeDocument/2006/relationships/hyperlink" Target="http://studentlife.uoregon.edu/conduct" TargetMode="External"/><Relationship Id="rId67" Type="http://schemas.openxmlformats.org/officeDocument/2006/relationships/hyperlink" Target="https://education.uoregon.edu/prospective-students/scholarships" TargetMode="External"/><Relationship Id="rId20" Type="http://schemas.openxmlformats.org/officeDocument/2006/relationships/hyperlink" Target="https://uoregon.sharepoint.com/:b:/r/sites/O365_InfoCDS/Clinic%20Practicum/CALIPSO%20Student%20Instructions%20SLP%20-%201Apr20.pdf?csf=1&amp;web=1&amp;e=MpTP18" TargetMode="External"/><Relationship Id="rId41" Type="http://schemas.openxmlformats.org/officeDocument/2006/relationships/hyperlink" Target="http://asha.org/certification/" TargetMode="External"/><Relationship Id="rId54" Type="http://schemas.openxmlformats.org/officeDocument/2006/relationships/hyperlink" Target="https://oregon.qualtrics.com/jfe/form/SV_djy71CFDDzj9ZTU" TargetMode="External"/><Relationship Id="rId62" Type="http://schemas.openxmlformats.org/officeDocument/2006/relationships/hyperlink" Target="https://registrar.uoregon.edu/current-students/incomplete-policy" TargetMode="External"/><Relationship Id="rId70" Type="http://schemas.openxmlformats.org/officeDocument/2006/relationships/hyperlink" Target="https://hr.uoregon.edu/graduate-student-employment" TargetMode="External"/><Relationship Id="rId75" Type="http://schemas.openxmlformats.org/officeDocument/2006/relationships/hyperlink" Target="https://graduatestudies.uoregon.edu/academics/policies/ge/summer-tuition-waiver" TargetMode="External"/><Relationship Id="rId83"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m.maxient.com/reportingform.php?UnivofOregon&amp;layout_id=1" TargetMode="External"/><Relationship Id="rId23" Type="http://schemas.openxmlformats.org/officeDocument/2006/relationships/hyperlink" Target="https://www.oregon.gov/oha/HPA/HP/Pages/SCT.aspx" TargetMode="External"/><Relationship Id="rId28" Type="http://schemas.openxmlformats.org/officeDocument/2006/relationships/hyperlink" Target="https://uoregon.sharepoint.com/sites/O365_InfoCDS/SitePages/Clinical-Practicum.aspx" TargetMode="External"/><Relationship Id="rId36" Type="http://schemas.openxmlformats.org/officeDocument/2006/relationships/hyperlink" Target="http://around.uoregon.edu/content/qa-mandatory-reporting-child-abuse" TargetMode="External"/><Relationship Id="rId49" Type="http://schemas.openxmlformats.org/officeDocument/2006/relationships/hyperlink" Target="https://graduatestudies.uoregon.edu/academics/policies/general/on-leave-status" TargetMode="External"/><Relationship Id="rId57" Type="http://schemas.openxmlformats.org/officeDocument/2006/relationships/hyperlink" Target="https://www.asha.org/certification/certification-standards-for-slp-maintenance-and-forms/" TargetMode="External"/><Relationship Id="rId10" Type="http://schemas.openxmlformats.org/officeDocument/2006/relationships/hyperlink" Target="http://www.asha.org/certification/AboutCertificationGenInfo" TargetMode="External"/><Relationship Id="rId31" Type="http://schemas.openxmlformats.org/officeDocument/2006/relationships/hyperlink" Target="https://www.calipsoclient.com/uoregon/account/login" TargetMode="External"/><Relationship Id="rId44" Type="http://schemas.openxmlformats.org/officeDocument/2006/relationships/hyperlink" Target="https://www.asha.org/Certification/Prof-Dev-for-2020-Certification-Standards/" TargetMode="External"/><Relationship Id="rId52" Type="http://schemas.openxmlformats.org/officeDocument/2006/relationships/hyperlink" Target="https://www.asha.org/Code-of-Ethics/" TargetMode="External"/><Relationship Id="rId60" Type="http://schemas.openxmlformats.org/officeDocument/2006/relationships/hyperlink" Target="https://graduatestudies.uoregon.edu/academics/policies/general/academic-grievances" TargetMode="External"/><Relationship Id="rId65" Type="http://schemas.openxmlformats.org/officeDocument/2006/relationships/hyperlink" Target="https://graduatestudies.uoregon.edu/funding/ge" TargetMode="External"/><Relationship Id="rId73" Type="http://schemas.openxmlformats.org/officeDocument/2006/relationships/hyperlink" Target="https://career.uoregon.edu/jobs-and-internships/handshake" TargetMode="External"/><Relationship Id="rId78" Type="http://schemas.openxmlformats.org/officeDocument/2006/relationships/image" Target="media/image4.jp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a.asha.org/programs/complaints/" TargetMode="External"/><Relationship Id="rId13" Type="http://schemas.openxmlformats.org/officeDocument/2006/relationships/hyperlink" Target="https://secure.sos.state.or.us/oard/displayDivisionRules.action?selectedDivision=1405" TargetMode="External"/><Relationship Id="rId18" Type="http://schemas.openxmlformats.org/officeDocument/2006/relationships/hyperlink" Target="https://blogs.uoregon.edu/coestudentresources/in-person-resources/" TargetMode="External"/><Relationship Id="rId39" Type="http://schemas.openxmlformats.org/officeDocument/2006/relationships/hyperlink" Target="http://www.cdc.gov/flu/protect/covercough.htm" TargetMode="External"/><Relationship Id="rId34" Type="http://schemas.openxmlformats.org/officeDocument/2006/relationships/hyperlink" Target="https://uoregon.sharepoint.com/:u:/r/sites/O365_InfoCDS/Titanium%20Resources/HEDCO%20Clinic%20Manuals.url?csf=1&amp;web=1&amp;e=bWBdbu" TargetMode="External"/><Relationship Id="rId50" Type="http://schemas.openxmlformats.org/officeDocument/2006/relationships/hyperlink" Target="http://financialaid.uoregon.edu/" TargetMode="External"/><Relationship Id="rId55" Type="http://schemas.openxmlformats.org/officeDocument/2006/relationships/hyperlink" Target="http://www.asha.org/certification/" TargetMode="External"/><Relationship Id="rId76" Type="http://schemas.openxmlformats.org/officeDocument/2006/relationships/hyperlink" Target="https://graduatestudies.uoregon.edu/funding/ge/salary-benefits" TargetMode="External"/><Relationship Id="rId7" Type="http://schemas.openxmlformats.org/officeDocument/2006/relationships/endnotes" Target="endnotes.xml"/><Relationship Id="rId71" Type="http://schemas.openxmlformats.org/officeDocument/2006/relationships/hyperlink" Target="https://hr.uoregon.edu/graduate-student-employment" TargetMode="External"/><Relationship Id="rId2" Type="http://schemas.openxmlformats.org/officeDocument/2006/relationships/numbering" Target="numbering.xml"/><Relationship Id="rId29" Type="http://schemas.openxmlformats.org/officeDocument/2006/relationships/hyperlink" Target="https://uoregon.sharepoint.com/sites/O365_InfoCDS/SitePages/Clinical-Practicum.aspx" TargetMode="External"/><Relationship Id="rId24" Type="http://schemas.openxmlformats.org/officeDocument/2006/relationships/hyperlink" Target="http://www.cdc.gov/tb/topic/testing" TargetMode="External"/><Relationship Id="rId40" Type="http://schemas.openxmlformats.org/officeDocument/2006/relationships/hyperlink" Target="https://catalog.uoregon.edu/education/special-ed-clinical-sci/mas-comm-disorder-sci/" TargetMode="External"/><Relationship Id="rId45" Type="http://schemas.openxmlformats.org/officeDocument/2006/relationships/hyperlink" Target="https://graduatestudies.uoregon.edu/academics/completing-degree/masters-minimum-requirements" TargetMode="External"/><Relationship Id="rId66" Type="http://schemas.openxmlformats.org/officeDocument/2006/relationships/hyperlink" Target="mailto:gtff@gtff.net" TargetMode="External"/></Relationships>
</file>

<file path=word/documenttasks/documenttasks1.xml><?xml version="1.0" encoding="utf-8"?>
<t:Tasks xmlns:t="http://schemas.microsoft.com/office/tasks/2019/documenttasks" xmlns:oel="http://schemas.microsoft.com/office/2019/extlst">
  <t:Task id="{6D5AF0D0-2CF3-4AD2-8F44-4F1CCDE3BF92}">
    <t:Anchor>
      <t:Comment id="551851006"/>
    </t:Anchor>
    <t:History>
      <t:Event id="{3F0D86FC-8A87-4B65-AD88-C6C4FE3D42A4}" time="2024-08-08T23:05:54.956Z">
        <t:Attribution userId="S::aloverin@uoregon.edu::fbe625ac-43c6-477f-8e61-c8eb792a6b51" userProvider="AD" userName="Autum Loverin"/>
        <t:Anchor>
          <t:Comment id="551851006"/>
        </t:Anchor>
        <t:Create/>
      </t:Event>
      <t:Event id="{5F5AE40B-A398-4604-8E71-59324DBA9A3B}" time="2024-08-08T23:05:54.956Z">
        <t:Attribution userId="S::aloverin@uoregon.edu::fbe625ac-43c6-477f-8e61-c8eb792a6b51" userProvider="AD" userName="Autum Loverin"/>
        <t:Anchor>
          <t:Comment id="551851006"/>
        </t:Anchor>
        <t:Assign userId="S::jmeyer7@uoregon.edu::367151cb-c5fe-4371-87c7-e01d142d264f" userProvider="AD" userName="Jennifer Meyer"/>
      </t:Event>
      <t:Event id="{163F710B-554E-470B-90FA-2BCAD5C6342E}" time="2024-08-08T23:05:54.956Z">
        <t:Attribution userId="S::aloverin@uoregon.edu::fbe625ac-43c6-477f-8e61-c8eb792a6b51" userProvider="AD" userName="Autum Loverin"/>
        <t:Anchor>
          <t:Comment id="551851006"/>
        </t:Anchor>
        <t:SetTitle title="@Jennifer Meyer can you enter the updates needed from the shared doc you sent to faculty? This is the last step before sending to new cohort and posting on website."/>
      </t:Event>
      <t:Event id="{6CE3037A-9F6E-43AE-A5B0-0176EE029E41}" time="2024-08-12T22:04:46.245Z">
        <t:Attribution userId="S::aloverin@uoregon.edu::fbe625ac-43c6-477f-8e61-c8eb792a6b51" userProvider="AD" userName="Autum Loveri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8D650-2CD7-46F0-8AE7-317C8D96C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52</Pages>
  <Words>16201</Words>
  <Characters>92347</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Pakulak</dc:creator>
  <cp:keywords/>
  <dc:description/>
  <cp:lastModifiedBy>Autum Loverin</cp:lastModifiedBy>
  <cp:revision>14</cp:revision>
  <cp:lastPrinted>2023-08-28T17:08:00Z</cp:lastPrinted>
  <dcterms:created xsi:type="dcterms:W3CDTF">2024-06-24T19:44:00Z</dcterms:created>
  <dcterms:modified xsi:type="dcterms:W3CDTF">2024-09-09T23:54:00Z</dcterms:modified>
</cp:coreProperties>
</file>